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77" w:rsidRPr="00960077" w:rsidRDefault="00960077" w:rsidP="00960077">
      <w:pPr>
        <w:widowControl w:val="0"/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960077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>Консультация для родителей</w:t>
      </w:r>
    </w:p>
    <w:p w:rsidR="00960077" w:rsidRPr="00960077" w:rsidRDefault="00960077" w:rsidP="00960077">
      <w:pPr>
        <w:widowControl w:val="0"/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1"/>
          <w:lang w:eastAsia="ru-RU"/>
        </w:rPr>
      </w:pPr>
      <w:r w:rsidRPr="00960077">
        <w:rPr>
          <w:rFonts w:ascii="Times New Roman" w:eastAsia="Times New Roman" w:hAnsi="Times New Roman" w:cs="Times New Roman"/>
          <w:b/>
          <w:bCs/>
          <w:iCs/>
          <w:sz w:val="32"/>
          <w:lang w:eastAsia="ru-RU"/>
        </w:rPr>
        <w:t>«Значение игры в жизни дошкольника»</w:t>
      </w:r>
    </w:p>
    <w:p w:rsidR="00960077" w:rsidRPr="00960077" w:rsidRDefault="00960077" w:rsidP="00960077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21"/>
          <w:lang w:eastAsia="ru-RU"/>
        </w:rPr>
      </w:pPr>
      <w:r w:rsidRPr="00960077"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  <w:t> </w:t>
      </w:r>
      <w:r w:rsidRPr="00960077">
        <w:rPr>
          <w:rFonts w:ascii="Times New Roman" w:eastAsia="Times New Roman" w:hAnsi="Times New Roman" w:cs="Times New Roman"/>
          <w:sz w:val="32"/>
          <w:szCs w:val="36"/>
          <w:bdr w:val="none" w:sz="0" w:space="0" w:color="auto" w:frame="1"/>
          <w:lang w:eastAsia="ru-RU"/>
        </w:rPr>
        <w:t>Дошкольное детство – короткий, но важный период становления личности. В эти годы ребенок приобретает первоначальные знания об окружающем мире, у него начинает формироваться определенное отношение к людям, к труду, вырабатываются навыки и привычки правильного, социально желательного поведения, складывается характер.</w:t>
      </w:r>
    </w:p>
    <w:p w:rsidR="00960077" w:rsidRPr="00960077" w:rsidRDefault="00960077" w:rsidP="00960077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21"/>
          <w:lang w:eastAsia="ru-RU"/>
        </w:rPr>
      </w:pPr>
      <w:r w:rsidRPr="00960077">
        <w:rPr>
          <w:rFonts w:ascii="Times New Roman" w:eastAsia="Times New Roman" w:hAnsi="Times New Roman" w:cs="Times New Roman"/>
          <w:sz w:val="32"/>
          <w:szCs w:val="36"/>
          <w:bdr w:val="none" w:sz="0" w:space="0" w:color="auto" w:frame="1"/>
          <w:lang w:eastAsia="ru-RU"/>
        </w:rPr>
        <w:t>Основной вид деятельности детей дошкольного возраста – игра, в процессе которой развиваются духовные и физические силы ребенка, внимание, память, ловкость, дисциплинированность. Кроме того, игра – это своеобразный, свойственный дошкольному возрасту, способ усвоения общественного опыта.</w:t>
      </w:r>
    </w:p>
    <w:p w:rsidR="00960077" w:rsidRPr="00960077" w:rsidRDefault="00960077" w:rsidP="00960077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21"/>
          <w:lang w:eastAsia="ru-RU"/>
        </w:rPr>
      </w:pPr>
      <w:r w:rsidRPr="00960077">
        <w:rPr>
          <w:rFonts w:ascii="Times New Roman" w:eastAsia="Times New Roman" w:hAnsi="Times New Roman" w:cs="Times New Roman"/>
          <w:sz w:val="32"/>
          <w:szCs w:val="36"/>
          <w:bdr w:val="none" w:sz="0" w:space="0" w:color="auto" w:frame="1"/>
          <w:lang w:eastAsia="ru-RU"/>
        </w:rPr>
        <w:t>В первую очередь, на развитие и воспитание дошкольников оказывают влияние сюжетно-ролевые игры, которые создаются самими детьми. В этих играх дошкольники воспроизводят в ролях все то, что они видят вокруг себя в жизни и деятельности взрослых. Такая игра – отражение жизни. Здесь все «как будто», но в этой условной обстановке, которая создается воображением ребенка, много настоящего: действия играющих всегда реальны, их чувства, переживания подлинны и искренни. Ребенок знает, что кукла и мишка – только игрушки, но любит их как живых, понимает, что он не реальный летчик или моряк, но чувствует себя отважным пилотом, храбрым моряком, который не боится опасности, по-настоящему гордится своей победой. Детское творчество проявляется в замысле игры и в поиске сре</w:t>
      </w:r>
      <w:proofErr w:type="gramStart"/>
      <w:r w:rsidRPr="00960077">
        <w:rPr>
          <w:rFonts w:ascii="Times New Roman" w:eastAsia="Times New Roman" w:hAnsi="Times New Roman" w:cs="Times New Roman"/>
          <w:sz w:val="32"/>
          <w:szCs w:val="36"/>
          <w:bdr w:val="none" w:sz="0" w:space="0" w:color="auto" w:frame="1"/>
          <w:lang w:eastAsia="ru-RU"/>
        </w:rPr>
        <w:t>дств дл</w:t>
      </w:r>
      <w:proofErr w:type="gramEnd"/>
      <w:r w:rsidRPr="00960077">
        <w:rPr>
          <w:rFonts w:ascii="Times New Roman" w:eastAsia="Times New Roman" w:hAnsi="Times New Roman" w:cs="Times New Roman"/>
          <w:sz w:val="32"/>
          <w:szCs w:val="36"/>
          <w:bdr w:val="none" w:sz="0" w:space="0" w:color="auto" w:frame="1"/>
          <w:lang w:eastAsia="ru-RU"/>
        </w:rPr>
        <w:t xml:space="preserve">я его реализации. </w:t>
      </w:r>
      <w:r w:rsidRPr="00960077">
        <w:rPr>
          <w:rFonts w:ascii="Times New Roman" w:eastAsia="Times New Roman" w:hAnsi="Times New Roman" w:cs="Times New Roman"/>
          <w:sz w:val="32"/>
          <w:szCs w:val="36"/>
          <w:bdr w:val="none" w:sz="0" w:space="0" w:color="auto" w:frame="1"/>
          <w:lang w:eastAsia="ru-RU"/>
        </w:rPr>
        <w:lastRenderedPageBreak/>
        <w:t xml:space="preserve">Сколько выдумки требуется, чтобы решить в какое путешествие отправиться, какой соорудить корабль или самолет, какое подготовить оборудование. В игре дети одновременно: драматурги, бутафоры, декораторы, актеры. Однако не готовятся заранее к выполнению своей роли, а играют её для себя, </w:t>
      </w:r>
      <w:proofErr w:type="gramStart"/>
      <w:r w:rsidRPr="00960077">
        <w:rPr>
          <w:rFonts w:ascii="Times New Roman" w:eastAsia="Times New Roman" w:hAnsi="Times New Roman" w:cs="Times New Roman"/>
          <w:sz w:val="32"/>
          <w:szCs w:val="36"/>
          <w:bdr w:val="none" w:sz="0" w:space="0" w:color="auto" w:frame="1"/>
          <w:lang w:eastAsia="ru-RU"/>
        </w:rPr>
        <w:t>воплощая</w:t>
      </w:r>
      <w:proofErr w:type="gramEnd"/>
      <w:r w:rsidRPr="00960077">
        <w:rPr>
          <w:rFonts w:ascii="Times New Roman" w:eastAsia="Times New Roman" w:hAnsi="Times New Roman" w:cs="Times New Roman"/>
          <w:sz w:val="32"/>
          <w:szCs w:val="36"/>
          <w:bdr w:val="none" w:sz="0" w:space="0" w:color="auto" w:frame="1"/>
          <w:lang w:eastAsia="ru-RU"/>
        </w:rPr>
        <w:t xml:space="preserve"> таким образом те чувства и стремления, которые испытывают в настоящий момент. В сюжетно-ролевой игре наиболее полно развиваются навыки общения со сверстниками.</w:t>
      </w:r>
    </w:p>
    <w:p w:rsidR="00960077" w:rsidRPr="00960077" w:rsidRDefault="00960077" w:rsidP="00960077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21"/>
          <w:lang w:eastAsia="ru-RU"/>
        </w:rPr>
      </w:pPr>
      <w:r w:rsidRPr="00960077">
        <w:rPr>
          <w:rFonts w:ascii="Times New Roman" w:eastAsia="Times New Roman" w:hAnsi="Times New Roman" w:cs="Times New Roman"/>
          <w:sz w:val="32"/>
          <w:szCs w:val="36"/>
          <w:bdr w:val="none" w:sz="0" w:space="0" w:color="auto" w:frame="1"/>
          <w:lang w:eastAsia="ru-RU"/>
        </w:rPr>
        <w:t>Кроме творческих игр большое значение имеют</w:t>
      </w:r>
      <w:r w:rsidRPr="00960077">
        <w:rPr>
          <w:rFonts w:ascii="Times New Roman" w:eastAsia="Times New Roman" w:hAnsi="Times New Roman" w:cs="Times New Roman"/>
          <w:sz w:val="32"/>
          <w:lang w:eastAsia="ru-RU"/>
        </w:rPr>
        <w:t> </w:t>
      </w:r>
      <w:r w:rsidRPr="00960077">
        <w:rPr>
          <w:rFonts w:ascii="Times New Roman" w:eastAsia="Times New Roman" w:hAnsi="Times New Roman" w:cs="Times New Roman"/>
          <w:bCs/>
          <w:sz w:val="32"/>
          <w:lang w:eastAsia="ru-RU"/>
        </w:rPr>
        <w:t>подвижные игры</w:t>
      </w:r>
      <w:r w:rsidRPr="00960077">
        <w:rPr>
          <w:rFonts w:ascii="Times New Roman" w:eastAsia="Times New Roman" w:hAnsi="Times New Roman" w:cs="Times New Roman"/>
          <w:sz w:val="32"/>
          <w:szCs w:val="36"/>
          <w:bdr w:val="none" w:sz="0" w:space="0" w:color="auto" w:frame="1"/>
          <w:lang w:eastAsia="ru-RU"/>
        </w:rPr>
        <w:t xml:space="preserve">. Такие игры способствуют укреплению здоровья детей, в них отрабатываются навыки движения. Эти игры можно разделить </w:t>
      </w:r>
      <w:proofErr w:type="spellStart"/>
      <w:r w:rsidRPr="00960077">
        <w:rPr>
          <w:rFonts w:ascii="Times New Roman" w:eastAsia="Times New Roman" w:hAnsi="Times New Roman" w:cs="Times New Roman"/>
          <w:sz w:val="32"/>
          <w:szCs w:val="36"/>
          <w:bdr w:val="none" w:sz="0" w:space="0" w:color="auto" w:frame="1"/>
          <w:lang w:eastAsia="ru-RU"/>
        </w:rPr>
        <w:t>наподвижные</w:t>
      </w:r>
      <w:proofErr w:type="spellEnd"/>
      <w:r w:rsidRPr="00960077">
        <w:rPr>
          <w:rFonts w:ascii="Times New Roman" w:eastAsia="Times New Roman" w:hAnsi="Times New Roman" w:cs="Times New Roman"/>
          <w:sz w:val="32"/>
          <w:szCs w:val="36"/>
          <w:bdr w:val="none" w:sz="0" w:space="0" w:color="auto" w:frame="1"/>
          <w:lang w:eastAsia="ru-RU"/>
        </w:rPr>
        <w:t xml:space="preserve"> игры с правилами и спортивные игры. Первую группу составляют игры, разные по содержанию, по организации детей, сложности правил и своеобразию двигательных заданий. Среди них можно выделить сюжетные и бессюжетные игры, игры-забавы (салочки, догонялки, </w:t>
      </w:r>
      <w:proofErr w:type="spellStart"/>
      <w:r w:rsidRPr="00960077">
        <w:rPr>
          <w:rFonts w:ascii="Times New Roman" w:eastAsia="Times New Roman" w:hAnsi="Times New Roman" w:cs="Times New Roman"/>
          <w:sz w:val="32"/>
          <w:szCs w:val="36"/>
          <w:bdr w:val="none" w:sz="0" w:space="0" w:color="auto" w:frame="1"/>
          <w:lang w:eastAsia="ru-RU"/>
        </w:rPr>
        <w:t>менялки</w:t>
      </w:r>
      <w:proofErr w:type="spellEnd"/>
      <w:r w:rsidRPr="00960077">
        <w:rPr>
          <w:rFonts w:ascii="Times New Roman" w:eastAsia="Times New Roman" w:hAnsi="Times New Roman" w:cs="Times New Roman"/>
          <w:sz w:val="32"/>
          <w:szCs w:val="36"/>
          <w:bdr w:val="none" w:sz="0" w:space="0" w:color="auto" w:frame="1"/>
          <w:lang w:eastAsia="ru-RU"/>
        </w:rPr>
        <w:t xml:space="preserve"> и т.д.). </w:t>
      </w:r>
      <w:proofErr w:type="gramStart"/>
      <w:r w:rsidRPr="00960077">
        <w:rPr>
          <w:rFonts w:ascii="Times New Roman" w:eastAsia="Times New Roman" w:hAnsi="Times New Roman" w:cs="Times New Roman"/>
          <w:sz w:val="32"/>
          <w:szCs w:val="36"/>
          <w:bdr w:val="none" w:sz="0" w:space="0" w:color="auto" w:frame="1"/>
          <w:lang w:eastAsia="ru-RU"/>
        </w:rPr>
        <w:t>Вторая группа — спортивные игры: городки, бадминтон, баскетбол, настольный теннис, футбол, хоккей.</w:t>
      </w:r>
      <w:proofErr w:type="gramEnd"/>
      <w:r w:rsidRPr="00960077">
        <w:rPr>
          <w:rFonts w:ascii="Times New Roman" w:eastAsia="Times New Roman" w:hAnsi="Times New Roman" w:cs="Times New Roman"/>
          <w:sz w:val="32"/>
          <w:szCs w:val="36"/>
          <w:bdr w:val="none" w:sz="0" w:space="0" w:color="auto" w:frame="1"/>
          <w:lang w:eastAsia="ru-RU"/>
        </w:rPr>
        <w:t xml:space="preserve"> В работе с детьми дошкольного возраста их применяют с упрощенными правилами.</w:t>
      </w:r>
    </w:p>
    <w:p w:rsidR="00960077" w:rsidRPr="00960077" w:rsidRDefault="00960077" w:rsidP="00960077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21"/>
          <w:lang w:eastAsia="ru-RU"/>
        </w:rPr>
      </w:pPr>
      <w:r w:rsidRPr="00960077">
        <w:rPr>
          <w:rFonts w:ascii="Times New Roman" w:eastAsia="Times New Roman" w:hAnsi="Times New Roman" w:cs="Times New Roman"/>
          <w:sz w:val="32"/>
          <w:szCs w:val="36"/>
          <w:bdr w:val="none" w:sz="0" w:space="0" w:color="auto" w:frame="1"/>
          <w:lang w:eastAsia="ru-RU"/>
        </w:rPr>
        <w:t>Детей очень увлекают</w:t>
      </w:r>
      <w:r w:rsidRPr="00960077">
        <w:rPr>
          <w:rFonts w:ascii="Times New Roman" w:eastAsia="Times New Roman" w:hAnsi="Times New Roman" w:cs="Times New Roman"/>
          <w:sz w:val="32"/>
          <w:lang w:eastAsia="ru-RU"/>
        </w:rPr>
        <w:t> </w:t>
      </w:r>
      <w:r w:rsidRPr="00960077">
        <w:rPr>
          <w:rFonts w:ascii="Times New Roman" w:eastAsia="Times New Roman" w:hAnsi="Times New Roman" w:cs="Times New Roman"/>
          <w:bCs/>
          <w:sz w:val="32"/>
          <w:lang w:eastAsia="ru-RU"/>
        </w:rPr>
        <w:t>строительно-конструктивные игры</w:t>
      </w:r>
      <w:r w:rsidRPr="00960077">
        <w:rPr>
          <w:rFonts w:ascii="Times New Roman" w:eastAsia="Times New Roman" w:hAnsi="Times New Roman" w:cs="Times New Roman"/>
          <w:sz w:val="32"/>
          <w:szCs w:val="36"/>
          <w:bdr w:val="none" w:sz="0" w:space="0" w:color="auto" w:frame="1"/>
          <w:lang w:eastAsia="ru-RU"/>
        </w:rPr>
        <w:t>,</w:t>
      </w:r>
      <w:r w:rsidRPr="00960077">
        <w:rPr>
          <w:rFonts w:ascii="Times New Roman" w:eastAsia="Times New Roman" w:hAnsi="Times New Roman" w:cs="Times New Roman"/>
          <w:sz w:val="32"/>
          <w:lang w:eastAsia="ru-RU"/>
        </w:rPr>
        <w:t> </w:t>
      </w:r>
      <w:r w:rsidRPr="00960077">
        <w:rPr>
          <w:rFonts w:ascii="Times New Roman" w:eastAsia="Times New Roman" w:hAnsi="Times New Roman" w:cs="Times New Roman"/>
          <w:sz w:val="32"/>
          <w:szCs w:val="36"/>
          <w:bdr w:val="none" w:sz="0" w:space="0" w:color="auto" w:frame="1"/>
          <w:lang w:eastAsia="ru-RU"/>
        </w:rPr>
        <w:t>в основе которых лежит деятельность детей, где они отражают окружающую жизнь в разнообразных</w:t>
      </w:r>
      <w:r w:rsidRPr="00960077">
        <w:rPr>
          <w:rFonts w:ascii="Times New Roman" w:eastAsia="Times New Roman" w:hAnsi="Times New Roman" w:cs="Times New Roman"/>
          <w:sz w:val="32"/>
          <w:lang w:eastAsia="ru-RU"/>
        </w:rPr>
        <w:t> </w:t>
      </w:r>
      <w:r w:rsidRPr="00960077">
        <w:rPr>
          <w:rFonts w:ascii="Times New Roman" w:eastAsia="Times New Roman" w:hAnsi="Times New Roman" w:cs="Times New Roman"/>
          <w:sz w:val="32"/>
          <w:szCs w:val="36"/>
          <w:bdr w:val="none" w:sz="0" w:space="0" w:color="auto" w:frame="1"/>
          <w:lang w:eastAsia="ru-RU"/>
        </w:rPr>
        <w:t>постройках с помощью различных материалов и игровых действий с ними. Игры с</w:t>
      </w:r>
      <w:r w:rsidRPr="00960077">
        <w:rPr>
          <w:rFonts w:ascii="Times New Roman" w:eastAsia="Times New Roman" w:hAnsi="Times New Roman" w:cs="Times New Roman"/>
          <w:sz w:val="32"/>
          <w:lang w:eastAsia="ru-RU"/>
        </w:rPr>
        <w:t> </w:t>
      </w:r>
      <w:r w:rsidRPr="00960077">
        <w:rPr>
          <w:rFonts w:ascii="Times New Roman" w:eastAsia="Times New Roman" w:hAnsi="Times New Roman" w:cs="Times New Roman"/>
          <w:sz w:val="32"/>
          <w:szCs w:val="36"/>
          <w:bdr w:val="none" w:sz="0" w:space="0" w:color="auto" w:frame="1"/>
          <w:lang w:eastAsia="ru-RU"/>
        </w:rPr>
        <w:t xml:space="preserve">кубиками, конструктором, специальными строительными материалами, развивают у детей конструктивные способности (пространственное видение, пространственное воображение, </w:t>
      </w:r>
      <w:r w:rsidRPr="00960077">
        <w:rPr>
          <w:rFonts w:ascii="Times New Roman" w:eastAsia="Times New Roman" w:hAnsi="Times New Roman" w:cs="Times New Roman"/>
          <w:sz w:val="32"/>
          <w:szCs w:val="36"/>
          <w:bdr w:val="none" w:sz="0" w:space="0" w:color="auto" w:frame="1"/>
          <w:lang w:eastAsia="ru-RU"/>
        </w:rPr>
        <w:lastRenderedPageBreak/>
        <w:t>умение представлять предмет в целом и его части по плану, чертежу, схеме, описанию, а также умение самостоятельно формулировать замысел, отличающийся оригинальностью), служат подготовкой к овладению в дальнейшем школьными и трудовыми умениями и навыками.</w:t>
      </w:r>
    </w:p>
    <w:p w:rsidR="00960077" w:rsidRPr="00960077" w:rsidRDefault="00960077" w:rsidP="00960077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21"/>
          <w:lang w:eastAsia="ru-RU"/>
        </w:rPr>
      </w:pPr>
      <w:r w:rsidRPr="00960077">
        <w:rPr>
          <w:rFonts w:ascii="Times New Roman" w:eastAsia="Times New Roman" w:hAnsi="Times New Roman" w:cs="Times New Roman"/>
          <w:sz w:val="32"/>
          <w:szCs w:val="36"/>
          <w:bdr w:val="none" w:sz="0" w:space="0" w:color="auto" w:frame="1"/>
          <w:lang w:eastAsia="ru-RU"/>
        </w:rPr>
        <w:t>Особого внимания заслуживают</w:t>
      </w:r>
      <w:r w:rsidRPr="00960077">
        <w:rPr>
          <w:rFonts w:ascii="Times New Roman" w:eastAsia="Times New Roman" w:hAnsi="Times New Roman" w:cs="Times New Roman"/>
          <w:sz w:val="32"/>
          <w:lang w:eastAsia="ru-RU"/>
        </w:rPr>
        <w:t> </w:t>
      </w:r>
      <w:r w:rsidRPr="00960077">
        <w:rPr>
          <w:rFonts w:ascii="Times New Roman" w:eastAsia="Times New Roman" w:hAnsi="Times New Roman" w:cs="Times New Roman"/>
          <w:bCs/>
          <w:sz w:val="32"/>
          <w:lang w:eastAsia="ru-RU"/>
        </w:rPr>
        <w:t>дидактические игры</w:t>
      </w:r>
      <w:r w:rsidRPr="00960077">
        <w:rPr>
          <w:rFonts w:ascii="Times New Roman" w:eastAsia="Times New Roman" w:hAnsi="Times New Roman" w:cs="Times New Roman"/>
          <w:sz w:val="32"/>
          <w:szCs w:val="36"/>
          <w:bdr w:val="none" w:sz="0" w:space="0" w:color="auto" w:frame="1"/>
          <w:lang w:eastAsia="ru-RU"/>
        </w:rPr>
        <w:t>. В них наиболее полно раскрываются познавательные потребности малышей.</w:t>
      </w:r>
      <w:r w:rsidRPr="00960077">
        <w:rPr>
          <w:rFonts w:ascii="Times New Roman" w:eastAsia="Times New Roman" w:hAnsi="Times New Roman" w:cs="Times New Roman"/>
          <w:sz w:val="32"/>
          <w:lang w:eastAsia="ru-RU"/>
        </w:rPr>
        <w:t> </w:t>
      </w:r>
      <w:r w:rsidRPr="00960077">
        <w:rPr>
          <w:rFonts w:ascii="Times New Roman" w:eastAsia="Times New Roman" w:hAnsi="Times New Roman" w:cs="Times New Roman"/>
          <w:sz w:val="32"/>
          <w:szCs w:val="36"/>
          <w:bdr w:val="none" w:sz="0" w:space="0" w:color="auto" w:frame="1"/>
          <w:lang w:eastAsia="ru-RU"/>
        </w:rPr>
        <w:t>Они расширяют представление малыша об окружающем мире, обучают ребёнка наблюдать и выделять характерные признаки предметов (величину, форму, цвет), различать их, а также устанавливать простейшие взаимосвязи. Примерами игр являются такие настольно-печатные игры как лото, домино, шашки и т.д.</w:t>
      </w:r>
    </w:p>
    <w:p w:rsidR="00960077" w:rsidRPr="00960077" w:rsidRDefault="00960077" w:rsidP="00960077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21"/>
          <w:lang w:eastAsia="ru-RU"/>
        </w:rPr>
      </w:pPr>
      <w:r w:rsidRPr="00960077">
        <w:rPr>
          <w:rFonts w:ascii="Times New Roman" w:eastAsia="Times New Roman" w:hAnsi="Times New Roman" w:cs="Times New Roman"/>
          <w:sz w:val="32"/>
          <w:szCs w:val="36"/>
          <w:bdr w:val="none" w:sz="0" w:space="0" w:color="auto" w:frame="1"/>
          <w:lang w:eastAsia="ru-RU"/>
        </w:rPr>
        <w:t>Для развития детей в детском саду также используют</w:t>
      </w:r>
      <w:r w:rsidRPr="00960077">
        <w:rPr>
          <w:rFonts w:ascii="Times New Roman" w:eastAsia="Times New Roman" w:hAnsi="Times New Roman" w:cs="Times New Roman"/>
          <w:sz w:val="32"/>
          <w:lang w:eastAsia="ru-RU"/>
        </w:rPr>
        <w:t> </w:t>
      </w:r>
      <w:r w:rsidRPr="00960077">
        <w:rPr>
          <w:rFonts w:ascii="Times New Roman" w:eastAsia="Times New Roman" w:hAnsi="Times New Roman" w:cs="Times New Roman"/>
          <w:bCs/>
          <w:sz w:val="32"/>
          <w:lang w:eastAsia="ru-RU"/>
        </w:rPr>
        <w:t>игры-драматизации</w:t>
      </w:r>
      <w:r w:rsidRPr="00960077">
        <w:rPr>
          <w:rFonts w:ascii="Times New Roman" w:eastAsia="Times New Roman" w:hAnsi="Times New Roman" w:cs="Times New Roman"/>
          <w:sz w:val="32"/>
          <w:lang w:eastAsia="ru-RU"/>
        </w:rPr>
        <w:t> </w:t>
      </w:r>
      <w:r w:rsidRPr="00960077">
        <w:rPr>
          <w:rFonts w:ascii="Times New Roman" w:eastAsia="Times New Roman" w:hAnsi="Times New Roman" w:cs="Times New Roman"/>
          <w:sz w:val="32"/>
          <w:szCs w:val="36"/>
          <w:bdr w:val="none" w:sz="0" w:space="0" w:color="auto" w:frame="1"/>
          <w:lang w:eastAsia="ru-RU"/>
        </w:rPr>
        <w:t>– это</w:t>
      </w:r>
      <w:r w:rsidRPr="00960077">
        <w:rPr>
          <w:rFonts w:ascii="Times New Roman" w:eastAsia="Times New Roman" w:hAnsi="Times New Roman" w:cs="Times New Roman"/>
          <w:sz w:val="32"/>
          <w:lang w:eastAsia="ru-RU"/>
        </w:rPr>
        <w:t> </w:t>
      </w:r>
      <w:r w:rsidRPr="00960077">
        <w:rPr>
          <w:rFonts w:ascii="Times New Roman" w:eastAsia="Times New Roman" w:hAnsi="Times New Roman" w:cs="Times New Roman"/>
          <w:sz w:val="32"/>
          <w:szCs w:val="36"/>
          <w:bdr w:val="none" w:sz="0" w:space="0" w:color="auto" w:frame="1"/>
          <w:lang w:eastAsia="ru-RU"/>
        </w:rPr>
        <w:t>разновидность театрализованной сюжетно – ролевой, режиссёрской игры. Эта игра сохраняет типичные признаки сюжетно – ролевой игры: содержание, творческий замысел, роль, сюжет, ролевые и организационные действия и отношения.</w:t>
      </w:r>
      <w:r w:rsidR="00315244">
        <w:rPr>
          <w:rFonts w:ascii="Times New Roman" w:eastAsia="Times New Roman" w:hAnsi="Times New Roman" w:cs="Times New Roman"/>
          <w:sz w:val="32"/>
          <w:szCs w:val="36"/>
          <w:bdr w:val="none" w:sz="0" w:space="0" w:color="auto" w:frame="1"/>
          <w:lang w:eastAsia="ru-RU"/>
        </w:rPr>
        <w:t xml:space="preserve"> </w:t>
      </w:r>
      <w:proofErr w:type="gramStart"/>
      <w:r w:rsidRPr="00960077">
        <w:rPr>
          <w:rFonts w:ascii="Times New Roman" w:eastAsia="Times New Roman" w:hAnsi="Times New Roman" w:cs="Times New Roman"/>
          <w:sz w:val="32"/>
          <w:szCs w:val="36"/>
          <w:bdr w:val="none" w:sz="0" w:space="0" w:color="auto" w:frame="1"/>
          <w:lang w:eastAsia="ru-RU"/>
        </w:rPr>
        <w:t>В</w:t>
      </w:r>
      <w:proofErr w:type="gramEnd"/>
      <w:r w:rsidRPr="00960077">
        <w:rPr>
          <w:rFonts w:ascii="Times New Roman" w:eastAsia="Times New Roman" w:hAnsi="Times New Roman" w:cs="Times New Roman"/>
          <w:sz w:val="32"/>
          <w:szCs w:val="36"/>
          <w:bdr w:val="none" w:sz="0" w:space="0" w:color="auto" w:frame="1"/>
          <w:lang w:eastAsia="ru-RU"/>
        </w:rPr>
        <w:t xml:space="preserve"> театрализованной игре дети знакомятся с чувствами, настроениями героев, осваивают способы эмоционального выражения, </w:t>
      </w:r>
      <w:proofErr w:type="spellStart"/>
      <w:r w:rsidRPr="00960077">
        <w:rPr>
          <w:rFonts w:ascii="Times New Roman" w:eastAsia="Times New Roman" w:hAnsi="Times New Roman" w:cs="Times New Roman"/>
          <w:sz w:val="32"/>
          <w:szCs w:val="36"/>
          <w:bdr w:val="none" w:sz="0" w:space="0" w:color="auto" w:frame="1"/>
          <w:lang w:eastAsia="ru-RU"/>
        </w:rPr>
        <w:t>самореализуются</w:t>
      </w:r>
      <w:proofErr w:type="spellEnd"/>
      <w:r w:rsidRPr="00960077">
        <w:rPr>
          <w:rFonts w:ascii="Times New Roman" w:eastAsia="Times New Roman" w:hAnsi="Times New Roman" w:cs="Times New Roman"/>
          <w:sz w:val="32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960077">
        <w:rPr>
          <w:rFonts w:ascii="Times New Roman" w:eastAsia="Times New Roman" w:hAnsi="Times New Roman" w:cs="Times New Roman"/>
          <w:sz w:val="32"/>
          <w:szCs w:val="36"/>
          <w:bdr w:val="none" w:sz="0" w:space="0" w:color="auto" w:frame="1"/>
          <w:lang w:eastAsia="ru-RU"/>
        </w:rPr>
        <w:t>самовыражаются</w:t>
      </w:r>
      <w:proofErr w:type="spellEnd"/>
      <w:r w:rsidRPr="00960077">
        <w:rPr>
          <w:rFonts w:ascii="Times New Roman" w:eastAsia="Times New Roman" w:hAnsi="Times New Roman" w:cs="Times New Roman"/>
          <w:sz w:val="32"/>
          <w:szCs w:val="36"/>
          <w:bdr w:val="none" w:sz="0" w:space="0" w:color="auto" w:frame="1"/>
          <w:lang w:eastAsia="ru-RU"/>
        </w:rPr>
        <w:t>, знакомятся с окружающим миром через  образы, краски, звуки, которые способствуют развитию психических процессов, качеств и свойств личности – воображения, самостоятельности, инициативности, эмоциональной отзывчивости. Малыши смеются, когда смеются персонажи, грустят, огорчаются вместе с ними, могут плакать над неудачами любимого героя, всегда прийти к нему на помощь. </w:t>
      </w:r>
    </w:p>
    <w:p w:rsidR="00960077" w:rsidRPr="00960077" w:rsidRDefault="00960077" w:rsidP="00960077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21"/>
          <w:lang w:eastAsia="ru-RU"/>
        </w:rPr>
      </w:pPr>
      <w:r w:rsidRPr="00960077">
        <w:rPr>
          <w:rFonts w:ascii="Times New Roman" w:eastAsia="Times New Roman" w:hAnsi="Times New Roman" w:cs="Times New Roman"/>
          <w:sz w:val="32"/>
          <w:szCs w:val="36"/>
          <w:bdr w:val="none" w:sz="0" w:space="0" w:color="auto" w:frame="1"/>
          <w:lang w:eastAsia="ru-RU"/>
        </w:rPr>
        <w:lastRenderedPageBreak/>
        <w:t>Таким образом, мы может говорить о том, что игра в жизни ребенка не пустое времяпрепровождение, а деятельность, в которой развиваются память, внимание, мышление, в доступной форме формируются все необходимые знания, умения и навыки, а также происходит усвоение общечеловеческих ценностей.</w:t>
      </w:r>
    </w:p>
    <w:p w:rsidR="005A6CA9" w:rsidRDefault="005A6CA9"/>
    <w:sectPr w:rsidR="005A6CA9" w:rsidSect="005A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077"/>
    <w:rsid w:val="00067602"/>
    <w:rsid w:val="00315244"/>
    <w:rsid w:val="005A6CA9"/>
    <w:rsid w:val="00960077"/>
    <w:rsid w:val="00AE3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A9"/>
  </w:style>
  <w:style w:type="paragraph" w:styleId="1">
    <w:name w:val="heading 1"/>
    <w:basedOn w:val="a"/>
    <w:link w:val="10"/>
    <w:uiPriority w:val="9"/>
    <w:qFormat/>
    <w:rsid w:val="00960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0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0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077"/>
    <w:rPr>
      <w:b/>
      <w:bCs/>
    </w:rPr>
  </w:style>
  <w:style w:type="character" w:customStyle="1" w:styleId="apple-converted-space">
    <w:name w:val="apple-converted-space"/>
    <w:basedOn w:val="a0"/>
    <w:rsid w:val="00960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702</Words>
  <Characters>4006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Дизайнер</dc:creator>
  <cp:keywords/>
  <dc:description/>
  <cp:lastModifiedBy>Дизайнер</cp:lastModifiedBy>
  <cp:revision>5</cp:revision>
  <dcterms:created xsi:type="dcterms:W3CDTF">2014-01-09T11:15:00Z</dcterms:created>
  <dcterms:modified xsi:type="dcterms:W3CDTF">2014-01-12T09:17:00Z</dcterms:modified>
</cp:coreProperties>
</file>