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F0" w:rsidRDefault="00FE1BF0" w:rsidP="00FE1BF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Утверждаю</w:t>
      </w:r>
    </w:p>
    <w:p w:rsidR="00FE1BF0" w:rsidRDefault="00FE1BF0" w:rsidP="00FE1BF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Директор МБОУ «Средняя</w:t>
      </w:r>
    </w:p>
    <w:p w:rsidR="00FE1BF0" w:rsidRDefault="00FE1BF0" w:rsidP="00FE1BF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Общеобразовательная школа №71»</w:t>
      </w:r>
    </w:p>
    <w:p w:rsidR="00FE1BF0" w:rsidRDefault="00FE1BF0" w:rsidP="00FE1BF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________________ К. П. </w:t>
      </w:r>
      <w:proofErr w:type="spellStart"/>
      <w:r>
        <w:rPr>
          <w:sz w:val="28"/>
          <w:szCs w:val="28"/>
        </w:rPr>
        <w:t>Васюченко</w:t>
      </w:r>
      <w:proofErr w:type="spellEnd"/>
    </w:p>
    <w:p w:rsidR="00FE1BF0" w:rsidRDefault="00FE1BF0" w:rsidP="00FE1BF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Приказ №____от_________2011г.</w:t>
      </w:r>
    </w:p>
    <w:p w:rsidR="00FE1BF0" w:rsidRDefault="00FE1BF0" w:rsidP="00FE1BF0">
      <w:pPr>
        <w:contextualSpacing/>
        <w:rPr>
          <w:sz w:val="28"/>
          <w:szCs w:val="28"/>
        </w:rPr>
      </w:pPr>
    </w:p>
    <w:p w:rsidR="00FE1BF0" w:rsidRDefault="00FE1BF0" w:rsidP="00FE1BF0">
      <w:pPr>
        <w:contextualSpacing/>
        <w:jc w:val="center"/>
        <w:rPr>
          <w:sz w:val="28"/>
          <w:szCs w:val="28"/>
        </w:rPr>
      </w:pPr>
    </w:p>
    <w:p w:rsidR="00FE1BF0" w:rsidRDefault="00FE1BF0" w:rsidP="00FE1BF0">
      <w:pPr>
        <w:contextualSpacing/>
        <w:jc w:val="center"/>
        <w:rPr>
          <w:sz w:val="28"/>
          <w:szCs w:val="28"/>
        </w:rPr>
      </w:pPr>
    </w:p>
    <w:p w:rsidR="00FE1BF0" w:rsidRDefault="00FE1BF0" w:rsidP="00FE1BF0">
      <w:pPr>
        <w:contextualSpacing/>
        <w:jc w:val="center"/>
        <w:rPr>
          <w:sz w:val="28"/>
          <w:szCs w:val="28"/>
        </w:rPr>
      </w:pPr>
    </w:p>
    <w:p w:rsidR="00FE1BF0" w:rsidRDefault="00FE1BF0" w:rsidP="00FE1BF0">
      <w:pPr>
        <w:contextualSpacing/>
        <w:jc w:val="center"/>
        <w:rPr>
          <w:sz w:val="28"/>
          <w:szCs w:val="28"/>
        </w:rPr>
      </w:pPr>
    </w:p>
    <w:p w:rsidR="00FE1BF0" w:rsidRDefault="00FE1BF0" w:rsidP="00FE1BF0">
      <w:pPr>
        <w:contextualSpacing/>
        <w:jc w:val="center"/>
        <w:rPr>
          <w:sz w:val="28"/>
          <w:szCs w:val="28"/>
        </w:rPr>
      </w:pPr>
    </w:p>
    <w:p w:rsidR="00FE1BF0" w:rsidRDefault="00FE1BF0" w:rsidP="00FE1BF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</w:t>
      </w:r>
    </w:p>
    <w:p w:rsidR="00FE1BF0" w:rsidRDefault="00FE1BF0" w:rsidP="00FE1BF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</w:t>
      </w:r>
    </w:p>
    <w:p w:rsidR="00FE1BF0" w:rsidRDefault="00FE1BF0" w:rsidP="00FE1BF0">
      <w:pPr>
        <w:contextualSpacing/>
        <w:rPr>
          <w:sz w:val="28"/>
          <w:szCs w:val="28"/>
        </w:rPr>
      </w:pPr>
    </w:p>
    <w:p w:rsidR="00FE1BF0" w:rsidRDefault="00FE1BF0" w:rsidP="00FE1BF0">
      <w:pPr>
        <w:contextualSpacing/>
        <w:rPr>
          <w:sz w:val="28"/>
          <w:szCs w:val="28"/>
        </w:rPr>
      </w:pPr>
    </w:p>
    <w:p w:rsidR="00FE1BF0" w:rsidRPr="00A30C77" w:rsidRDefault="00FE1BF0" w:rsidP="00FE1BF0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>по курсу «</w:t>
      </w:r>
      <w:r>
        <w:rPr>
          <w:b/>
          <w:sz w:val="28"/>
          <w:szCs w:val="28"/>
          <w:u w:val="single"/>
        </w:rPr>
        <w:t>Черчение</w:t>
      </w:r>
      <w:r w:rsidRPr="00A30C77">
        <w:rPr>
          <w:b/>
          <w:sz w:val="28"/>
          <w:szCs w:val="28"/>
          <w:u w:val="single"/>
        </w:rPr>
        <w:t>»</w:t>
      </w:r>
    </w:p>
    <w:p w:rsidR="00FE1BF0" w:rsidRDefault="00FE1BF0" w:rsidP="00FE1BF0">
      <w:pPr>
        <w:contextualSpacing/>
        <w:rPr>
          <w:sz w:val="28"/>
          <w:szCs w:val="28"/>
        </w:rPr>
      </w:pPr>
      <w:r>
        <w:rPr>
          <w:sz w:val="28"/>
          <w:szCs w:val="28"/>
        </w:rPr>
        <w:t>класс_______________________________________________________________</w:t>
      </w:r>
    </w:p>
    <w:p w:rsidR="00FE1BF0" w:rsidRDefault="00FE1BF0" w:rsidP="00FE1BF0">
      <w:pPr>
        <w:contextualSpacing/>
        <w:rPr>
          <w:sz w:val="28"/>
          <w:szCs w:val="28"/>
        </w:rPr>
      </w:pPr>
      <w:r>
        <w:rPr>
          <w:sz w:val="28"/>
          <w:szCs w:val="28"/>
        </w:rPr>
        <w:t>учитель_____________________________________________________________</w:t>
      </w:r>
    </w:p>
    <w:p w:rsidR="00FE1BF0" w:rsidRDefault="00FE1BF0" w:rsidP="00FE1BF0">
      <w:pPr>
        <w:contextualSpacing/>
        <w:rPr>
          <w:sz w:val="28"/>
          <w:szCs w:val="28"/>
        </w:rPr>
      </w:pPr>
      <w:r>
        <w:rPr>
          <w:sz w:val="28"/>
          <w:szCs w:val="28"/>
        </w:rPr>
        <w:t>количество часов: в год _____ час</w:t>
      </w:r>
      <w:proofErr w:type="gramStart"/>
      <w:r>
        <w:rPr>
          <w:sz w:val="28"/>
          <w:szCs w:val="28"/>
        </w:rPr>
        <w:t xml:space="preserve">.; </w:t>
      </w:r>
      <w:proofErr w:type="gramEnd"/>
      <w:r>
        <w:rPr>
          <w:sz w:val="28"/>
          <w:szCs w:val="28"/>
        </w:rPr>
        <w:t>в неделю _______ час.</w:t>
      </w:r>
    </w:p>
    <w:p w:rsidR="00FE1BF0" w:rsidRDefault="00FE1BF0" w:rsidP="00FE1BF0">
      <w:pPr>
        <w:contextualSpacing/>
        <w:rPr>
          <w:sz w:val="28"/>
          <w:szCs w:val="28"/>
        </w:rPr>
      </w:pPr>
    </w:p>
    <w:p w:rsidR="00FE1BF0" w:rsidRDefault="00FE1BF0" w:rsidP="00FE1BF0">
      <w:pPr>
        <w:contextualSpacing/>
        <w:rPr>
          <w:sz w:val="28"/>
          <w:szCs w:val="28"/>
        </w:rPr>
      </w:pPr>
    </w:p>
    <w:p w:rsidR="00FE1BF0" w:rsidRDefault="00FE1BF0" w:rsidP="00FE1BF0">
      <w:pPr>
        <w:contextualSpacing/>
        <w:rPr>
          <w:sz w:val="28"/>
          <w:szCs w:val="28"/>
        </w:rPr>
      </w:pPr>
    </w:p>
    <w:p w:rsidR="00FE1BF0" w:rsidRDefault="00FE1BF0" w:rsidP="00FE1BF0">
      <w:pPr>
        <w:contextualSpacing/>
        <w:rPr>
          <w:sz w:val="28"/>
          <w:szCs w:val="28"/>
        </w:rPr>
      </w:pPr>
    </w:p>
    <w:p w:rsidR="00FE1BF0" w:rsidRDefault="00FE1BF0" w:rsidP="00FE1BF0">
      <w:pPr>
        <w:contextualSpacing/>
        <w:rPr>
          <w:sz w:val="28"/>
          <w:szCs w:val="28"/>
        </w:rPr>
      </w:pPr>
    </w:p>
    <w:p w:rsidR="00FE1BF0" w:rsidRDefault="00FE1BF0" w:rsidP="00FE1BF0">
      <w:pPr>
        <w:contextualSpacing/>
        <w:rPr>
          <w:sz w:val="28"/>
          <w:szCs w:val="28"/>
        </w:rPr>
      </w:pPr>
    </w:p>
    <w:p w:rsidR="00FE1BF0" w:rsidRDefault="00FE1BF0" w:rsidP="00FE1BF0">
      <w:pPr>
        <w:contextualSpacing/>
        <w:rPr>
          <w:sz w:val="28"/>
          <w:szCs w:val="28"/>
        </w:rPr>
      </w:pPr>
    </w:p>
    <w:p w:rsidR="00FE1BF0" w:rsidRDefault="00FE1BF0" w:rsidP="00FE1BF0">
      <w:pPr>
        <w:contextualSpacing/>
        <w:rPr>
          <w:sz w:val="28"/>
          <w:szCs w:val="28"/>
        </w:rPr>
      </w:pPr>
    </w:p>
    <w:p w:rsidR="00FE1BF0" w:rsidRDefault="00FE1BF0" w:rsidP="00FE1BF0">
      <w:pPr>
        <w:contextualSpacing/>
        <w:rPr>
          <w:sz w:val="28"/>
          <w:szCs w:val="28"/>
        </w:rPr>
      </w:pPr>
    </w:p>
    <w:p w:rsidR="00FE1BF0" w:rsidRDefault="00FE1BF0" w:rsidP="00FE1BF0">
      <w:pPr>
        <w:contextualSpacing/>
        <w:rPr>
          <w:sz w:val="28"/>
          <w:szCs w:val="28"/>
        </w:rPr>
      </w:pPr>
    </w:p>
    <w:p w:rsidR="00FE1BF0" w:rsidRDefault="00FE1BF0" w:rsidP="00FE1BF0">
      <w:pPr>
        <w:contextualSpacing/>
        <w:rPr>
          <w:sz w:val="28"/>
          <w:szCs w:val="28"/>
        </w:rPr>
      </w:pPr>
    </w:p>
    <w:p w:rsidR="00FE1BF0" w:rsidRDefault="00FE1BF0" w:rsidP="00FE1BF0">
      <w:pPr>
        <w:contextualSpacing/>
        <w:rPr>
          <w:sz w:val="28"/>
          <w:szCs w:val="28"/>
        </w:rPr>
      </w:pPr>
    </w:p>
    <w:p w:rsidR="00FE1BF0" w:rsidRDefault="00FE1BF0" w:rsidP="00FE1BF0">
      <w:pPr>
        <w:contextualSpacing/>
        <w:rPr>
          <w:sz w:val="28"/>
          <w:szCs w:val="28"/>
        </w:rPr>
      </w:pPr>
    </w:p>
    <w:p w:rsidR="00FE1BF0" w:rsidRDefault="00FE1BF0" w:rsidP="00FE1BF0">
      <w:pPr>
        <w:contextualSpacing/>
        <w:rPr>
          <w:sz w:val="28"/>
          <w:szCs w:val="28"/>
        </w:rPr>
      </w:pPr>
      <w:r>
        <w:rPr>
          <w:sz w:val="28"/>
          <w:szCs w:val="28"/>
        </w:rPr>
        <w:t>ОБСУЖДЕНО                                                     ПРИНЯТО</w:t>
      </w:r>
    </w:p>
    <w:p w:rsidR="00FE1BF0" w:rsidRDefault="00FE1BF0" w:rsidP="00FE1BF0">
      <w:pPr>
        <w:contextualSpacing/>
        <w:rPr>
          <w:sz w:val="28"/>
          <w:szCs w:val="28"/>
        </w:rPr>
      </w:pPr>
      <w:r>
        <w:rPr>
          <w:sz w:val="28"/>
          <w:szCs w:val="28"/>
        </w:rPr>
        <w:t>методическим объединением                            методическим советом</w:t>
      </w:r>
    </w:p>
    <w:p w:rsidR="00FE1BF0" w:rsidRDefault="00FE1BF0" w:rsidP="00FE1BF0">
      <w:pPr>
        <w:contextualSpacing/>
        <w:rPr>
          <w:sz w:val="28"/>
          <w:szCs w:val="28"/>
        </w:rPr>
      </w:pPr>
      <w:r>
        <w:rPr>
          <w:sz w:val="28"/>
          <w:szCs w:val="28"/>
        </w:rPr>
        <w:t>учителей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естественно-математич</w:t>
      </w:r>
      <w:proofErr w:type="spellEnd"/>
      <w:r>
        <w:rPr>
          <w:sz w:val="24"/>
          <w:szCs w:val="24"/>
        </w:rPr>
        <w:t>.</w:t>
      </w:r>
      <w:r>
        <w:rPr>
          <w:sz w:val="28"/>
          <w:szCs w:val="28"/>
        </w:rPr>
        <w:t xml:space="preserve">                           МБОУ «Средняя общеобразовательная</w:t>
      </w:r>
    </w:p>
    <w:p w:rsidR="00FE1BF0" w:rsidRDefault="00FE1BF0" w:rsidP="00FE1BF0">
      <w:pPr>
        <w:contextualSpacing/>
        <w:rPr>
          <w:sz w:val="28"/>
          <w:szCs w:val="28"/>
        </w:rPr>
      </w:pPr>
      <w:r>
        <w:rPr>
          <w:sz w:val="24"/>
          <w:szCs w:val="24"/>
        </w:rPr>
        <w:t xml:space="preserve">цикла, технологии, ОБЖ, </w:t>
      </w:r>
      <w:proofErr w:type="spellStart"/>
      <w:proofErr w:type="gramStart"/>
      <w:r>
        <w:rPr>
          <w:sz w:val="24"/>
          <w:szCs w:val="24"/>
        </w:rPr>
        <w:t>физ-ры</w:t>
      </w:r>
      <w:proofErr w:type="spellEnd"/>
      <w:proofErr w:type="gramEnd"/>
      <w:r>
        <w:rPr>
          <w:sz w:val="28"/>
          <w:szCs w:val="28"/>
        </w:rPr>
        <w:t xml:space="preserve">                              школа№71»</w:t>
      </w:r>
    </w:p>
    <w:p w:rsidR="00FE1BF0" w:rsidRDefault="00FE1BF0" w:rsidP="00FE1BF0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протокол№</w:t>
      </w:r>
      <w:r>
        <w:rPr>
          <w:sz w:val="28"/>
          <w:szCs w:val="28"/>
          <w:u w:val="single"/>
        </w:rPr>
        <w:t>_1_</w:t>
      </w: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>_30.08_</w:t>
      </w:r>
      <w:r>
        <w:rPr>
          <w:sz w:val="28"/>
          <w:szCs w:val="28"/>
        </w:rPr>
        <w:t>2011                            протокол №_</w:t>
      </w:r>
      <w:r>
        <w:rPr>
          <w:sz w:val="28"/>
          <w:szCs w:val="28"/>
          <w:u w:val="single"/>
        </w:rPr>
        <w:t>1_</w:t>
      </w:r>
      <w:r>
        <w:rPr>
          <w:sz w:val="28"/>
          <w:szCs w:val="28"/>
        </w:rPr>
        <w:t xml:space="preserve"> от_</w:t>
      </w:r>
      <w:r>
        <w:rPr>
          <w:sz w:val="28"/>
          <w:szCs w:val="28"/>
          <w:u w:val="single"/>
        </w:rPr>
        <w:t>31.08_</w:t>
      </w:r>
      <w:r>
        <w:rPr>
          <w:sz w:val="28"/>
          <w:szCs w:val="28"/>
        </w:rPr>
        <w:t>2011</w:t>
      </w:r>
    </w:p>
    <w:p w:rsidR="00FE1BF0" w:rsidRDefault="00FE1BF0" w:rsidP="00FE1BF0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                           _____________________________</w:t>
      </w:r>
    </w:p>
    <w:p w:rsidR="00DC56E3" w:rsidRDefault="00DC56E3">
      <w:pPr>
        <w:rPr>
          <w:sz w:val="28"/>
          <w:szCs w:val="28"/>
        </w:rPr>
      </w:pPr>
    </w:p>
    <w:p w:rsidR="00FE1BF0" w:rsidRDefault="00FE1BF0">
      <w:pPr>
        <w:rPr>
          <w:sz w:val="28"/>
          <w:szCs w:val="28"/>
        </w:rPr>
      </w:pPr>
    </w:p>
    <w:p w:rsidR="00FE1BF0" w:rsidRDefault="00FE1BF0">
      <w:pPr>
        <w:rPr>
          <w:sz w:val="28"/>
          <w:szCs w:val="28"/>
        </w:rPr>
      </w:pPr>
    </w:p>
    <w:p w:rsidR="00FE1BF0" w:rsidRDefault="00FE1BF0">
      <w:pPr>
        <w:rPr>
          <w:sz w:val="28"/>
          <w:szCs w:val="28"/>
        </w:rPr>
      </w:pPr>
    </w:p>
    <w:p w:rsidR="00FE1BF0" w:rsidRDefault="00FE1BF0">
      <w:pPr>
        <w:rPr>
          <w:sz w:val="28"/>
          <w:szCs w:val="28"/>
        </w:rPr>
      </w:pPr>
    </w:p>
    <w:p w:rsidR="00FE1BF0" w:rsidRDefault="00FE1BF0">
      <w:pPr>
        <w:rPr>
          <w:sz w:val="28"/>
          <w:szCs w:val="28"/>
        </w:rPr>
      </w:pPr>
    </w:p>
    <w:p w:rsidR="00FE1BF0" w:rsidRDefault="00FE1BF0">
      <w:pPr>
        <w:rPr>
          <w:sz w:val="28"/>
          <w:szCs w:val="28"/>
        </w:rPr>
      </w:pPr>
    </w:p>
    <w:p w:rsidR="00FE1BF0" w:rsidRDefault="00FE1BF0">
      <w:pPr>
        <w:rPr>
          <w:sz w:val="28"/>
          <w:szCs w:val="28"/>
        </w:rPr>
      </w:pPr>
    </w:p>
    <w:p w:rsidR="00FE1BF0" w:rsidRDefault="00FE1BF0">
      <w:pPr>
        <w:rPr>
          <w:sz w:val="28"/>
          <w:szCs w:val="28"/>
        </w:rPr>
      </w:pPr>
    </w:p>
    <w:p w:rsidR="00FE1BF0" w:rsidRDefault="00FE1BF0" w:rsidP="00FE1BF0">
      <w:pPr>
        <w:shd w:val="clear" w:color="auto" w:fill="FFFFFF"/>
        <w:ind w:right="19"/>
        <w:jc w:val="center"/>
        <w:rPr>
          <w:b/>
          <w:bCs/>
          <w:sz w:val="28"/>
          <w:szCs w:val="28"/>
        </w:rPr>
      </w:pPr>
      <w:r w:rsidRPr="00724D33">
        <w:rPr>
          <w:b/>
          <w:bCs/>
          <w:sz w:val="28"/>
          <w:szCs w:val="28"/>
        </w:rPr>
        <w:lastRenderedPageBreak/>
        <w:t>ПОЯСНИТЕЛЬНАЯ ЗАПИСКА</w:t>
      </w:r>
    </w:p>
    <w:p w:rsidR="00FE1BF0" w:rsidRPr="00EF078A" w:rsidRDefault="00FE1BF0" w:rsidP="00EF078A">
      <w:pPr>
        <w:shd w:val="clear" w:color="auto" w:fill="FFFFFF"/>
        <w:spacing w:line="317" w:lineRule="exact"/>
        <w:ind w:firstLine="691"/>
        <w:jc w:val="both"/>
      </w:pPr>
      <w:r w:rsidRPr="00724D33">
        <w:rPr>
          <w:sz w:val="28"/>
          <w:szCs w:val="28"/>
        </w:rPr>
        <w:t xml:space="preserve">Рабочая программа составлена на основе федеральной программы по черчению для общеобразовательных школ, рекомендованной Министерством образования РФ (авт. А.Д.Ботвинников, </w:t>
      </w:r>
      <w:proofErr w:type="spellStart"/>
      <w:r w:rsidRPr="00724D33">
        <w:rPr>
          <w:sz w:val="28"/>
          <w:szCs w:val="28"/>
        </w:rPr>
        <w:t>И.С.Вышнепольский</w:t>
      </w:r>
      <w:proofErr w:type="spellEnd"/>
      <w:r w:rsidRPr="00724D33">
        <w:rPr>
          <w:sz w:val="28"/>
          <w:szCs w:val="28"/>
        </w:rPr>
        <w:t xml:space="preserve">, </w:t>
      </w:r>
      <w:proofErr w:type="spellStart"/>
      <w:r w:rsidRPr="00724D33">
        <w:rPr>
          <w:sz w:val="28"/>
          <w:szCs w:val="28"/>
        </w:rPr>
        <w:t>В.А.Гервер</w:t>
      </w:r>
      <w:proofErr w:type="spellEnd"/>
      <w:r w:rsidRPr="00724D33">
        <w:rPr>
          <w:sz w:val="28"/>
          <w:szCs w:val="28"/>
        </w:rPr>
        <w:t>, М.М.Селиверстов)</w:t>
      </w:r>
      <w:r w:rsidR="00EF078A">
        <w:rPr>
          <w:sz w:val="28"/>
          <w:szCs w:val="28"/>
        </w:rPr>
        <w:t xml:space="preserve"> Издательство Просвещение. М. 2004г</w:t>
      </w:r>
      <w:r w:rsidR="004145E2">
        <w:rPr>
          <w:sz w:val="28"/>
          <w:szCs w:val="28"/>
        </w:rPr>
        <w:t>, обеспечивает реализацию федерального компонента государственного образовательного стандарта.</w:t>
      </w:r>
    </w:p>
    <w:p w:rsidR="00FE1BF0" w:rsidRPr="00724D33" w:rsidRDefault="00FE1BF0" w:rsidP="00FE1BF0">
      <w:pPr>
        <w:shd w:val="clear" w:color="auto" w:fill="FFFFFF"/>
        <w:spacing w:before="322"/>
        <w:ind w:left="696"/>
        <w:jc w:val="center"/>
        <w:rPr>
          <w:sz w:val="28"/>
          <w:szCs w:val="28"/>
        </w:rPr>
      </w:pPr>
      <w:r w:rsidRPr="00724D33">
        <w:rPr>
          <w:b/>
          <w:bCs/>
          <w:sz w:val="28"/>
          <w:szCs w:val="28"/>
        </w:rPr>
        <w:t>Место предмета в федеральном базисном учебном плане</w:t>
      </w:r>
    </w:p>
    <w:p w:rsidR="00FE1BF0" w:rsidRPr="00724D33" w:rsidRDefault="00FE1BF0" w:rsidP="00FE1BF0">
      <w:pPr>
        <w:shd w:val="clear" w:color="auto" w:fill="FFFFFF"/>
        <w:ind w:right="5" w:firstLine="629"/>
        <w:jc w:val="both"/>
        <w:rPr>
          <w:sz w:val="28"/>
          <w:szCs w:val="28"/>
        </w:rPr>
      </w:pPr>
      <w:r w:rsidRPr="00724D33">
        <w:rPr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на изучение черчения на ступени основного общего образования отводится 68 часов из расчета 1 час в неделю с 8 по 9 класс (34 часа для 8 класса и 34 часа для 9 класса)</w:t>
      </w:r>
    </w:p>
    <w:p w:rsidR="00FE1BF0" w:rsidRPr="00724D33" w:rsidRDefault="00FE1BF0" w:rsidP="00FE1BF0">
      <w:pPr>
        <w:shd w:val="clear" w:color="auto" w:fill="FFFFFF"/>
        <w:spacing w:before="326"/>
        <w:ind w:left="706"/>
        <w:jc w:val="center"/>
        <w:rPr>
          <w:sz w:val="28"/>
          <w:szCs w:val="28"/>
        </w:rPr>
      </w:pPr>
      <w:r w:rsidRPr="00724D33">
        <w:rPr>
          <w:b/>
          <w:bCs/>
          <w:spacing w:val="-1"/>
          <w:sz w:val="28"/>
          <w:szCs w:val="28"/>
        </w:rPr>
        <w:t>Цели и зада</w:t>
      </w:r>
      <w:r>
        <w:rPr>
          <w:b/>
          <w:bCs/>
          <w:spacing w:val="-1"/>
          <w:sz w:val="28"/>
          <w:szCs w:val="28"/>
        </w:rPr>
        <w:t>чи изучения курса черчения в 8 классе</w:t>
      </w:r>
      <w:r w:rsidRPr="00724D33">
        <w:rPr>
          <w:b/>
          <w:bCs/>
          <w:spacing w:val="-1"/>
          <w:sz w:val="28"/>
          <w:szCs w:val="28"/>
        </w:rPr>
        <w:t xml:space="preserve"> является</w:t>
      </w:r>
    </w:p>
    <w:p w:rsidR="00FE1BF0" w:rsidRPr="00724D33" w:rsidRDefault="00FE1BF0" w:rsidP="00FE1BF0">
      <w:pPr>
        <w:numPr>
          <w:ilvl w:val="0"/>
          <w:numId w:val="1"/>
        </w:numPr>
        <w:shd w:val="clear" w:color="auto" w:fill="FFFFFF"/>
        <w:tabs>
          <w:tab w:val="left" w:pos="619"/>
        </w:tabs>
        <w:ind w:left="619" w:right="5" w:hanging="346"/>
        <w:jc w:val="both"/>
        <w:rPr>
          <w:sz w:val="28"/>
          <w:szCs w:val="28"/>
        </w:rPr>
      </w:pPr>
      <w:r w:rsidRPr="00724D33">
        <w:rPr>
          <w:sz w:val="28"/>
          <w:szCs w:val="28"/>
        </w:rPr>
        <w:t>обучение учащихся чтению и выполнению различных видов графических изображений, формирование у учащихся графической грамотности;</w:t>
      </w:r>
    </w:p>
    <w:p w:rsidR="00FE1BF0" w:rsidRPr="00724D33" w:rsidRDefault="00FE1BF0" w:rsidP="00FE1BF0">
      <w:pPr>
        <w:numPr>
          <w:ilvl w:val="0"/>
          <w:numId w:val="1"/>
        </w:numPr>
        <w:shd w:val="clear" w:color="auto" w:fill="FFFFFF"/>
        <w:tabs>
          <w:tab w:val="left" w:pos="619"/>
        </w:tabs>
        <w:ind w:left="619" w:hanging="346"/>
        <w:jc w:val="both"/>
        <w:rPr>
          <w:sz w:val="28"/>
          <w:szCs w:val="28"/>
        </w:rPr>
      </w:pPr>
      <w:r w:rsidRPr="00724D33">
        <w:rPr>
          <w:spacing w:val="-1"/>
          <w:sz w:val="28"/>
          <w:szCs w:val="28"/>
        </w:rPr>
        <w:t xml:space="preserve">всестороннее развитие логического и образного мышления, пространственных </w:t>
      </w:r>
      <w:r w:rsidRPr="00724D33">
        <w:rPr>
          <w:sz w:val="28"/>
          <w:szCs w:val="28"/>
        </w:rPr>
        <w:t>представлений; качеств мышления,</w:t>
      </w:r>
    </w:p>
    <w:p w:rsidR="00FE1BF0" w:rsidRPr="00724D33" w:rsidRDefault="00FE1BF0" w:rsidP="00FE1BF0">
      <w:pPr>
        <w:numPr>
          <w:ilvl w:val="0"/>
          <w:numId w:val="1"/>
        </w:numPr>
        <w:shd w:val="clear" w:color="auto" w:fill="FFFFFF"/>
        <w:tabs>
          <w:tab w:val="left" w:pos="619"/>
        </w:tabs>
        <w:ind w:left="619" w:right="5" w:hanging="346"/>
        <w:jc w:val="both"/>
        <w:rPr>
          <w:sz w:val="28"/>
          <w:szCs w:val="28"/>
        </w:rPr>
      </w:pPr>
      <w:r w:rsidRPr="00724D33">
        <w:rPr>
          <w:sz w:val="28"/>
          <w:szCs w:val="28"/>
        </w:rPr>
        <w:t>развитие инженерного мышления у учащихся, усиление политехнической направленности обучения;</w:t>
      </w:r>
    </w:p>
    <w:p w:rsidR="00FE1BF0" w:rsidRPr="00724D33" w:rsidRDefault="00FE1BF0" w:rsidP="00FE1BF0">
      <w:pPr>
        <w:numPr>
          <w:ilvl w:val="0"/>
          <w:numId w:val="1"/>
        </w:numPr>
        <w:shd w:val="clear" w:color="auto" w:fill="FFFFFF"/>
        <w:tabs>
          <w:tab w:val="left" w:pos="619"/>
        </w:tabs>
        <w:ind w:left="619" w:right="5" w:hanging="346"/>
        <w:jc w:val="both"/>
        <w:rPr>
          <w:sz w:val="28"/>
          <w:szCs w:val="28"/>
        </w:rPr>
      </w:pPr>
      <w:r w:rsidRPr="00724D33">
        <w:rPr>
          <w:sz w:val="28"/>
          <w:szCs w:val="28"/>
        </w:rPr>
        <w:t>развитие творческих способностей, знакомство с требованиями технической эстетики;</w:t>
      </w:r>
    </w:p>
    <w:p w:rsidR="00FE1BF0" w:rsidRPr="00724D33" w:rsidRDefault="00FE1BF0" w:rsidP="00FE1BF0">
      <w:pPr>
        <w:numPr>
          <w:ilvl w:val="0"/>
          <w:numId w:val="1"/>
        </w:numPr>
        <w:shd w:val="clear" w:color="auto" w:fill="FFFFFF"/>
        <w:tabs>
          <w:tab w:val="left" w:pos="619"/>
        </w:tabs>
        <w:spacing w:before="14"/>
        <w:ind w:left="619" w:right="10" w:hanging="346"/>
        <w:jc w:val="both"/>
        <w:rPr>
          <w:sz w:val="28"/>
          <w:szCs w:val="28"/>
        </w:rPr>
      </w:pPr>
      <w:r w:rsidRPr="00724D33">
        <w:rPr>
          <w:sz w:val="28"/>
          <w:szCs w:val="28"/>
        </w:rPr>
        <w:t xml:space="preserve">сформировать у учащихся знания об ортогональном (прямоугольном) проецировании на одну, две и три плоскости проекций, о построении </w:t>
      </w:r>
      <w:r w:rsidRPr="00724D33">
        <w:rPr>
          <w:spacing w:val="-1"/>
          <w:sz w:val="28"/>
          <w:szCs w:val="28"/>
        </w:rPr>
        <w:t xml:space="preserve">аксонометрических проекций (косоугольной </w:t>
      </w:r>
      <w:proofErr w:type="spellStart"/>
      <w:r w:rsidRPr="00724D33">
        <w:rPr>
          <w:spacing w:val="-1"/>
          <w:sz w:val="28"/>
          <w:szCs w:val="28"/>
        </w:rPr>
        <w:t>диметрической</w:t>
      </w:r>
      <w:proofErr w:type="spellEnd"/>
      <w:r w:rsidRPr="00724D33">
        <w:rPr>
          <w:spacing w:val="-1"/>
          <w:sz w:val="28"/>
          <w:szCs w:val="28"/>
        </w:rPr>
        <w:t xml:space="preserve"> и прямоугольной </w:t>
      </w:r>
      <w:r w:rsidRPr="00724D33">
        <w:rPr>
          <w:sz w:val="28"/>
          <w:szCs w:val="28"/>
        </w:rPr>
        <w:t>изометрической) и приемам выполнения технических рисунков;</w:t>
      </w:r>
    </w:p>
    <w:p w:rsidR="00FE1BF0" w:rsidRPr="00724D33" w:rsidRDefault="00FE1BF0" w:rsidP="00FE1BF0">
      <w:pPr>
        <w:numPr>
          <w:ilvl w:val="0"/>
          <w:numId w:val="1"/>
        </w:numPr>
        <w:shd w:val="clear" w:color="auto" w:fill="FFFFFF"/>
        <w:tabs>
          <w:tab w:val="left" w:pos="619"/>
        </w:tabs>
        <w:spacing w:before="14"/>
        <w:ind w:left="619" w:right="19" w:hanging="346"/>
        <w:jc w:val="both"/>
        <w:rPr>
          <w:sz w:val="28"/>
          <w:szCs w:val="28"/>
        </w:rPr>
      </w:pPr>
      <w:r w:rsidRPr="00724D33">
        <w:rPr>
          <w:sz w:val="28"/>
          <w:szCs w:val="28"/>
        </w:rPr>
        <w:t>ознакомить учащихся с важнейшими правилами выполнения чертежей, установленными государственными стандартами ЕСКД;</w:t>
      </w:r>
    </w:p>
    <w:p w:rsidR="00FE1BF0" w:rsidRPr="00724D33" w:rsidRDefault="00FE1BF0" w:rsidP="00FE1BF0">
      <w:pPr>
        <w:numPr>
          <w:ilvl w:val="0"/>
          <w:numId w:val="1"/>
        </w:numPr>
        <w:shd w:val="clear" w:color="auto" w:fill="FFFFFF"/>
        <w:tabs>
          <w:tab w:val="left" w:pos="619"/>
        </w:tabs>
        <w:ind w:left="619" w:right="14" w:hanging="346"/>
        <w:jc w:val="both"/>
        <w:rPr>
          <w:sz w:val="28"/>
          <w:szCs w:val="28"/>
        </w:rPr>
      </w:pPr>
      <w:r w:rsidRPr="00724D33">
        <w:rPr>
          <w:sz w:val="28"/>
          <w:szCs w:val="28"/>
        </w:rPr>
        <w:t>обучить в процессе чтения чертежей воссоздавать образы предметов, анализировать их форму и конструкцию;</w:t>
      </w:r>
    </w:p>
    <w:p w:rsidR="00FE1BF0" w:rsidRPr="00724D33" w:rsidRDefault="00FE1BF0" w:rsidP="00FE1BF0">
      <w:pPr>
        <w:numPr>
          <w:ilvl w:val="0"/>
          <w:numId w:val="1"/>
        </w:numPr>
        <w:shd w:val="clear" w:color="auto" w:fill="FFFFFF"/>
        <w:tabs>
          <w:tab w:val="left" w:pos="619"/>
        </w:tabs>
        <w:spacing w:before="10"/>
        <w:ind w:left="619" w:right="10" w:hanging="346"/>
        <w:jc w:val="both"/>
        <w:rPr>
          <w:sz w:val="28"/>
          <w:szCs w:val="28"/>
        </w:rPr>
      </w:pPr>
      <w:r w:rsidRPr="00724D33">
        <w:rPr>
          <w:sz w:val="28"/>
          <w:szCs w:val="28"/>
        </w:rPr>
        <w:t>развивать все виды мышления, соприкасающиеся с графической деятельностью школьников;</w:t>
      </w:r>
    </w:p>
    <w:p w:rsidR="00FE1BF0" w:rsidRPr="00724D33" w:rsidRDefault="00FE1BF0" w:rsidP="00FE1BF0">
      <w:pPr>
        <w:numPr>
          <w:ilvl w:val="0"/>
          <w:numId w:val="2"/>
        </w:numPr>
        <w:shd w:val="clear" w:color="auto" w:fill="FFFFFF"/>
        <w:tabs>
          <w:tab w:val="left" w:pos="619"/>
        </w:tabs>
        <w:ind w:left="274"/>
        <w:rPr>
          <w:sz w:val="28"/>
          <w:szCs w:val="28"/>
        </w:rPr>
      </w:pPr>
      <w:r w:rsidRPr="00724D33">
        <w:rPr>
          <w:sz w:val="28"/>
          <w:szCs w:val="28"/>
        </w:rPr>
        <w:t>научить пользоваться учебными и справочными материалами.</w:t>
      </w:r>
    </w:p>
    <w:p w:rsidR="00FE1BF0" w:rsidRDefault="00FE1BF0">
      <w:pPr>
        <w:rPr>
          <w:sz w:val="28"/>
          <w:szCs w:val="28"/>
        </w:rPr>
      </w:pPr>
    </w:p>
    <w:p w:rsidR="00FE1BF0" w:rsidRDefault="00FE1BF0">
      <w:pPr>
        <w:rPr>
          <w:sz w:val="28"/>
          <w:szCs w:val="28"/>
        </w:rPr>
      </w:pPr>
    </w:p>
    <w:p w:rsidR="00FE1BF0" w:rsidRDefault="00FE1BF0">
      <w:pPr>
        <w:rPr>
          <w:sz w:val="28"/>
          <w:szCs w:val="28"/>
        </w:rPr>
      </w:pPr>
    </w:p>
    <w:p w:rsidR="00FE1BF0" w:rsidRDefault="00FE1BF0">
      <w:pPr>
        <w:rPr>
          <w:sz w:val="28"/>
          <w:szCs w:val="28"/>
        </w:rPr>
      </w:pPr>
    </w:p>
    <w:p w:rsidR="00FE1BF0" w:rsidRDefault="00FE1BF0">
      <w:pPr>
        <w:rPr>
          <w:sz w:val="28"/>
          <w:szCs w:val="28"/>
        </w:rPr>
      </w:pPr>
    </w:p>
    <w:p w:rsidR="00FE1BF0" w:rsidRDefault="00FE1BF0">
      <w:pPr>
        <w:rPr>
          <w:sz w:val="28"/>
          <w:szCs w:val="28"/>
        </w:rPr>
      </w:pPr>
    </w:p>
    <w:p w:rsidR="00FE1BF0" w:rsidRDefault="00FE1BF0">
      <w:pPr>
        <w:rPr>
          <w:sz w:val="28"/>
          <w:szCs w:val="28"/>
        </w:rPr>
      </w:pPr>
    </w:p>
    <w:p w:rsidR="00FE1BF0" w:rsidRDefault="00FE1BF0">
      <w:pPr>
        <w:rPr>
          <w:sz w:val="28"/>
          <w:szCs w:val="28"/>
        </w:rPr>
      </w:pPr>
    </w:p>
    <w:p w:rsidR="00FE1BF0" w:rsidRDefault="00FE1BF0">
      <w:pPr>
        <w:rPr>
          <w:sz w:val="28"/>
          <w:szCs w:val="28"/>
        </w:rPr>
      </w:pPr>
    </w:p>
    <w:p w:rsidR="00FE1BF0" w:rsidRDefault="00FE1BF0">
      <w:pPr>
        <w:rPr>
          <w:sz w:val="28"/>
          <w:szCs w:val="28"/>
        </w:rPr>
      </w:pPr>
    </w:p>
    <w:p w:rsidR="00FE1BF0" w:rsidRDefault="00FE1BF0">
      <w:pPr>
        <w:rPr>
          <w:sz w:val="28"/>
          <w:szCs w:val="28"/>
        </w:rPr>
      </w:pPr>
    </w:p>
    <w:p w:rsidR="00FE1BF0" w:rsidRDefault="00FE1BF0">
      <w:pPr>
        <w:rPr>
          <w:sz w:val="28"/>
          <w:szCs w:val="28"/>
        </w:rPr>
      </w:pPr>
    </w:p>
    <w:p w:rsidR="00FE1BF0" w:rsidRDefault="00FE1BF0">
      <w:pPr>
        <w:rPr>
          <w:sz w:val="28"/>
          <w:szCs w:val="28"/>
        </w:rPr>
      </w:pPr>
    </w:p>
    <w:p w:rsidR="00FE1BF0" w:rsidRDefault="00FE1BF0">
      <w:pPr>
        <w:rPr>
          <w:sz w:val="28"/>
          <w:szCs w:val="28"/>
        </w:rPr>
      </w:pPr>
    </w:p>
    <w:p w:rsidR="00FE1BF0" w:rsidRDefault="00FE1BF0">
      <w:pPr>
        <w:rPr>
          <w:sz w:val="28"/>
          <w:szCs w:val="28"/>
        </w:rPr>
      </w:pPr>
    </w:p>
    <w:p w:rsidR="00FE1BF0" w:rsidRDefault="00FE1BF0" w:rsidP="00FE1BF0">
      <w:pPr>
        <w:shd w:val="clear" w:color="auto" w:fill="FFFFFF"/>
        <w:ind w:left="869"/>
        <w:jc w:val="center"/>
        <w:rPr>
          <w:b/>
          <w:spacing w:val="-4"/>
          <w:sz w:val="28"/>
          <w:szCs w:val="28"/>
        </w:rPr>
      </w:pPr>
      <w:r w:rsidRPr="00724D33">
        <w:rPr>
          <w:b/>
          <w:spacing w:val="-4"/>
          <w:sz w:val="28"/>
          <w:szCs w:val="28"/>
        </w:rPr>
        <w:t>Тематическое распределение часов по черчению</w:t>
      </w:r>
    </w:p>
    <w:p w:rsidR="00FE1BF0" w:rsidRDefault="00FE1BF0" w:rsidP="00FE1BF0">
      <w:pPr>
        <w:shd w:val="clear" w:color="auto" w:fill="FFFFFF"/>
        <w:ind w:left="869"/>
        <w:jc w:val="center"/>
        <w:rPr>
          <w:b/>
          <w:spacing w:val="-4"/>
          <w:sz w:val="28"/>
          <w:szCs w:val="28"/>
        </w:rPr>
      </w:pPr>
    </w:p>
    <w:p w:rsidR="00FE1BF0" w:rsidRDefault="00FE1BF0" w:rsidP="00FE1BF0">
      <w:pPr>
        <w:shd w:val="clear" w:color="auto" w:fill="FFFFFF"/>
        <w:ind w:left="869"/>
        <w:jc w:val="center"/>
        <w:rPr>
          <w:b/>
          <w:spacing w:val="-4"/>
          <w:sz w:val="28"/>
          <w:szCs w:val="28"/>
        </w:rPr>
      </w:pPr>
    </w:p>
    <w:tbl>
      <w:tblPr>
        <w:tblStyle w:val="a3"/>
        <w:tblW w:w="0" w:type="auto"/>
        <w:tblInd w:w="869" w:type="dxa"/>
        <w:tblLook w:val="04A0"/>
      </w:tblPr>
      <w:tblGrid>
        <w:gridCol w:w="6457"/>
        <w:gridCol w:w="2179"/>
      </w:tblGrid>
      <w:tr w:rsidR="00FE1BF0" w:rsidTr="00424381">
        <w:trPr>
          <w:trHeight w:val="783"/>
        </w:trPr>
        <w:tc>
          <w:tcPr>
            <w:tcW w:w="6457" w:type="dxa"/>
          </w:tcPr>
          <w:p w:rsidR="00FE1BF0" w:rsidRDefault="00FE1BF0" w:rsidP="00424381">
            <w:pPr>
              <w:jc w:val="center"/>
              <w:rPr>
                <w:b/>
                <w:sz w:val="28"/>
                <w:szCs w:val="28"/>
              </w:rPr>
            </w:pPr>
            <w:r w:rsidRPr="00724D33">
              <w:rPr>
                <w:i/>
                <w:iCs/>
                <w:spacing w:val="73"/>
                <w:sz w:val="28"/>
                <w:szCs w:val="28"/>
              </w:rPr>
              <w:t>ТЕМЫ</w:t>
            </w:r>
          </w:p>
        </w:tc>
        <w:tc>
          <w:tcPr>
            <w:tcW w:w="2179" w:type="dxa"/>
          </w:tcPr>
          <w:p w:rsidR="00FE1BF0" w:rsidRPr="00381BAA" w:rsidRDefault="00FE1BF0" w:rsidP="00424381">
            <w:pPr>
              <w:jc w:val="center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Кол-во часов</w:t>
            </w:r>
          </w:p>
        </w:tc>
      </w:tr>
      <w:tr w:rsidR="00FE1BF0" w:rsidTr="00424381">
        <w:trPr>
          <w:trHeight w:val="783"/>
        </w:trPr>
        <w:tc>
          <w:tcPr>
            <w:tcW w:w="6457" w:type="dxa"/>
          </w:tcPr>
          <w:p w:rsidR="00FE1BF0" w:rsidRDefault="00FE1BF0" w:rsidP="00424381">
            <w:pPr>
              <w:rPr>
                <w:b/>
                <w:sz w:val="28"/>
                <w:szCs w:val="28"/>
              </w:rPr>
            </w:pPr>
            <w:r w:rsidRPr="00C64557">
              <w:rPr>
                <w:iCs/>
                <w:sz w:val="28"/>
                <w:szCs w:val="28"/>
              </w:rPr>
              <w:t>Введение</w:t>
            </w:r>
            <w:r w:rsidRPr="00C64557">
              <w:rPr>
                <w:rFonts w:cs="Arial"/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в</w:t>
            </w:r>
            <w:r w:rsidRPr="00C64557">
              <w:rPr>
                <w:rFonts w:cs="Arial"/>
                <w:iCs/>
                <w:sz w:val="28"/>
                <w:szCs w:val="28"/>
              </w:rPr>
              <w:t xml:space="preserve"> </w:t>
            </w:r>
            <w:r w:rsidRPr="00C64557">
              <w:rPr>
                <w:iCs/>
                <w:sz w:val="28"/>
                <w:szCs w:val="28"/>
              </w:rPr>
              <w:t>предмет</w:t>
            </w:r>
          </w:p>
        </w:tc>
        <w:tc>
          <w:tcPr>
            <w:tcW w:w="2179" w:type="dxa"/>
          </w:tcPr>
          <w:p w:rsidR="00FE1BF0" w:rsidRPr="00381BAA" w:rsidRDefault="00FE1BF0" w:rsidP="00424381">
            <w:pPr>
              <w:jc w:val="center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2</w:t>
            </w:r>
          </w:p>
        </w:tc>
      </w:tr>
      <w:tr w:rsidR="00FE1BF0" w:rsidTr="00424381">
        <w:trPr>
          <w:trHeight w:val="783"/>
        </w:trPr>
        <w:tc>
          <w:tcPr>
            <w:tcW w:w="6457" w:type="dxa"/>
          </w:tcPr>
          <w:p w:rsidR="00FE1BF0" w:rsidRDefault="00FE1BF0" w:rsidP="00424381">
            <w:pPr>
              <w:rPr>
                <w:b/>
                <w:sz w:val="28"/>
                <w:szCs w:val="28"/>
              </w:rPr>
            </w:pPr>
            <w:r w:rsidRPr="00C64557">
              <w:rPr>
                <w:iCs/>
                <w:sz w:val="28"/>
                <w:szCs w:val="28"/>
              </w:rPr>
              <w:t>Правила</w:t>
            </w:r>
            <w:r w:rsidRPr="00C64557">
              <w:rPr>
                <w:rFonts w:cs="Arial"/>
                <w:iCs/>
                <w:sz w:val="28"/>
                <w:szCs w:val="28"/>
              </w:rPr>
              <w:t xml:space="preserve"> </w:t>
            </w:r>
            <w:r w:rsidRPr="00C64557">
              <w:rPr>
                <w:iCs/>
                <w:sz w:val="28"/>
                <w:szCs w:val="28"/>
              </w:rPr>
              <w:t>оформления</w:t>
            </w:r>
            <w:r w:rsidRPr="00C64557">
              <w:rPr>
                <w:rFonts w:cs="Arial"/>
                <w:iCs/>
                <w:sz w:val="28"/>
                <w:szCs w:val="28"/>
              </w:rPr>
              <w:t xml:space="preserve"> </w:t>
            </w:r>
            <w:r w:rsidRPr="00C64557">
              <w:rPr>
                <w:iCs/>
                <w:sz w:val="28"/>
                <w:szCs w:val="28"/>
              </w:rPr>
              <w:t>чертежей</w:t>
            </w:r>
          </w:p>
        </w:tc>
        <w:tc>
          <w:tcPr>
            <w:tcW w:w="2179" w:type="dxa"/>
          </w:tcPr>
          <w:p w:rsidR="00FE1BF0" w:rsidRPr="00381BAA" w:rsidRDefault="00FE1BF0" w:rsidP="00424381">
            <w:pPr>
              <w:jc w:val="center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10</w:t>
            </w:r>
          </w:p>
        </w:tc>
      </w:tr>
      <w:tr w:rsidR="00FE1BF0" w:rsidTr="00424381">
        <w:trPr>
          <w:trHeight w:val="783"/>
        </w:trPr>
        <w:tc>
          <w:tcPr>
            <w:tcW w:w="6457" w:type="dxa"/>
          </w:tcPr>
          <w:p w:rsidR="00FE1BF0" w:rsidRDefault="00FE1BF0" w:rsidP="00424381">
            <w:pPr>
              <w:rPr>
                <w:b/>
                <w:sz w:val="28"/>
                <w:szCs w:val="28"/>
              </w:rPr>
            </w:pPr>
            <w:r w:rsidRPr="00C64557">
              <w:rPr>
                <w:iCs/>
                <w:sz w:val="28"/>
                <w:szCs w:val="28"/>
              </w:rPr>
              <w:t>Геометрические</w:t>
            </w:r>
            <w:r w:rsidRPr="00C64557">
              <w:rPr>
                <w:rFonts w:cs="Arial"/>
                <w:iCs/>
                <w:sz w:val="28"/>
                <w:szCs w:val="28"/>
              </w:rPr>
              <w:t xml:space="preserve"> </w:t>
            </w:r>
            <w:r w:rsidRPr="00C64557">
              <w:rPr>
                <w:iCs/>
                <w:sz w:val="28"/>
                <w:szCs w:val="28"/>
              </w:rPr>
              <w:t>построения</w:t>
            </w:r>
          </w:p>
        </w:tc>
        <w:tc>
          <w:tcPr>
            <w:tcW w:w="2179" w:type="dxa"/>
          </w:tcPr>
          <w:p w:rsidR="00FE1BF0" w:rsidRPr="00381BAA" w:rsidRDefault="00FE1BF0" w:rsidP="00424381">
            <w:pPr>
              <w:jc w:val="center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4</w:t>
            </w:r>
          </w:p>
        </w:tc>
      </w:tr>
      <w:tr w:rsidR="00FE1BF0" w:rsidTr="00424381">
        <w:trPr>
          <w:trHeight w:val="783"/>
        </w:trPr>
        <w:tc>
          <w:tcPr>
            <w:tcW w:w="6457" w:type="dxa"/>
          </w:tcPr>
          <w:p w:rsidR="00FE1BF0" w:rsidRDefault="00FE1BF0" w:rsidP="00424381">
            <w:pPr>
              <w:rPr>
                <w:b/>
                <w:sz w:val="28"/>
                <w:szCs w:val="28"/>
              </w:rPr>
            </w:pPr>
            <w:r w:rsidRPr="00C64557">
              <w:rPr>
                <w:iCs/>
                <w:sz w:val="28"/>
                <w:szCs w:val="28"/>
              </w:rPr>
              <w:t>Способы</w:t>
            </w:r>
            <w:r w:rsidRPr="00C64557">
              <w:rPr>
                <w:rFonts w:cs="Arial"/>
                <w:iCs/>
                <w:sz w:val="28"/>
                <w:szCs w:val="28"/>
              </w:rPr>
              <w:t xml:space="preserve"> </w:t>
            </w:r>
            <w:r w:rsidRPr="00C64557">
              <w:rPr>
                <w:iCs/>
                <w:sz w:val="28"/>
                <w:szCs w:val="28"/>
              </w:rPr>
              <w:t>проецирования</w:t>
            </w:r>
          </w:p>
        </w:tc>
        <w:tc>
          <w:tcPr>
            <w:tcW w:w="2179" w:type="dxa"/>
          </w:tcPr>
          <w:p w:rsidR="00FE1BF0" w:rsidRPr="00381BAA" w:rsidRDefault="00FE1BF0" w:rsidP="00424381">
            <w:pPr>
              <w:jc w:val="center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11</w:t>
            </w:r>
          </w:p>
        </w:tc>
      </w:tr>
      <w:tr w:rsidR="00FE1BF0" w:rsidTr="00424381">
        <w:trPr>
          <w:trHeight w:val="783"/>
        </w:trPr>
        <w:tc>
          <w:tcPr>
            <w:tcW w:w="6457" w:type="dxa"/>
          </w:tcPr>
          <w:p w:rsidR="00FE1BF0" w:rsidRDefault="00FE1BF0" w:rsidP="00424381">
            <w:pPr>
              <w:rPr>
                <w:b/>
                <w:sz w:val="28"/>
                <w:szCs w:val="28"/>
              </w:rPr>
            </w:pPr>
            <w:r w:rsidRPr="00C64557">
              <w:rPr>
                <w:iCs/>
                <w:spacing w:val="-10"/>
                <w:sz w:val="28"/>
                <w:szCs w:val="28"/>
              </w:rPr>
              <w:t>Чтение</w:t>
            </w:r>
            <w:r w:rsidRPr="00C64557">
              <w:rPr>
                <w:rFonts w:cs="Arial"/>
                <w:iCs/>
                <w:spacing w:val="-10"/>
                <w:sz w:val="28"/>
                <w:szCs w:val="28"/>
              </w:rPr>
              <w:t xml:space="preserve"> </w:t>
            </w:r>
            <w:r w:rsidRPr="00C64557">
              <w:rPr>
                <w:iCs/>
                <w:spacing w:val="-10"/>
                <w:sz w:val="28"/>
                <w:szCs w:val="28"/>
              </w:rPr>
              <w:t>и</w:t>
            </w:r>
            <w:r w:rsidRPr="00C64557">
              <w:rPr>
                <w:rFonts w:cs="Arial"/>
                <w:iCs/>
                <w:spacing w:val="-10"/>
                <w:sz w:val="28"/>
                <w:szCs w:val="28"/>
              </w:rPr>
              <w:t xml:space="preserve"> </w:t>
            </w:r>
            <w:r w:rsidRPr="00C64557">
              <w:rPr>
                <w:iCs/>
                <w:spacing w:val="-10"/>
                <w:sz w:val="28"/>
                <w:szCs w:val="28"/>
              </w:rPr>
              <w:t>выполнение</w:t>
            </w:r>
            <w:r w:rsidRPr="00C64557">
              <w:rPr>
                <w:rFonts w:cs="Arial"/>
                <w:iCs/>
                <w:spacing w:val="-10"/>
                <w:sz w:val="28"/>
                <w:szCs w:val="28"/>
              </w:rPr>
              <w:t xml:space="preserve"> </w:t>
            </w:r>
            <w:r w:rsidRPr="00C64557">
              <w:rPr>
                <w:iCs/>
                <w:spacing w:val="-10"/>
                <w:sz w:val="28"/>
                <w:szCs w:val="28"/>
              </w:rPr>
              <w:t>чертежей</w:t>
            </w:r>
            <w:r w:rsidRPr="00C64557">
              <w:rPr>
                <w:rFonts w:cs="Arial"/>
                <w:iCs/>
                <w:spacing w:val="-10"/>
                <w:sz w:val="28"/>
                <w:szCs w:val="28"/>
              </w:rPr>
              <w:t xml:space="preserve"> </w:t>
            </w:r>
            <w:r w:rsidRPr="00C64557">
              <w:rPr>
                <w:iCs/>
                <w:spacing w:val="-10"/>
                <w:sz w:val="28"/>
                <w:szCs w:val="28"/>
              </w:rPr>
              <w:t>деталей</w:t>
            </w:r>
          </w:p>
        </w:tc>
        <w:tc>
          <w:tcPr>
            <w:tcW w:w="2179" w:type="dxa"/>
          </w:tcPr>
          <w:p w:rsidR="00FE1BF0" w:rsidRPr="00381BAA" w:rsidRDefault="00FE1BF0" w:rsidP="00424381">
            <w:pPr>
              <w:jc w:val="center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7</w:t>
            </w:r>
          </w:p>
        </w:tc>
      </w:tr>
      <w:tr w:rsidR="00FE1BF0" w:rsidTr="00424381">
        <w:trPr>
          <w:trHeight w:val="741"/>
        </w:trPr>
        <w:tc>
          <w:tcPr>
            <w:tcW w:w="6457" w:type="dxa"/>
          </w:tcPr>
          <w:p w:rsidR="00FE1BF0" w:rsidRDefault="00FE1BF0" w:rsidP="004243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79" w:type="dxa"/>
          </w:tcPr>
          <w:p w:rsidR="00FE1BF0" w:rsidRDefault="00FE1BF0" w:rsidP="004243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FE1BF0" w:rsidRDefault="00FE1BF0">
      <w:pPr>
        <w:rPr>
          <w:sz w:val="28"/>
          <w:szCs w:val="28"/>
        </w:rPr>
      </w:pPr>
    </w:p>
    <w:p w:rsidR="00FE1BF0" w:rsidRDefault="00FE1BF0" w:rsidP="00FE1BF0">
      <w:pPr>
        <w:jc w:val="center"/>
        <w:rPr>
          <w:sz w:val="28"/>
          <w:szCs w:val="28"/>
        </w:rPr>
      </w:pPr>
    </w:p>
    <w:p w:rsidR="00FE1BF0" w:rsidRPr="00724D33" w:rsidRDefault="00FE1BF0" w:rsidP="00FE1BF0">
      <w:pPr>
        <w:shd w:val="clear" w:color="auto" w:fill="FFFFFF"/>
        <w:ind w:left="446"/>
        <w:jc w:val="center"/>
        <w:rPr>
          <w:sz w:val="28"/>
          <w:szCs w:val="28"/>
        </w:rPr>
      </w:pPr>
      <w:r w:rsidRPr="00724D33">
        <w:rPr>
          <w:b/>
          <w:bCs/>
          <w:spacing w:val="-14"/>
          <w:sz w:val="28"/>
          <w:szCs w:val="28"/>
        </w:rPr>
        <w:t>ОСНОВНЫЕ ТРЕБОВАНИЯ К ЗНАНИЯМ И УМЕНИЯМ</w:t>
      </w:r>
      <w:r>
        <w:rPr>
          <w:sz w:val="28"/>
          <w:szCs w:val="28"/>
        </w:rPr>
        <w:t xml:space="preserve"> </w:t>
      </w:r>
      <w:r w:rsidRPr="00724D33">
        <w:rPr>
          <w:b/>
          <w:bCs/>
          <w:spacing w:val="-19"/>
          <w:sz w:val="28"/>
          <w:szCs w:val="28"/>
        </w:rPr>
        <w:t>УЧАЩИХСЯ</w:t>
      </w:r>
    </w:p>
    <w:p w:rsidR="00FE1BF0" w:rsidRPr="00724D33" w:rsidRDefault="00FE1BF0" w:rsidP="00FE1BF0">
      <w:pPr>
        <w:shd w:val="clear" w:color="auto" w:fill="FFFFFF"/>
        <w:spacing w:before="341"/>
        <w:ind w:left="77"/>
        <w:rPr>
          <w:sz w:val="28"/>
          <w:szCs w:val="28"/>
        </w:rPr>
      </w:pPr>
      <w:r w:rsidRPr="00724D33">
        <w:rPr>
          <w:i/>
          <w:iCs/>
          <w:spacing w:val="-2"/>
          <w:sz w:val="28"/>
          <w:szCs w:val="28"/>
        </w:rPr>
        <w:t>Учащиеся должны знать:</w:t>
      </w:r>
    </w:p>
    <w:p w:rsidR="00FE1BF0" w:rsidRPr="00724D33" w:rsidRDefault="00FE1BF0" w:rsidP="00FE1BF0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5"/>
        <w:ind w:left="14"/>
        <w:rPr>
          <w:sz w:val="28"/>
          <w:szCs w:val="28"/>
        </w:rPr>
      </w:pPr>
      <w:r w:rsidRPr="00724D33">
        <w:rPr>
          <w:spacing w:val="-1"/>
          <w:sz w:val="28"/>
          <w:szCs w:val="28"/>
        </w:rPr>
        <w:t>правила оформления чертежа;</w:t>
      </w:r>
    </w:p>
    <w:p w:rsidR="00FE1BF0" w:rsidRPr="00724D33" w:rsidRDefault="00FE1BF0" w:rsidP="00FE1BF0">
      <w:pPr>
        <w:numPr>
          <w:ilvl w:val="0"/>
          <w:numId w:val="4"/>
        </w:numPr>
        <w:shd w:val="clear" w:color="auto" w:fill="FFFFFF"/>
        <w:tabs>
          <w:tab w:val="left" w:pos="365"/>
        </w:tabs>
        <w:ind w:left="14"/>
        <w:rPr>
          <w:sz w:val="28"/>
          <w:szCs w:val="28"/>
        </w:rPr>
      </w:pPr>
      <w:r w:rsidRPr="00724D33">
        <w:rPr>
          <w:sz w:val="28"/>
          <w:szCs w:val="28"/>
        </w:rPr>
        <w:t>приемы геометрических построений, в том числе основных сопряжений;</w:t>
      </w:r>
    </w:p>
    <w:p w:rsidR="00FE1BF0" w:rsidRPr="00724D33" w:rsidRDefault="00FE1BF0" w:rsidP="00FE1BF0">
      <w:pPr>
        <w:numPr>
          <w:ilvl w:val="0"/>
          <w:numId w:val="3"/>
        </w:numPr>
        <w:shd w:val="clear" w:color="auto" w:fill="FFFFFF"/>
        <w:tabs>
          <w:tab w:val="left" w:pos="365"/>
        </w:tabs>
        <w:spacing w:before="14"/>
        <w:ind w:left="365" w:hanging="350"/>
        <w:jc w:val="both"/>
        <w:rPr>
          <w:sz w:val="28"/>
          <w:szCs w:val="28"/>
        </w:rPr>
      </w:pPr>
      <w:r w:rsidRPr="00724D33">
        <w:rPr>
          <w:sz w:val="28"/>
          <w:szCs w:val="28"/>
        </w:rPr>
        <w:t>основы прямоугольного проецирования на одну, две и три взаимно перпендикулярные плоскости и иметь понятие о способах построения несложных аксонометрических изображений;</w:t>
      </w:r>
    </w:p>
    <w:p w:rsidR="00FE1BF0" w:rsidRPr="00724D33" w:rsidRDefault="00FE1BF0" w:rsidP="00FE1BF0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4"/>
        <w:ind w:left="14"/>
        <w:rPr>
          <w:sz w:val="28"/>
          <w:szCs w:val="28"/>
        </w:rPr>
      </w:pPr>
      <w:r w:rsidRPr="00724D33">
        <w:rPr>
          <w:spacing w:val="-1"/>
          <w:sz w:val="28"/>
          <w:szCs w:val="28"/>
        </w:rPr>
        <w:t>последовательность построения чертежа;</w:t>
      </w:r>
    </w:p>
    <w:p w:rsidR="00FE1BF0" w:rsidRPr="00724D33" w:rsidRDefault="00FE1BF0" w:rsidP="00FE1BF0">
      <w:pPr>
        <w:shd w:val="clear" w:color="auto" w:fill="FFFFFF"/>
        <w:tabs>
          <w:tab w:val="left" w:pos="365"/>
        </w:tabs>
        <w:spacing w:before="14"/>
        <w:ind w:left="14" w:right="3226"/>
        <w:rPr>
          <w:sz w:val="28"/>
          <w:szCs w:val="28"/>
        </w:rPr>
      </w:pPr>
      <w:r w:rsidRPr="00724D33">
        <w:rPr>
          <w:sz w:val="28"/>
          <w:szCs w:val="28"/>
        </w:rPr>
        <w:t>•</w:t>
      </w:r>
      <w:r w:rsidRPr="00724D33">
        <w:rPr>
          <w:sz w:val="28"/>
          <w:szCs w:val="28"/>
        </w:rPr>
        <w:tab/>
      </w:r>
      <w:r w:rsidRPr="00724D33">
        <w:rPr>
          <w:spacing w:val="-3"/>
          <w:sz w:val="28"/>
          <w:szCs w:val="28"/>
        </w:rPr>
        <w:t>основные правила нанесения размеров на чертеже.</w:t>
      </w:r>
      <w:r w:rsidRPr="00724D33">
        <w:rPr>
          <w:spacing w:val="-3"/>
          <w:sz w:val="28"/>
          <w:szCs w:val="28"/>
        </w:rPr>
        <w:br/>
      </w:r>
      <w:r w:rsidRPr="00724D33">
        <w:rPr>
          <w:i/>
          <w:iCs/>
          <w:sz w:val="28"/>
          <w:szCs w:val="28"/>
        </w:rPr>
        <w:t>Учащиеся должны уметь:</w:t>
      </w:r>
    </w:p>
    <w:p w:rsidR="00FE1BF0" w:rsidRPr="00724D33" w:rsidRDefault="00FE1BF0" w:rsidP="00FE1BF0">
      <w:pPr>
        <w:numPr>
          <w:ilvl w:val="0"/>
          <w:numId w:val="5"/>
        </w:numPr>
        <w:shd w:val="clear" w:color="auto" w:fill="FFFFFF"/>
        <w:tabs>
          <w:tab w:val="left" w:pos="326"/>
        </w:tabs>
        <w:spacing w:before="10"/>
        <w:ind w:left="326" w:hanging="326"/>
        <w:rPr>
          <w:sz w:val="28"/>
          <w:szCs w:val="28"/>
        </w:rPr>
      </w:pPr>
      <w:r w:rsidRPr="00724D33">
        <w:rPr>
          <w:spacing w:val="-2"/>
          <w:sz w:val="28"/>
          <w:szCs w:val="28"/>
        </w:rPr>
        <w:t xml:space="preserve">рационально использовать чертежные инструменты; анализировать форму </w:t>
      </w:r>
      <w:r w:rsidRPr="00724D33">
        <w:rPr>
          <w:sz w:val="28"/>
          <w:szCs w:val="28"/>
        </w:rPr>
        <w:t>предметов в натуре и по их чертежам;</w:t>
      </w:r>
    </w:p>
    <w:p w:rsidR="00FE1BF0" w:rsidRPr="00724D33" w:rsidRDefault="00FE1BF0" w:rsidP="00FE1BF0">
      <w:pPr>
        <w:numPr>
          <w:ilvl w:val="0"/>
          <w:numId w:val="5"/>
        </w:numPr>
        <w:shd w:val="clear" w:color="auto" w:fill="FFFFFF"/>
        <w:tabs>
          <w:tab w:val="left" w:pos="326"/>
        </w:tabs>
        <w:spacing w:before="5"/>
        <w:rPr>
          <w:sz w:val="28"/>
          <w:szCs w:val="28"/>
        </w:rPr>
      </w:pPr>
      <w:r w:rsidRPr="00724D33">
        <w:rPr>
          <w:spacing w:val="-1"/>
          <w:sz w:val="28"/>
          <w:szCs w:val="28"/>
        </w:rPr>
        <w:t>анализировать графический состав изображений;</w:t>
      </w:r>
    </w:p>
    <w:p w:rsidR="00FE1BF0" w:rsidRPr="00724D33" w:rsidRDefault="00FE1BF0" w:rsidP="00FE1BF0">
      <w:pPr>
        <w:numPr>
          <w:ilvl w:val="0"/>
          <w:numId w:val="5"/>
        </w:numPr>
        <w:shd w:val="clear" w:color="auto" w:fill="FFFFFF"/>
        <w:tabs>
          <w:tab w:val="left" w:pos="326"/>
        </w:tabs>
        <w:spacing w:before="24"/>
        <w:ind w:left="326" w:right="19" w:hanging="326"/>
        <w:jc w:val="both"/>
        <w:rPr>
          <w:sz w:val="28"/>
          <w:szCs w:val="28"/>
        </w:rPr>
      </w:pPr>
      <w:r w:rsidRPr="00724D33">
        <w:rPr>
          <w:sz w:val="28"/>
          <w:szCs w:val="28"/>
        </w:rPr>
        <w:t>читать и выполнять чертежи, эскизы и наглядные изображения несложных предметов;</w:t>
      </w:r>
    </w:p>
    <w:p w:rsidR="00FE1BF0" w:rsidRPr="00724D33" w:rsidRDefault="00FE1BF0" w:rsidP="00FE1BF0">
      <w:pPr>
        <w:numPr>
          <w:ilvl w:val="0"/>
          <w:numId w:val="5"/>
        </w:numPr>
        <w:shd w:val="clear" w:color="auto" w:fill="FFFFFF"/>
        <w:tabs>
          <w:tab w:val="left" w:pos="326"/>
        </w:tabs>
        <w:spacing w:before="14"/>
        <w:rPr>
          <w:sz w:val="28"/>
          <w:szCs w:val="28"/>
        </w:rPr>
      </w:pPr>
      <w:r w:rsidRPr="00724D33">
        <w:rPr>
          <w:spacing w:val="-1"/>
          <w:sz w:val="28"/>
          <w:szCs w:val="28"/>
        </w:rPr>
        <w:t>выбирать необходимое число видов на чертежах;</w:t>
      </w:r>
    </w:p>
    <w:p w:rsidR="00FE1BF0" w:rsidRPr="00724D33" w:rsidRDefault="00FE1BF0" w:rsidP="00FE1BF0">
      <w:pPr>
        <w:numPr>
          <w:ilvl w:val="0"/>
          <w:numId w:val="5"/>
        </w:numPr>
        <w:shd w:val="clear" w:color="auto" w:fill="FFFFFF"/>
        <w:tabs>
          <w:tab w:val="left" w:pos="326"/>
        </w:tabs>
        <w:spacing w:before="14"/>
        <w:ind w:left="326" w:right="29" w:hanging="326"/>
        <w:jc w:val="both"/>
        <w:rPr>
          <w:sz w:val="28"/>
          <w:szCs w:val="28"/>
        </w:rPr>
      </w:pPr>
      <w:r w:rsidRPr="00724D33">
        <w:rPr>
          <w:sz w:val="28"/>
          <w:szCs w:val="28"/>
        </w:rPr>
        <w:t>осуществлять несложные преобразования формы и пространственного положения предметов и их частей.</w:t>
      </w:r>
    </w:p>
    <w:p w:rsidR="00FE1BF0" w:rsidRDefault="00FE1BF0">
      <w:pPr>
        <w:rPr>
          <w:sz w:val="28"/>
          <w:szCs w:val="28"/>
        </w:rPr>
      </w:pPr>
    </w:p>
    <w:p w:rsidR="00FE1BF0" w:rsidRDefault="00FE1BF0">
      <w:pPr>
        <w:rPr>
          <w:sz w:val="28"/>
          <w:szCs w:val="28"/>
        </w:rPr>
      </w:pPr>
    </w:p>
    <w:p w:rsidR="00FE1BF0" w:rsidRDefault="00FE1BF0">
      <w:pPr>
        <w:rPr>
          <w:sz w:val="28"/>
          <w:szCs w:val="28"/>
        </w:rPr>
      </w:pPr>
    </w:p>
    <w:p w:rsidR="00FE1BF0" w:rsidRDefault="00FE1BF0">
      <w:pPr>
        <w:rPr>
          <w:sz w:val="28"/>
          <w:szCs w:val="28"/>
        </w:rPr>
      </w:pPr>
    </w:p>
    <w:p w:rsidR="00FE1BF0" w:rsidRDefault="00FE1BF0">
      <w:pPr>
        <w:rPr>
          <w:sz w:val="28"/>
          <w:szCs w:val="28"/>
        </w:rPr>
      </w:pPr>
    </w:p>
    <w:p w:rsidR="00FE1BF0" w:rsidRDefault="00FE1BF0">
      <w:pPr>
        <w:rPr>
          <w:sz w:val="28"/>
          <w:szCs w:val="28"/>
        </w:rPr>
      </w:pPr>
    </w:p>
    <w:p w:rsidR="00FE1BF0" w:rsidRPr="00DC2B83" w:rsidRDefault="00FE1BF0" w:rsidP="00FE1BF0">
      <w:pPr>
        <w:shd w:val="clear" w:color="auto" w:fill="FFFFFF"/>
        <w:ind w:left="1747"/>
        <w:rPr>
          <w:b/>
          <w:sz w:val="28"/>
          <w:szCs w:val="28"/>
        </w:rPr>
      </w:pPr>
      <w:r w:rsidRPr="00DC2B83">
        <w:rPr>
          <w:b/>
          <w:spacing w:val="-1"/>
          <w:sz w:val="28"/>
          <w:szCs w:val="28"/>
        </w:rPr>
        <w:t>Список учебно-методической литературы</w:t>
      </w:r>
    </w:p>
    <w:p w:rsidR="00FE1BF0" w:rsidRPr="00724D33" w:rsidRDefault="00FE1BF0" w:rsidP="00FE1BF0">
      <w:pPr>
        <w:numPr>
          <w:ilvl w:val="0"/>
          <w:numId w:val="6"/>
        </w:numPr>
        <w:shd w:val="clear" w:color="auto" w:fill="FFFFFF"/>
        <w:tabs>
          <w:tab w:val="left" w:pos="346"/>
        </w:tabs>
        <w:spacing w:before="355"/>
        <w:ind w:left="346" w:right="24" w:hanging="346"/>
        <w:jc w:val="both"/>
        <w:rPr>
          <w:spacing w:val="-26"/>
          <w:sz w:val="28"/>
          <w:szCs w:val="28"/>
        </w:rPr>
      </w:pPr>
      <w:r w:rsidRPr="00724D33">
        <w:rPr>
          <w:sz w:val="28"/>
          <w:szCs w:val="28"/>
        </w:rPr>
        <w:t xml:space="preserve">Ботвинников А.Д., Виноградов В.Н., </w:t>
      </w:r>
      <w:proofErr w:type="spellStart"/>
      <w:r w:rsidRPr="00724D33">
        <w:rPr>
          <w:sz w:val="28"/>
          <w:szCs w:val="28"/>
        </w:rPr>
        <w:t>Вышнепольский</w:t>
      </w:r>
      <w:proofErr w:type="spellEnd"/>
      <w:r w:rsidRPr="00724D33">
        <w:rPr>
          <w:sz w:val="28"/>
          <w:szCs w:val="28"/>
        </w:rPr>
        <w:t xml:space="preserve"> И.С. Черчение: Учеб</w:t>
      </w:r>
      <w:proofErr w:type="gramStart"/>
      <w:r w:rsidRPr="00724D33">
        <w:rPr>
          <w:sz w:val="28"/>
          <w:szCs w:val="28"/>
        </w:rPr>
        <w:t>.</w:t>
      </w:r>
      <w:proofErr w:type="gramEnd"/>
      <w:r w:rsidRPr="00724D33">
        <w:rPr>
          <w:sz w:val="28"/>
          <w:szCs w:val="28"/>
        </w:rPr>
        <w:t xml:space="preserve"> </w:t>
      </w:r>
      <w:proofErr w:type="gramStart"/>
      <w:r w:rsidRPr="00724D33">
        <w:rPr>
          <w:sz w:val="28"/>
          <w:szCs w:val="28"/>
        </w:rPr>
        <w:t>д</w:t>
      </w:r>
      <w:proofErr w:type="gramEnd"/>
      <w:r w:rsidRPr="00724D33">
        <w:rPr>
          <w:sz w:val="28"/>
          <w:szCs w:val="28"/>
        </w:rPr>
        <w:t xml:space="preserve">ля 7 -8 классов общеобразовательных учреждений. - М.: </w:t>
      </w:r>
      <w:proofErr w:type="spellStart"/>
      <w:r w:rsidRPr="00724D33">
        <w:rPr>
          <w:sz w:val="28"/>
          <w:szCs w:val="28"/>
        </w:rPr>
        <w:t>Астрель</w:t>
      </w:r>
      <w:proofErr w:type="spellEnd"/>
      <w:r w:rsidRPr="00724D33">
        <w:rPr>
          <w:sz w:val="28"/>
          <w:szCs w:val="28"/>
        </w:rPr>
        <w:t>, 2006.</w:t>
      </w:r>
    </w:p>
    <w:p w:rsidR="00FE1BF0" w:rsidRPr="00724D33" w:rsidRDefault="00FE1BF0" w:rsidP="00FE1BF0">
      <w:pPr>
        <w:numPr>
          <w:ilvl w:val="0"/>
          <w:numId w:val="6"/>
        </w:numPr>
        <w:shd w:val="clear" w:color="auto" w:fill="FFFFFF"/>
        <w:tabs>
          <w:tab w:val="left" w:pos="346"/>
        </w:tabs>
        <w:ind w:left="346" w:hanging="346"/>
        <w:jc w:val="both"/>
        <w:rPr>
          <w:spacing w:val="-11"/>
          <w:sz w:val="28"/>
          <w:szCs w:val="28"/>
        </w:rPr>
      </w:pPr>
      <w:r w:rsidRPr="00724D33">
        <w:rPr>
          <w:sz w:val="28"/>
          <w:szCs w:val="28"/>
        </w:rPr>
        <w:t xml:space="preserve">Василенко Е.А., Жукова Е.Т. Карточки-задания по черчению для 7 класса. </w:t>
      </w:r>
      <w:proofErr w:type="gramStart"/>
      <w:r w:rsidRPr="00724D33">
        <w:rPr>
          <w:sz w:val="28"/>
          <w:szCs w:val="28"/>
        </w:rPr>
        <w:t>-М</w:t>
      </w:r>
      <w:proofErr w:type="gramEnd"/>
      <w:r w:rsidRPr="00724D33">
        <w:rPr>
          <w:sz w:val="28"/>
          <w:szCs w:val="28"/>
        </w:rPr>
        <w:t>.: Просвещение, 1988.</w:t>
      </w:r>
    </w:p>
    <w:p w:rsidR="00FE1BF0" w:rsidRPr="00724D33" w:rsidRDefault="00FE1BF0" w:rsidP="00FE1BF0">
      <w:pPr>
        <w:numPr>
          <w:ilvl w:val="0"/>
          <w:numId w:val="6"/>
        </w:numPr>
        <w:shd w:val="clear" w:color="auto" w:fill="FFFFFF"/>
        <w:tabs>
          <w:tab w:val="left" w:pos="346"/>
        </w:tabs>
        <w:rPr>
          <w:spacing w:val="-16"/>
          <w:sz w:val="28"/>
          <w:szCs w:val="28"/>
        </w:rPr>
      </w:pPr>
      <w:r w:rsidRPr="00724D33">
        <w:rPr>
          <w:spacing w:val="-1"/>
          <w:sz w:val="28"/>
          <w:szCs w:val="28"/>
        </w:rPr>
        <w:t xml:space="preserve">Владимиров Я.В., Ройтман И.А. Черчение: Учеб. Пособие. - М..: </w:t>
      </w:r>
      <w:proofErr w:type="spellStart"/>
      <w:r w:rsidRPr="00724D33">
        <w:rPr>
          <w:spacing w:val="-1"/>
          <w:sz w:val="28"/>
          <w:szCs w:val="28"/>
        </w:rPr>
        <w:t>Владос</w:t>
      </w:r>
      <w:proofErr w:type="spellEnd"/>
      <w:r w:rsidRPr="00724D33">
        <w:rPr>
          <w:spacing w:val="-1"/>
          <w:sz w:val="28"/>
          <w:szCs w:val="28"/>
        </w:rPr>
        <w:t>, 1999</w:t>
      </w:r>
    </w:p>
    <w:p w:rsidR="00FE1BF0" w:rsidRPr="00724D33" w:rsidRDefault="00FE1BF0" w:rsidP="00FE1BF0">
      <w:pPr>
        <w:numPr>
          <w:ilvl w:val="0"/>
          <w:numId w:val="6"/>
        </w:numPr>
        <w:shd w:val="clear" w:color="auto" w:fill="FFFFFF"/>
        <w:tabs>
          <w:tab w:val="left" w:pos="346"/>
        </w:tabs>
        <w:ind w:left="346" w:right="10" w:hanging="346"/>
        <w:jc w:val="both"/>
        <w:rPr>
          <w:spacing w:val="-11"/>
          <w:sz w:val="28"/>
          <w:szCs w:val="28"/>
        </w:rPr>
      </w:pPr>
      <w:r w:rsidRPr="00724D33">
        <w:rPr>
          <w:sz w:val="28"/>
          <w:szCs w:val="28"/>
        </w:rPr>
        <w:t xml:space="preserve">Владимиров Я.В., </w:t>
      </w:r>
      <w:proofErr w:type="spellStart"/>
      <w:r w:rsidRPr="00724D33">
        <w:rPr>
          <w:sz w:val="28"/>
          <w:szCs w:val="28"/>
        </w:rPr>
        <w:t>Гудилина</w:t>
      </w:r>
      <w:proofErr w:type="spellEnd"/>
      <w:r w:rsidRPr="00724D33">
        <w:rPr>
          <w:sz w:val="28"/>
          <w:szCs w:val="28"/>
        </w:rPr>
        <w:t xml:space="preserve"> СИ</w:t>
      </w:r>
      <w:proofErr w:type="gramStart"/>
      <w:r w:rsidRPr="00724D33">
        <w:rPr>
          <w:sz w:val="28"/>
          <w:szCs w:val="28"/>
        </w:rPr>
        <w:t xml:space="preserve">., </w:t>
      </w:r>
      <w:proofErr w:type="spellStart"/>
      <w:proofErr w:type="gramEnd"/>
      <w:r w:rsidRPr="00724D33">
        <w:rPr>
          <w:sz w:val="28"/>
          <w:szCs w:val="28"/>
        </w:rPr>
        <w:t>Катханова</w:t>
      </w:r>
      <w:proofErr w:type="spellEnd"/>
      <w:r w:rsidRPr="00724D33">
        <w:rPr>
          <w:sz w:val="28"/>
          <w:szCs w:val="28"/>
        </w:rPr>
        <w:t xml:space="preserve"> Ю.Ф. тетрадь с печатной основой по черчению: 7 </w:t>
      </w:r>
      <w:proofErr w:type="spellStart"/>
      <w:r w:rsidRPr="00724D33">
        <w:rPr>
          <w:sz w:val="28"/>
          <w:szCs w:val="28"/>
        </w:rPr>
        <w:t>кл</w:t>
      </w:r>
      <w:proofErr w:type="spellEnd"/>
      <w:r w:rsidRPr="00724D33">
        <w:rPr>
          <w:sz w:val="28"/>
          <w:szCs w:val="28"/>
        </w:rPr>
        <w:t xml:space="preserve">.: Учеб. Материалы для самостоятельной работы учащихся. </w:t>
      </w:r>
      <w:proofErr w:type="gramStart"/>
      <w:r w:rsidRPr="00724D33">
        <w:rPr>
          <w:sz w:val="28"/>
          <w:szCs w:val="28"/>
        </w:rPr>
        <w:t>-М</w:t>
      </w:r>
      <w:proofErr w:type="gramEnd"/>
      <w:r w:rsidRPr="00724D33">
        <w:rPr>
          <w:sz w:val="28"/>
          <w:szCs w:val="28"/>
        </w:rPr>
        <w:t>.: Школа-Пресс, 1996.</w:t>
      </w:r>
    </w:p>
    <w:p w:rsidR="00FE1BF0" w:rsidRPr="00724D33" w:rsidRDefault="00FE1BF0" w:rsidP="00FE1BF0">
      <w:pPr>
        <w:numPr>
          <w:ilvl w:val="0"/>
          <w:numId w:val="6"/>
        </w:numPr>
        <w:shd w:val="clear" w:color="auto" w:fill="FFFFFF"/>
        <w:tabs>
          <w:tab w:val="left" w:pos="346"/>
        </w:tabs>
        <w:rPr>
          <w:spacing w:val="-16"/>
          <w:sz w:val="28"/>
          <w:szCs w:val="28"/>
        </w:rPr>
      </w:pPr>
      <w:r w:rsidRPr="00724D33">
        <w:rPr>
          <w:sz w:val="28"/>
          <w:szCs w:val="28"/>
        </w:rPr>
        <w:t>Воротников И.А. Занимательное черчение. - М.: Просвещение, 1990.</w:t>
      </w:r>
    </w:p>
    <w:p w:rsidR="00FE1BF0" w:rsidRPr="00724D33" w:rsidRDefault="00FE1BF0" w:rsidP="00FE1BF0">
      <w:pPr>
        <w:numPr>
          <w:ilvl w:val="0"/>
          <w:numId w:val="6"/>
        </w:numPr>
        <w:shd w:val="clear" w:color="auto" w:fill="FFFFFF"/>
        <w:tabs>
          <w:tab w:val="left" w:pos="346"/>
        </w:tabs>
        <w:ind w:left="346" w:right="19" w:hanging="346"/>
        <w:jc w:val="both"/>
        <w:rPr>
          <w:spacing w:val="-12"/>
          <w:sz w:val="28"/>
          <w:szCs w:val="28"/>
        </w:rPr>
      </w:pPr>
      <w:proofErr w:type="spellStart"/>
      <w:r w:rsidRPr="00724D33">
        <w:rPr>
          <w:sz w:val="28"/>
          <w:szCs w:val="28"/>
        </w:rPr>
        <w:t>Гордеенко</w:t>
      </w:r>
      <w:proofErr w:type="spellEnd"/>
      <w:r w:rsidRPr="00724D33">
        <w:rPr>
          <w:sz w:val="28"/>
          <w:szCs w:val="28"/>
        </w:rPr>
        <w:t xml:space="preserve"> Н.А., </w:t>
      </w:r>
      <w:proofErr w:type="spellStart"/>
      <w:r w:rsidRPr="00724D33">
        <w:rPr>
          <w:sz w:val="28"/>
          <w:szCs w:val="28"/>
        </w:rPr>
        <w:t>Степакова</w:t>
      </w:r>
      <w:proofErr w:type="spellEnd"/>
      <w:r w:rsidRPr="00724D33">
        <w:rPr>
          <w:sz w:val="28"/>
          <w:szCs w:val="28"/>
        </w:rPr>
        <w:t xml:space="preserve"> В.В. Черчение: 9 </w:t>
      </w:r>
      <w:proofErr w:type="spellStart"/>
      <w:r w:rsidRPr="00724D33">
        <w:rPr>
          <w:sz w:val="28"/>
          <w:szCs w:val="28"/>
        </w:rPr>
        <w:t>кл</w:t>
      </w:r>
      <w:proofErr w:type="spellEnd"/>
      <w:r w:rsidRPr="00724D33">
        <w:rPr>
          <w:sz w:val="28"/>
          <w:szCs w:val="28"/>
        </w:rPr>
        <w:t>.: Учеб</w:t>
      </w:r>
      <w:proofErr w:type="gramStart"/>
      <w:r w:rsidRPr="00724D33">
        <w:rPr>
          <w:sz w:val="28"/>
          <w:szCs w:val="28"/>
        </w:rPr>
        <w:t>.</w:t>
      </w:r>
      <w:proofErr w:type="gramEnd"/>
      <w:r w:rsidRPr="00724D33">
        <w:rPr>
          <w:sz w:val="28"/>
          <w:szCs w:val="28"/>
        </w:rPr>
        <w:t xml:space="preserve"> </w:t>
      </w:r>
      <w:proofErr w:type="gramStart"/>
      <w:r w:rsidRPr="00724D33">
        <w:rPr>
          <w:sz w:val="28"/>
          <w:szCs w:val="28"/>
        </w:rPr>
        <w:t>д</w:t>
      </w:r>
      <w:proofErr w:type="gramEnd"/>
      <w:r w:rsidRPr="00724D33">
        <w:rPr>
          <w:sz w:val="28"/>
          <w:szCs w:val="28"/>
        </w:rPr>
        <w:t xml:space="preserve">ля </w:t>
      </w:r>
      <w:proofErr w:type="spellStart"/>
      <w:r w:rsidRPr="00724D33">
        <w:rPr>
          <w:sz w:val="28"/>
          <w:szCs w:val="28"/>
        </w:rPr>
        <w:t>общеобразоват</w:t>
      </w:r>
      <w:proofErr w:type="spellEnd"/>
      <w:r w:rsidRPr="00724D33">
        <w:rPr>
          <w:sz w:val="28"/>
          <w:szCs w:val="28"/>
        </w:rPr>
        <w:t>. учреждений. - М.: ООО «Издательство АСТ», 2000.</w:t>
      </w:r>
    </w:p>
    <w:p w:rsidR="00FE1BF0" w:rsidRPr="00724D33" w:rsidRDefault="00FE1BF0" w:rsidP="00FE1BF0">
      <w:pPr>
        <w:numPr>
          <w:ilvl w:val="0"/>
          <w:numId w:val="6"/>
        </w:numPr>
        <w:shd w:val="clear" w:color="auto" w:fill="FFFFFF"/>
        <w:tabs>
          <w:tab w:val="left" w:pos="346"/>
        </w:tabs>
        <w:ind w:left="346" w:right="24" w:hanging="346"/>
        <w:jc w:val="both"/>
        <w:rPr>
          <w:spacing w:val="-14"/>
          <w:sz w:val="28"/>
          <w:szCs w:val="28"/>
        </w:rPr>
      </w:pPr>
      <w:r w:rsidRPr="00724D33">
        <w:rPr>
          <w:sz w:val="28"/>
          <w:szCs w:val="28"/>
        </w:rPr>
        <w:t xml:space="preserve">Карточки-задания по черчению для 8 класса / </w:t>
      </w:r>
      <w:proofErr w:type="spellStart"/>
      <w:r w:rsidRPr="00724D33">
        <w:rPr>
          <w:sz w:val="28"/>
          <w:szCs w:val="28"/>
        </w:rPr>
        <w:t>Е.А.Василинко</w:t>
      </w:r>
      <w:proofErr w:type="spellEnd"/>
      <w:r w:rsidRPr="00724D33">
        <w:rPr>
          <w:sz w:val="28"/>
          <w:szCs w:val="28"/>
        </w:rPr>
        <w:t xml:space="preserve">, Е.Т. Жукова, Ю.Ф. </w:t>
      </w:r>
      <w:proofErr w:type="spellStart"/>
      <w:r w:rsidRPr="00724D33">
        <w:rPr>
          <w:sz w:val="28"/>
          <w:szCs w:val="28"/>
        </w:rPr>
        <w:t>Катханова</w:t>
      </w:r>
      <w:proofErr w:type="spellEnd"/>
      <w:r w:rsidRPr="00724D33">
        <w:rPr>
          <w:sz w:val="28"/>
          <w:szCs w:val="28"/>
        </w:rPr>
        <w:t>, А.Л. Терещенко. - М.: Просвещение, 1990.</w:t>
      </w:r>
    </w:p>
    <w:p w:rsidR="00FE1BF0" w:rsidRPr="00724D33" w:rsidRDefault="00FE1BF0" w:rsidP="00FE1BF0">
      <w:pPr>
        <w:numPr>
          <w:ilvl w:val="0"/>
          <w:numId w:val="6"/>
        </w:numPr>
        <w:shd w:val="clear" w:color="auto" w:fill="FFFFFF"/>
        <w:tabs>
          <w:tab w:val="left" w:pos="346"/>
        </w:tabs>
        <w:spacing w:before="5"/>
        <w:ind w:left="346" w:right="34" w:hanging="346"/>
        <w:jc w:val="both"/>
        <w:rPr>
          <w:spacing w:val="-14"/>
          <w:sz w:val="28"/>
          <w:szCs w:val="28"/>
        </w:rPr>
      </w:pPr>
      <w:r w:rsidRPr="00724D33">
        <w:rPr>
          <w:sz w:val="28"/>
          <w:szCs w:val="28"/>
        </w:rPr>
        <w:t xml:space="preserve">Карточки-задания по черчению: 8 </w:t>
      </w:r>
      <w:proofErr w:type="spellStart"/>
      <w:r w:rsidRPr="00724D33">
        <w:rPr>
          <w:sz w:val="28"/>
          <w:szCs w:val="28"/>
        </w:rPr>
        <w:t>кл</w:t>
      </w:r>
      <w:proofErr w:type="spellEnd"/>
      <w:r w:rsidRPr="00724D33">
        <w:rPr>
          <w:sz w:val="28"/>
          <w:szCs w:val="28"/>
        </w:rPr>
        <w:t xml:space="preserve">. / Под ред. </w:t>
      </w:r>
      <w:proofErr w:type="spellStart"/>
      <w:r w:rsidRPr="00724D33">
        <w:rPr>
          <w:sz w:val="28"/>
          <w:szCs w:val="28"/>
        </w:rPr>
        <w:t>В.В.Степаковой</w:t>
      </w:r>
      <w:proofErr w:type="spellEnd"/>
      <w:r w:rsidRPr="00724D33">
        <w:rPr>
          <w:sz w:val="28"/>
          <w:szCs w:val="28"/>
        </w:rPr>
        <w:t>. - М.: Просвещение, 2000.</w:t>
      </w:r>
    </w:p>
    <w:p w:rsidR="00FE1BF0" w:rsidRPr="00724D33" w:rsidRDefault="00FE1BF0" w:rsidP="00FE1BF0">
      <w:pPr>
        <w:numPr>
          <w:ilvl w:val="0"/>
          <w:numId w:val="6"/>
        </w:numPr>
        <w:shd w:val="clear" w:color="auto" w:fill="FFFFFF"/>
        <w:tabs>
          <w:tab w:val="left" w:pos="346"/>
        </w:tabs>
        <w:ind w:left="346" w:right="24" w:hanging="346"/>
        <w:jc w:val="both"/>
        <w:rPr>
          <w:spacing w:val="-16"/>
          <w:sz w:val="28"/>
          <w:szCs w:val="28"/>
        </w:rPr>
      </w:pPr>
      <w:r w:rsidRPr="00724D33">
        <w:rPr>
          <w:sz w:val="28"/>
          <w:szCs w:val="28"/>
        </w:rPr>
        <w:t>Осокина Н.П. Рабочая тетрадь по черчению. - Мурманское издательско-полиграфическое предприятие «Север», 2000.</w:t>
      </w:r>
    </w:p>
    <w:p w:rsidR="00FE1BF0" w:rsidRPr="00724D33" w:rsidRDefault="00FE1BF0" w:rsidP="00FE1BF0">
      <w:pPr>
        <w:shd w:val="clear" w:color="auto" w:fill="FFFFFF"/>
        <w:ind w:left="19"/>
        <w:rPr>
          <w:sz w:val="28"/>
          <w:szCs w:val="28"/>
        </w:rPr>
      </w:pPr>
      <w:r w:rsidRPr="00724D33">
        <w:rPr>
          <w:sz w:val="28"/>
          <w:szCs w:val="28"/>
        </w:rPr>
        <w:t xml:space="preserve">Ю.Преображенская  Н.Г.,  </w:t>
      </w:r>
      <w:proofErr w:type="spellStart"/>
      <w:r w:rsidRPr="00724D33">
        <w:rPr>
          <w:sz w:val="28"/>
          <w:szCs w:val="28"/>
        </w:rPr>
        <w:t>Кучукова</w:t>
      </w:r>
      <w:proofErr w:type="spellEnd"/>
      <w:r w:rsidRPr="00724D33">
        <w:rPr>
          <w:sz w:val="28"/>
          <w:szCs w:val="28"/>
        </w:rPr>
        <w:t xml:space="preserve">  Т.В.,  Беляева  И.А.   Рабочая  тетрадь  </w:t>
      </w:r>
      <w:proofErr w:type="gramStart"/>
      <w:r w:rsidRPr="00724D33">
        <w:rPr>
          <w:sz w:val="28"/>
          <w:szCs w:val="28"/>
        </w:rPr>
        <w:t>по</w:t>
      </w:r>
      <w:proofErr w:type="gramEnd"/>
    </w:p>
    <w:p w:rsidR="00FE1BF0" w:rsidRPr="00724D33" w:rsidRDefault="00FE1BF0" w:rsidP="00FE1BF0">
      <w:pPr>
        <w:shd w:val="clear" w:color="auto" w:fill="FFFFFF"/>
        <w:ind w:left="14" w:firstLine="331"/>
        <w:rPr>
          <w:sz w:val="28"/>
          <w:szCs w:val="28"/>
        </w:rPr>
      </w:pPr>
      <w:r w:rsidRPr="00724D33">
        <w:rPr>
          <w:sz w:val="28"/>
          <w:szCs w:val="28"/>
        </w:rPr>
        <w:t xml:space="preserve">черчению. - М.: </w:t>
      </w:r>
      <w:proofErr w:type="spellStart"/>
      <w:r w:rsidRPr="00724D33">
        <w:rPr>
          <w:sz w:val="28"/>
          <w:szCs w:val="28"/>
        </w:rPr>
        <w:t>Вентана-граф</w:t>
      </w:r>
      <w:proofErr w:type="spellEnd"/>
      <w:r w:rsidRPr="00724D33">
        <w:rPr>
          <w:sz w:val="28"/>
          <w:szCs w:val="28"/>
        </w:rPr>
        <w:t>, 2007. 11.Словарь-справочник по черчению / В.Н. Виноградов, Е.А. Василенко, А.А.</w:t>
      </w:r>
    </w:p>
    <w:p w:rsidR="00FE1BF0" w:rsidRPr="00724D33" w:rsidRDefault="00FE1BF0" w:rsidP="00FE1BF0">
      <w:pPr>
        <w:shd w:val="clear" w:color="auto" w:fill="FFFFFF"/>
        <w:ind w:left="341"/>
        <w:rPr>
          <w:sz w:val="28"/>
          <w:szCs w:val="28"/>
        </w:rPr>
      </w:pPr>
      <w:proofErr w:type="spellStart"/>
      <w:r w:rsidRPr="00724D33">
        <w:rPr>
          <w:sz w:val="28"/>
          <w:szCs w:val="28"/>
        </w:rPr>
        <w:t>Альхименок</w:t>
      </w:r>
      <w:proofErr w:type="spellEnd"/>
      <w:r w:rsidRPr="00724D33">
        <w:rPr>
          <w:sz w:val="28"/>
          <w:szCs w:val="28"/>
        </w:rPr>
        <w:t xml:space="preserve"> и др. - М.: Просвещение, 1999.</w:t>
      </w:r>
    </w:p>
    <w:p w:rsidR="00FE1BF0" w:rsidRPr="00724D33" w:rsidRDefault="00FE1BF0" w:rsidP="00FE1BF0">
      <w:pPr>
        <w:widowControl/>
        <w:autoSpaceDE/>
        <w:autoSpaceDN/>
        <w:adjustRightInd/>
        <w:rPr>
          <w:sz w:val="28"/>
          <w:szCs w:val="28"/>
        </w:rPr>
        <w:sectPr w:rsidR="00FE1BF0" w:rsidRPr="00724D33" w:rsidSect="00C64557">
          <w:pgSz w:w="11909" w:h="16834"/>
          <w:pgMar w:top="720" w:right="720" w:bottom="720" w:left="720" w:header="720" w:footer="720" w:gutter="0"/>
          <w:cols w:space="720"/>
        </w:sectPr>
      </w:pPr>
    </w:p>
    <w:p w:rsidR="00FE1BF0" w:rsidRPr="002433F2" w:rsidRDefault="00FE1BF0" w:rsidP="00FE1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по Черчению 8 класс</w:t>
      </w:r>
    </w:p>
    <w:p w:rsidR="00FE1BF0" w:rsidRDefault="00FE1BF0" w:rsidP="00FE1BF0">
      <w:pPr>
        <w:pStyle w:val="a4"/>
        <w:ind w:left="1429"/>
        <w:contextualSpacing/>
        <w:jc w:val="center"/>
      </w:pPr>
    </w:p>
    <w:tbl>
      <w:tblPr>
        <w:tblStyle w:val="a3"/>
        <w:tblW w:w="15635" w:type="dxa"/>
        <w:tblLayout w:type="fixed"/>
        <w:tblLook w:val="04A0"/>
      </w:tblPr>
      <w:tblGrid>
        <w:gridCol w:w="818"/>
        <w:gridCol w:w="6670"/>
        <w:gridCol w:w="908"/>
        <w:gridCol w:w="1419"/>
        <w:gridCol w:w="1420"/>
        <w:gridCol w:w="1277"/>
        <w:gridCol w:w="3123"/>
      </w:tblGrid>
      <w:tr w:rsidR="00FE1BF0" w:rsidTr="00424381">
        <w:trPr>
          <w:trHeight w:val="231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раздела, тема занятия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FE1BF0" w:rsidTr="00424381">
        <w:trPr>
          <w:trHeight w:val="541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F0" w:rsidRDefault="00FE1BF0" w:rsidP="00424381">
            <w:pPr>
              <w:rPr>
                <w:sz w:val="24"/>
                <w:szCs w:val="24"/>
              </w:rPr>
            </w:pPr>
          </w:p>
        </w:tc>
        <w:tc>
          <w:tcPr>
            <w:tcW w:w="6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F0" w:rsidRDefault="00FE1BF0" w:rsidP="00424381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F0" w:rsidRDefault="00FE1BF0" w:rsidP="00424381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F0" w:rsidRDefault="00FE1BF0" w:rsidP="00424381">
            <w:pPr>
              <w:rPr>
                <w:sz w:val="24"/>
                <w:szCs w:val="24"/>
              </w:rPr>
            </w:pPr>
          </w:p>
        </w:tc>
      </w:tr>
      <w:tr w:rsidR="00FE1BF0" w:rsidTr="00424381">
        <w:trPr>
          <w:trHeight w:val="7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7C6124" w:rsidP="007C6124">
            <w:pPr>
              <w:pStyle w:val="a4"/>
              <w:spacing w:before="0" w:beforeAutospacing="0" w:after="0" w:afterAutospacing="0"/>
              <w:rPr>
                <w:b/>
                <w:bCs/>
                <w:iCs/>
                <w:spacing w:val="-12"/>
                <w:sz w:val="28"/>
                <w:szCs w:val="28"/>
              </w:rPr>
            </w:pPr>
            <w:r>
              <w:rPr>
                <w:b/>
                <w:bCs/>
                <w:iCs/>
                <w:spacing w:val="-12"/>
                <w:sz w:val="28"/>
                <w:szCs w:val="28"/>
              </w:rPr>
              <w:t xml:space="preserve">Раздел: </w:t>
            </w:r>
            <w:r w:rsidRPr="00724D33">
              <w:rPr>
                <w:b/>
                <w:bCs/>
                <w:iCs/>
                <w:spacing w:val="-12"/>
                <w:sz w:val="28"/>
                <w:szCs w:val="28"/>
              </w:rPr>
              <w:t>Введение</w:t>
            </w:r>
            <w:r w:rsidRPr="00724D33">
              <w:rPr>
                <w:b/>
                <w:bCs/>
                <w:i/>
                <w:iCs/>
                <w:spacing w:val="-12"/>
                <w:sz w:val="28"/>
                <w:szCs w:val="28"/>
              </w:rPr>
              <w:t xml:space="preserve"> </w:t>
            </w:r>
            <w:r w:rsidRPr="00724D33">
              <w:rPr>
                <w:b/>
                <w:bCs/>
                <w:iCs/>
                <w:spacing w:val="-12"/>
                <w:sz w:val="28"/>
                <w:szCs w:val="28"/>
              </w:rPr>
              <w:t>в предмет</w:t>
            </w:r>
          </w:p>
          <w:p w:rsidR="007C6124" w:rsidRPr="007C6124" w:rsidRDefault="007C6124" w:rsidP="007C6124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sz w:val="28"/>
                <w:szCs w:val="28"/>
              </w:rPr>
              <w:t>З</w:t>
            </w:r>
            <w:r w:rsidRPr="00724D33">
              <w:rPr>
                <w:sz w:val="28"/>
                <w:szCs w:val="28"/>
              </w:rPr>
              <w:t>начение черчения в практической деятельности людей.</w:t>
            </w:r>
            <w:r>
              <w:rPr>
                <w:sz w:val="28"/>
                <w:szCs w:val="28"/>
              </w:rPr>
              <w:t xml:space="preserve"> </w:t>
            </w:r>
            <w:r w:rsidRPr="00724D33">
              <w:rPr>
                <w:sz w:val="28"/>
                <w:szCs w:val="28"/>
              </w:rPr>
              <w:t>Краткие сведения об истории черчения.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7C6124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7C6124" w:rsidRPr="007C6124" w:rsidRDefault="007C6124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424381">
        <w:trPr>
          <w:trHeight w:val="72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7C6124" w:rsidP="007C6124">
            <w:pPr>
              <w:shd w:val="clear" w:color="auto" w:fill="FFFFFF"/>
              <w:tabs>
                <w:tab w:val="left" w:pos="350"/>
              </w:tabs>
              <w:spacing w:before="10"/>
              <w:ind w:righ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</w:t>
            </w:r>
            <w:r w:rsidRPr="00724D33">
              <w:rPr>
                <w:sz w:val="28"/>
                <w:szCs w:val="28"/>
              </w:rPr>
              <w:t>, принадлежности и материалы для вы</w:t>
            </w:r>
            <w:r>
              <w:rPr>
                <w:sz w:val="28"/>
                <w:szCs w:val="28"/>
              </w:rPr>
              <w:t>полнения чертежей. П</w:t>
            </w:r>
            <w:r w:rsidRPr="00724D33">
              <w:rPr>
                <w:sz w:val="28"/>
                <w:szCs w:val="28"/>
              </w:rPr>
              <w:t xml:space="preserve">риемы работы </w:t>
            </w:r>
            <w:r>
              <w:rPr>
                <w:sz w:val="28"/>
                <w:szCs w:val="28"/>
              </w:rPr>
              <w:t xml:space="preserve">с </w:t>
            </w:r>
            <w:r w:rsidRPr="00724D33">
              <w:rPr>
                <w:sz w:val="28"/>
                <w:szCs w:val="28"/>
              </w:rPr>
              <w:t>инструментами. Организация рабочего места.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7C6124" w:rsidP="007C6124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424381">
        <w:trPr>
          <w:trHeight w:val="72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7C6124" w:rsidP="00424381">
            <w:pPr>
              <w:pStyle w:val="a4"/>
              <w:spacing w:before="0" w:beforeAutospacing="0" w:after="0" w:afterAutospacing="0"/>
              <w:rPr>
                <w:b/>
                <w:bCs/>
                <w:iCs/>
                <w:spacing w:val="-8"/>
                <w:sz w:val="28"/>
                <w:szCs w:val="28"/>
              </w:rPr>
            </w:pPr>
            <w:r>
              <w:rPr>
                <w:b/>
                <w:bCs/>
                <w:iCs/>
                <w:spacing w:val="-8"/>
                <w:sz w:val="28"/>
                <w:szCs w:val="28"/>
              </w:rPr>
              <w:t xml:space="preserve">Раздел: </w:t>
            </w:r>
            <w:r w:rsidRPr="00724D33">
              <w:rPr>
                <w:b/>
                <w:bCs/>
                <w:iCs/>
                <w:spacing w:val="-8"/>
                <w:sz w:val="28"/>
                <w:szCs w:val="28"/>
              </w:rPr>
              <w:t>Правила оформления чертежей</w:t>
            </w:r>
          </w:p>
          <w:p w:rsidR="007C6124" w:rsidRPr="007C6124" w:rsidRDefault="007C6124" w:rsidP="0042438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724D33">
              <w:rPr>
                <w:sz w:val="28"/>
                <w:szCs w:val="28"/>
              </w:rPr>
              <w:t>онятие о стандартах. Формат, рамка и основная надпись (штамп)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7C6124" w:rsidP="00424381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  <w:p w:rsidR="007C6124" w:rsidRPr="007C6124" w:rsidRDefault="007C6124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424381">
        <w:trPr>
          <w:trHeight w:val="7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7C6124" w:rsidP="0042438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724D33">
              <w:rPr>
                <w:sz w:val="28"/>
                <w:szCs w:val="28"/>
              </w:rPr>
              <w:t>онятие о стандартах. Формат, рамка и основная надпись (штамп)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7C6124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424381">
        <w:trPr>
          <w:trHeight w:val="7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434082" w:rsidRDefault="007C6124" w:rsidP="007C6124">
            <w:pPr>
              <w:shd w:val="clear" w:color="auto" w:fill="FFFFFF"/>
              <w:tabs>
                <w:tab w:val="left" w:pos="350"/>
              </w:tabs>
              <w:spacing w:before="1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Л</w:t>
            </w:r>
            <w:r w:rsidRPr="00724D33">
              <w:rPr>
                <w:spacing w:val="-1"/>
                <w:sz w:val="28"/>
                <w:szCs w:val="28"/>
              </w:rPr>
              <w:t xml:space="preserve">инии: сплошная толстая основная, штриховая, сплошная тонкая, сплошная </w:t>
            </w:r>
            <w:r>
              <w:rPr>
                <w:sz w:val="28"/>
                <w:szCs w:val="28"/>
              </w:rPr>
              <w:t>волнистая, штрихпунктирная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2433F2" w:rsidRDefault="007C6124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424381">
        <w:trPr>
          <w:trHeight w:val="7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434082" w:rsidRDefault="007C6124" w:rsidP="0042438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24D33">
              <w:rPr>
                <w:sz w:val="28"/>
                <w:szCs w:val="28"/>
              </w:rPr>
              <w:t>ведения о чертежном шрифте. Буквы, цифры и знаки на чертежах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7C6124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424381">
        <w:trPr>
          <w:trHeight w:val="7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434082" w:rsidRDefault="007C6124" w:rsidP="0042438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24D33">
              <w:rPr>
                <w:sz w:val="28"/>
                <w:szCs w:val="28"/>
              </w:rPr>
              <w:t>ведения о чертежном шрифте. Буквы, цифры и знаки на чертежах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7C6124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7C6124">
        <w:trPr>
          <w:trHeight w:val="48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434082" w:rsidRDefault="007C6124" w:rsidP="0042438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24D33">
              <w:rPr>
                <w:sz w:val="28"/>
                <w:szCs w:val="28"/>
              </w:rPr>
              <w:t>рименение и обозначение масштаба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7C6124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424381">
        <w:trPr>
          <w:trHeight w:val="7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DC2B83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E73F85" w:rsidRDefault="007C6124" w:rsidP="00424381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24D33">
              <w:rPr>
                <w:sz w:val="28"/>
                <w:szCs w:val="28"/>
              </w:rPr>
              <w:t>екоторые сведения о нанесении размеров (выносная и размерная линия, стрелки, знаки диаметра, радиуса, толщины, длины, расположение размерных чисел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7C6124" w:rsidRDefault="007C6124" w:rsidP="00424381">
            <w:pPr>
              <w:pStyle w:val="a4"/>
              <w:jc w:val="center"/>
              <w:rPr>
                <w:lang w:eastAsia="en-US"/>
              </w:rPr>
            </w:pPr>
            <w:r w:rsidRPr="007C6124"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424381">
        <w:trPr>
          <w:trHeight w:val="7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DC2B83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E73F85" w:rsidRDefault="007C6124" w:rsidP="00424381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24D33">
              <w:rPr>
                <w:sz w:val="28"/>
                <w:szCs w:val="28"/>
              </w:rPr>
              <w:t>екоторые сведения о нанесении размеров (выносная и размерная линия, стрелки, знаки диаметра, радиуса, толщины, длины, расположение размерных чисел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7C6124" w:rsidRDefault="007C6124" w:rsidP="00424381">
            <w:pPr>
              <w:pStyle w:val="a4"/>
              <w:jc w:val="center"/>
              <w:rPr>
                <w:lang w:eastAsia="en-US"/>
              </w:rPr>
            </w:pPr>
            <w:r w:rsidRPr="007C6124"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7C6124">
        <w:trPr>
          <w:trHeight w:val="40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DC2B83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E73F85" w:rsidRDefault="007C6124" w:rsidP="00424381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</w:t>
            </w:r>
            <w:r w:rsidRPr="00724D33">
              <w:rPr>
                <w:spacing w:val="-1"/>
                <w:sz w:val="28"/>
                <w:szCs w:val="28"/>
              </w:rPr>
              <w:t>онятие о симметрии. Виды симметрии.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7C6124" w:rsidRDefault="007C6124" w:rsidP="00424381">
            <w:pPr>
              <w:pStyle w:val="a4"/>
              <w:jc w:val="center"/>
              <w:rPr>
                <w:lang w:eastAsia="en-US"/>
              </w:rPr>
            </w:pPr>
            <w:r w:rsidRPr="007C6124"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7C6124">
        <w:trPr>
          <w:trHeight w:val="4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DC2B83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E73F85" w:rsidRDefault="007C6124" w:rsidP="00424381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</w:t>
            </w:r>
            <w:r w:rsidRPr="00724D33">
              <w:rPr>
                <w:spacing w:val="-1"/>
                <w:sz w:val="28"/>
                <w:szCs w:val="28"/>
              </w:rPr>
              <w:t>онятие о симметрии. Виды симметрии.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7C6124" w:rsidRDefault="007C6124" w:rsidP="00424381">
            <w:pPr>
              <w:pStyle w:val="a4"/>
              <w:jc w:val="center"/>
              <w:rPr>
                <w:lang w:eastAsia="en-US"/>
              </w:rPr>
            </w:pPr>
            <w:r w:rsidRPr="007C6124"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3A5076">
        <w:trPr>
          <w:trHeight w:val="70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C2B83">
              <w:rPr>
                <w:lang w:eastAsia="en-US"/>
              </w:rPr>
              <w:t>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76" w:rsidRDefault="007C6124" w:rsidP="00424381">
            <w:pPr>
              <w:pStyle w:val="a4"/>
              <w:spacing w:before="0" w:beforeAutospacing="0" w:after="0" w:afterAutospacing="0"/>
              <w:rPr>
                <w:b/>
                <w:bCs/>
                <w:iCs/>
                <w:spacing w:val="-10"/>
                <w:sz w:val="28"/>
                <w:szCs w:val="28"/>
              </w:rPr>
            </w:pPr>
            <w:r>
              <w:rPr>
                <w:b/>
                <w:bCs/>
                <w:iCs/>
                <w:spacing w:val="-10"/>
                <w:sz w:val="28"/>
                <w:szCs w:val="28"/>
              </w:rPr>
              <w:t xml:space="preserve">Раздел: </w:t>
            </w:r>
            <w:r w:rsidRPr="00724D33">
              <w:rPr>
                <w:b/>
                <w:bCs/>
                <w:iCs/>
                <w:spacing w:val="-10"/>
                <w:sz w:val="28"/>
                <w:szCs w:val="28"/>
              </w:rPr>
              <w:t>Геометрические построения</w:t>
            </w:r>
          </w:p>
          <w:p w:rsidR="007C6124" w:rsidRPr="007C6124" w:rsidRDefault="007C6124" w:rsidP="0042438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</w:t>
            </w:r>
            <w:r w:rsidRPr="00AF6D01">
              <w:rPr>
                <w:spacing w:val="-2"/>
                <w:sz w:val="28"/>
                <w:szCs w:val="28"/>
              </w:rPr>
              <w:t>еление</w:t>
            </w:r>
            <w:r w:rsidRPr="00AF6D01">
              <w:rPr>
                <w:rFonts w:cs="Courier New"/>
                <w:spacing w:val="-2"/>
                <w:sz w:val="28"/>
                <w:szCs w:val="28"/>
              </w:rPr>
              <w:t xml:space="preserve"> </w:t>
            </w:r>
            <w:r w:rsidRPr="00AF6D01">
              <w:rPr>
                <w:spacing w:val="-2"/>
                <w:sz w:val="28"/>
                <w:szCs w:val="28"/>
              </w:rPr>
              <w:t>углов</w:t>
            </w:r>
            <w:r w:rsidRPr="00AF6D01">
              <w:rPr>
                <w:rFonts w:cs="Courier New"/>
                <w:spacing w:val="-2"/>
                <w:sz w:val="28"/>
                <w:szCs w:val="28"/>
              </w:rPr>
              <w:t xml:space="preserve"> </w:t>
            </w:r>
            <w:r w:rsidRPr="00AF6D01">
              <w:rPr>
                <w:spacing w:val="-2"/>
                <w:sz w:val="28"/>
                <w:szCs w:val="28"/>
              </w:rPr>
              <w:t>на</w:t>
            </w:r>
            <w:r w:rsidRPr="00AF6D01">
              <w:rPr>
                <w:rFonts w:cs="Courier New"/>
                <w:spacing w:val="-2"/>
                <w:sz w:val="28"/>
                <w:szCs w:val="28"/>
              </w:rPr>
              <w:t xml:space="preserve"> </w:t>
            </w:r>
            <w:r w:rsidRPr="00AF6D01">
              <w:rPr>
                <w:spacing w:val="-2"/>
                <w:sz w:val="28"/>
                <w:szCs w:val="28"/>
              </w:rPr>
              <w:t>равные</w:t>
            </w:r>
            <w:r w:rsidRPr="00AF6D01">
              <w:rPr>
                <w:rFonts w:cs="Courier New"/>
                <w:spacing w:val="-2"/>
                <w:sz w:val="28"/>
                <w:szCs w:val="28"/>
              </w:rPr>
              <w:t xml:space="preserve"> </w:t>
            </w:r>
            <w:r w:rsidRPr="00AF6D01">
              <w:rPr>
                <w:spacing w:val="-2"/>
                <w:sz w:val="28"/>
                <w:szCs w:val="28"/>
              </w:rPr>
              <w:t>части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76" w:rsidRDefault="007C6124" w:rsidP="003A5076">
            <w:pPr>
              <w:pStyle w:val="a4"/>
              <w:jc w:val="center"/>
              <w:rPr>
                <w:b/>
                <w:lang w:eastAsia="en-US"/>
              </w:rPr>
            </w:pPr>
            <w:r w:rsidRPr="003A5076">
              <w:rPr>
                <w:b/>
                <w:lang w:eastAsia="en-US"/>
              </w:rPr>
              <w:t>4</w:t>
            </w:r>
          </w:p>
          <w:p w:rsidR="003A5076" w:rsidRPr="003A5076" w:rsidRDefault="003A5076" w:rsidP="003A5076">
            <w:pPr>
              <w:pStyle w:val="a4"/>
              <w:jc w:val="center"/>
              <w:rPr>
                <w:lang w:eastAsia="en-US"/>
              </w:rPr>
            </w:pPr>
            <w:r w:rsidRPr="003A5076"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3A5076">
        <w:trPr>
          <w:trHeight w:val="41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C2B83">
              <w:rPr>
                <w:lang w:eastAsia="en-US"/>
              </w:rPr>
              <w:t>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E73F85" w:rsidRDefault="003A5076" w:rsidP="00424381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</w:t>
            </w:r>
            <w:r w:rsidR="007C6124" w:rsidRPr="00AF6D01">
              <w:rPr>
                <w:spacing w:val="-2"/>
                <w:sz w:val="28"/>
                <w:szCs w:val="28"/>
              </w:rPr>
              <w:t>еление</w:t>
            </w:r>
            <w:r w:rsidR="007C6124" w:rsidRPr="00AF6D01">
              <w:rPr>
                <w:rFonts w:cs="Courier New"/>
                <w:spacing w:val="-2"/>
                <w:sz w:val="28"/>
                <w:szCs w:val="28"/>
              </w:rPr>
              <w:t xml:space="preserve"> </w:t>
            </w:r>
            <w:r w:rsidR="007C6124" w:rsidRPr="00AF6D01">
              <w:rPr>
                <w:spacing w:val="-2"/>
                <w:sz w:val="28"/>
                <w:szCs w:val="28"/>
              </w:rPr>
              <w:t>отрезков</w:t>
            </w:r>
            <w:r w:rsidR="007C6124" w:rsidRPr="00AF6D01">
              <w:rPr>
                <w:rFonts w:cs="Courier New"/>
                <w:spacing w:val="-2"/>
                <w:sz w:val="28"/>
                <w:szCs w:val="28"/>
              </w:rPr>
              <w:t xml:space="preserve"> </w:t>
            </w:r>
            <w:r w:rsidR="007C6124" w:rsidRPr="00AF6D01">
              <w:rPr>
                <w:spacing w:val="-2"/>
                <w:sz w:val="28"/>
                <w:szCs w:val="28"/>
              </w:rPr>
              <w:t>на</w:t>
            </w:r>
            <w:r w:rsidR="007C6124" w:rsidRPr="00AF6D01">
              <w:rPr>
                <w:rFonts w:cs="Courier New"/>
                <w:spacing w:val="-2"/>
                <w:sz w:val="28"/>
                <w:szCs w:val="28"/>
              </w:rPr>
              <w:t xml:space="preserve"> </w:t>
            </w:r>
            <w:r w:rsidR="007C6124" w:rsidRPr="00AF6D01">
              <w:rPr>
                <w:spacing w:val="-2"/>
                <w:sz w:val="28"/>
                <w:szCs w:val="28"/>
              </w:rPr>
              <w:t>равные</w:t>
            </w:r>
            <w:r w:rsidR="007C6124" w:rsidRPr="00AF6D01">
              <w:rPr>
                <w:rFonts w:cs="Courier New"/>
                <w:spacing w:val="-2"/>
                <w:sz w:val="28"/>
                <w:szCs w:val="28"/>
              </w:rPr>
              <w:t xml:space="preserve"> </w:t>
            </w:r>
            <w:r w:rsidR="007C6124" w:rsidRPr="00AF6D01">
              <w:rPr>
                <w:spacing w:val="-2"/>
                <w:sz w:val="28"/>
                <w:szCs w:val="28"/>
              </w:rPr>
              <w:t>части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7C6124" w:rsidRDefault="003A5076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3A5076">
        <w:trPr>
          <w:trHeight w:val="42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C2B83">
              <w:rPr>
                <w:lang w:eastAsia="en-US"/>
              </w:rPr>
              <w:t>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E73F85" w:rsidRDefault="003A5076" w:rsidP="00424381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</w:t>
            </w:r>
            <w:r w:rsidR="007C6124" w:rsidRPr="00724D33">
              <w:rPr>
                <w:spacing w:val="-2"/>
                <w:sz w:val="28"/>
                <w:szCs w:val="28"/>
              </w:rPr>
              <w:t>опряжение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7C6124" w:rsidRDefault="003A5076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424381">
        <w:trPr>
          <w:trHeight w:val="7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C2B83">
              <w:rPr>
                <w:lang w:eastAsia="en-US"/>
              </w:rPr>
              <w:t>6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E73F85" w:rsidRDefault="003A5076" w:rsidP="00424381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C6124" w:rsidRPr="00724D33">
              <w:rPr>
                <w:sz w:val="28"/>
                <w:szCs w:val="28"/>
              </w:rPr>
              <w:t>ыполнение чертежей предметов с использованием геометрических построений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7C6124" w:rsidRDefault="003A5076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424381">
        <w:trPr>
          <w:trHeight w:val="7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C2B83">
              <w:rPr>
                <w:lang w:eastAsia="en-US"/>
              </w:rPr>
              <w:t>7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3A5076" w:rsidP="003A5076">
            <w:pPr>
              <w:pStyle w:val="a4"/>
              <w:spacing w:before="0" w:beforeAutospacing="0" w:after="0" w:afterAutospacing="0"/>
              <w:rPr>
                <w:b/>
                <w:bCs/>
                <w:iCs/>
                <w:spacing w:val="-11"/>
                <w:sz w:val="28"/>
                <w:szCs w:val="28"/>
              </w:rPr>
            </w:pPr>
            <w:r>
              <w:rPr>
                <w:b/>
                <w:bCs/>
                <w:iCs/>
                <w:spacing w:val="-11"/>
                <w:sz w:val="28"/>
                <w:szCs w:val="28"/>
              </w:rPr>
              <w:t xml:space="preserve">Раздел: </w:t>
            </w:r>
            <w:r w:rsidRPr="00C64557">
              <w:rPr>
                <w:b/>
                <w:bCs/>
                <w:iCs/>
                <w:spacing w:val="-11"/>
                <w:sz w:val="28"/>
                <w:szCs w:val="28"/>
              </w:rPr>
              <w:t>Способы проецирования</w:t>
            </w:r>
          </w:p>
          <w:p w:rsidR="003A5076" w:rsidRPr="003A5076" w:rsidRDefault="003A5076" w:rsidP="003A507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24D33">
              <w:rPr>
                <w:sz w:val="28"/>
                <w:szCs w:val="28"/>
              </w:rPr>
              <w:t>роецирование. Центральное и параллельное проецирование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3A5076" w:rsidP="00424381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  <w:p w:rsidR="003A5076" w:rsidRPr="003A5076" w:rsidRDefault="003A5076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3A5076">
        <w:trPr>
          <w:trHeight w:val="49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DC2B83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E73F85" w:rsidRDefault="003A5076" w:rsidP="003A5076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</w:t>
            </w:r>
            <w:r w:rsidRPr="00724D33">
              <w:rPr>
                <w:spacing w:val="-1"/>
                <w:sz w:val="28"/>
                <w:szCs w:val="28"/>
              </w:rPr>
              <w:t>рямоугольные проекции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7C6124" w:rsidRDefault="003A5076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3A5076">
        <w:trPr>
          <w:trHeight w:val="8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C2B83">
              <w:rPr>
                <w:lang w:eastAsia="en-US"/>
              </w:rPr>
              <w:t>9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76" w:rsidRPr="00724D33" w:rsidRDefault="003A5076" w:rsidP="003A5076">
            <w:pPr>
              <w:shd w:val="clear" w:color="auto" w:fill="FFFFFF"/>
              <w:tabs>
                <w:tab w:val="left" w:pos="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24D33">
              <w:rPr>
                <w:sz w:val="28"/>
                <w:szCs w:val="28"/>
              </w:rPr>
              <w:t>ыполнение   изображений   предметов   на   одной,   двух   и   трех   взаимно перпендику</w:t>
            </w:r>
            <w:r>
              <w:rPr>
                <w:sz w:val="28"/>
                <w:szCs w:val="28"/>
              </w:rPr>
              <w:t>лярных плоскостях проекций</w:t>
            </w:r>
          </w:p>
          <w:p w:rsidR="00FE1BF0" w:rsidRPr="00E73F85" w:rsidRDefault="00FE1BF0" w:rsidP="003A5076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7C6124" w:rsidRDefault="003A5076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424381">
        <w:trPr>
          <w:trHeight w:val="7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DC2B83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76" w:rsidRPr="00724D33" w:rsidRDefault="003A5076" w:rsidP="003A5076">
            <w:pPr>
              <w:shd w:val="clear" w:color="auto" w:fill="FFFFFF"/>
              <w:tabs>
                <w:tab w:val="left" w:pos="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24D33">
              <w:rPr>
                <w:sz w:val="28"/>
                <w:szCs w:val="28"/>
              </w:rPr>
              <w:t>ыполнение   изображений   предметов   на   одной,   двух   и   трех   взаимно перпендику</w:t>
            </w:r>
            <w:r>
              <w:rPr>
                <w:sz w:val="28"/>
                <w:szCs w:val="28"/>
              </w:rPr>
              <w:t>лярных плоскостях проекций</w:t>
            </w:r>
          </w:p>
          <w:p w:rsidR="00FE1BF0" w:rsidRPr="00E73F85" w:rsidRDefault="00FE1BF0" w:rsidP="003A5076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7C6124" w:rsidRDefault="003A5076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3A5076">
        <w:trPr>
          <w:trHeight w:val="108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C2B83">
              <w:rPr>
                <w:lang w:eastAsia="en-US"/>
              </w:rPr>
              <w:t>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76" w:rsidRPr="00724D33" w:rsidRDefault="003A5076" w:rsidP="003A5076">
            <w:pPr>
              <w:shd w:val="clear" w:color="auto" w:fill="FFFFFF"/>
              <w:tabs>
                <w:tab w:val="left" w:pos="350"/>
              </w:tabs>
              <w:spacing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24D33">
              <w:rPr>
                <w:sz w:val="28"/>
                <w:szCs w:val="28"/>
              </w:rPr>
              <w:t>асположение видов на чертеже и их названия: вид спереди, вид сверху, вид слева. Определение необходимого и доста</w:t>
            </w:r>
            <w:r>
              <w:rPr>
                <w:sz w:val="28"/>
                <w:szCs w:val="28"/>
              </w:rPr>
              <w:t>точного числа видов</w:t>
            </w:r>
          </w:p>
          <w:p w:rsidR="00FE1BF0" w:rsidRPr="00E73F85" w:rsidRDefault="00FE1BF0" w:rsidP="003A5076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7C6124" w:rsidRDefault="003A5076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424381">
        <w:trPr>
          <w:trHeight w:val="7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C2B83">
              <w:rPr>
                <w:lang w:eastAsia="en-US"/>
              </w:rPr>
              <w:t>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76" w:rsidRPr="00724D33" w:rsidRDefault="003A5076" w:rsidP="003A5076">
            <w:pPr>
              <w:shd w:val="clear" w:color="auto" w:fill="FFFFFF"/>
              <w:tabs>
                <w:tab w:val="left" w:pos="350"/>
              </w:tabs>
              <w:spacing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24D33">
              <w:rPr>
                <w:sz w:val="28"/>
                <w:szCs w:val="28"/>
              </w:rPr>
              <w:t>асположение видов на чертеже и их названия: вид спереди, вид сверху, вид слева. Определение необходимого и доста</w:t>
            </w:r>
            <w:r>
              <w:rPr>
                <w:sz w:val="28"/>
                <w:szCs w:val="28"/>
              </w:rPr>
              <w:t xml:space="preserve">точного числа видов </w:t>
            </w:r>
          </w:p>
          <w:p w:rsidR="00FE1BF0" w:rsidRPr="00E73F85" w:rsidRDefault="00FE1BF0" w:rsidP="003A5076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7C6124" w:rsidRDefault="003A5076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3A5076">
        <w:trPr>
          <w:trHeight w:val="125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DC2B83">
              <w:rPr>
                <w:lang w:eastAsia="en-US"/>
              </w:rPr>
              <w:t>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76" w:rsidRPr="00724D33" w:rsidRDefault="003A5076" w:rsidP="003A5076">
            <w:pPr>
              <w:shd w:val="clear" w:color="auto" w:fill="FFFFFF"/>
              <w:tabs>
                <w:tab w:val="left" w:pos="355"/>
              </w:tabs>
              <w:spacing w:before="10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24D33">
              <w:rPr>
                <w:sz w:val="28"/>
                <w:szCs w:val="28"/>
              </w:rPr>
              <w:t xml:space="preserve">осоугольная фронтальная </w:t>
            </w:r>
            <w:proofErr w:type="spellStart"/>
            <w:r w:rsidRPr="00724D33">
              <w:rPr>
                <w:sz w:val="28"/>
                <w:szCs w:val="28"/>
              </w:rPr>
              <w:t>диметрическая</w:t>
            </w:r>
            <w:proofErr w:type="spellEnd"/>
            <w:r w:rsidRPr="00724D33">
              <w:rPr>
                <w:sz w:val="28"/>
                <w:szCs w:val="28"/>
              </w:rPr>
              <w:t xml:space="preserve"> и п</w:t>
            </w:r>
            <w:r>
              <w:rPr>
                <w:sz w:val="28"/>
                <w:szCs w:val="28"/>
              </w:rPr>
              <w:t xml:space="preserve">рямоугольная изометрическая </w:t>
            </w:r>
            <w:r w:rsidRPr="00724D33">
              <w:rPr>
                <w:sz w:val="28"/>
                <w:szCs w:val="28"/>
              </w:rPr>
              <w:t>проекции. Направление осей, показател</w:t>
            </w:r>
            <w:r>
              <w:rPr>
                <w:sz w:val="28"/>
                <w:szCs w:val="28"/>
              </w:rPr>
              <w:t>и искажения, нанесение размеров</w:t>
            </w:r>
          </w:p>
          <w:p w:rsidR="00FE1BF0" w:rsidRPr="00E73F85" w:rsidRDefault="00FE1BF0" w:rsidP="003A5076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7C6124" w:rsidRDefault="003A5076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424381">
        <w:trPr>
          <w:trHeight w:val="7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C2B83">
              <w:rPr>
                <w:lang w:eastAsia="en-US"/>
              </w:rPr>
              <w:t>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76" w:rsidRPr="00724D33" w:rsidRDefault="003A5076" w:rsidP="003A5076">
            <w:pPr>
              <w:shd w:val="clear" w:color="auto" w:fill="FFFFFF"/>
              <w:tabs>
                <w:tab w:val="left" w:pos="355"/>
              </w:tabs>
              <w:spacing w:before="10"/>
              <w:ind w:left="77" w:hanging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24D33">
              <w:rPr>
                <w:sz w:val="28"/>
                <w:szCs w:val="28"/>
              </w:rPr>
              <w:t xml:space="preserve">осоугольная фронтальная </w:t>
            </w:r>
            <w:proofErr w:type="spellStart"/>
            <w:r w:rsidRPr="00724D33">
              <w:rPr>
                <w:sz w:val="28"/>
                <w:szCs w:val="28"/>
              </w:rPr>
              <w:t>диметрическая</w:t>
            </w:r>
            <w:proofErr w:type="spellEnd"/>
            <w:r w:rsidRPr="00724D33">
              <w:rPr>
                <w:sz w:val="28"/>
                <w:szCs w:val="28"/>
              </w:rPr>
              <w:t xml:space="preserve"> и п</w:t>
            </w:r>
            <w:r>
              <w:rPr>
                <w:sz w:val="28"/>
                <w:szCs w:val="28"/>
              </w:rPr>
              <w:t xml:space="preserve">рямоугольная изометрическая </w:t>
            </w:r>
            <w:r w:rsidRPr="00724D33">
              <w:rPr>
                <w:sz w:val="28"/>
                <w:szCs w:val="28"/>
              </w:rPr>
              <w:t>проекции. Направление осей, показател</w:t>
            </w:r>
            <w:r>
              <w:rPr>
                <w:sz w:val="28"/>
                <w:szCs w:val="28"/>
              </w:rPr>
              <w:t>и искажения, нанесение размеров</w:t>
            </w:r>
          </w:p>
          <w:p w:rsidR="00FE1BF0" w:rsidRPr="00E73F85" w:rsidRDefault="00FE1BF0" w:rsidP="003A5076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7C6124" w:rsidRDefault="003A5076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424381">
        <w:trPr>
          <w:trHeight w:val="7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C2B83">
              <w:rPr>
                <w:lang w:eastAsia="en-US"/>
              </w:rPr>
              <w:t>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76" w:rsidRDefault="003A5076" w:rsidP="003A5076">
            <w:pPr>
              <w:shd w:val="clear" w:color="auto" w:fill="FFFFFF"/>
              <w:tabs>
                <w:tab w:val="left" w:pos="355"/>
              </w:tabs>
              <w:ind w:left="5" w:righ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24D33">
              <w:rPr>
                <w:sz w:val="28"/>
                <w:szCs w:val="28"/>
              </w:rPr>
              <w:t>ксонометрические проекции плоск</w:t>
            </w:r>
            <w:r>
              <w:rPr>
                <w:sz w:val="28"/>
                <w:szCs w:val="28"/>
              </w:rPr>
              <w:t xml:space="preserve">их и объемных фигур. Эллипс как </w:t>
            </w:r>
            <w:r w:rsidRPr="00724D33">
              <w:rPr>
                <w:sz w:val="28"/>
                <w:szCs w:val="28"/>
              </w:rPr>
              <w:t>проекц</w:t>
            </w:r>
            <w:r>
              <w:rPr>
                <w:sz w:val="28"/>
                <w:szCs w:val="28"/>
              </w:rPr>
              <w:t>ия окружности. Построение овала</w:t>
            </w:r>
          </w:p>
          <w:p w:rsidR="00FE1BF0" w:rsidRPr="00E73F85" w:rsidRDefault="00FE1BF0" w:rsidP="003A5076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7C6124" w:rsidRDefault="003A5076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424381">
        <w:trPr>
          <w:trHeight w:val="7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C2B83">
              <w:rPr>
                <w:lang w:eastAsia="en-US"/>
              </w:rPr>
              <w:t>6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76" w:rsidRDefault="003A5076" w:rsidP="003A5076">
            <w:pPr>
              <w:shd w:val="clear" w:color="auto" w:fill="FFFFFF"/>
              <w:tabs>
                <w:tab w:val="left" w:pos="346"/>
              </w:tabs>
              <w:ind w:righ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24D33">
              <w:rPr>
                <w:sz w:val="28"/>
                <w:szCs w:val="28"/>
              </w:rPr>
              <w:t>онятие о техническом рисунке. Технические рисунки и аксонометрические</w:t>
            </w:r>
            <w:r w:rsidRPr="00724D3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проекции предметов</w:t>
            </w:r>
          </w:p>
          <w:p w:rsidR="00FE1BF0" w:rsidRPr="00E73F85" w:rsidRDefault="00FE1BF0" w:rsidP="003A5076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7C6124" w:rsidRDefault="003A5076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424381">
        <w:trPr>
          <w:trHeight w:val="7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C2B83">
              <w:rPr>
                <w:lang w:eastAsia="en-US"/>
              </w:rPr>
              <w:t>7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76" w:rsidRDefault="003A5076" w:rsidP="003A5076">
            <w:pPr>
              <w:shd w:val="clear" w:color="auto" w:fill="FFFFFF"/>
              <w:tabs>
                <w:tab w:val="left" w:pos="346"/>
              </w:tabs>
              <w:ind w:righ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24D33">
              <w:rPr>
                <w:sz w:val="28"/>
                <w:szCs w:val="28"/>
              </w:rPr>
              <w:t>онятие о техническом рисунке. Технические рисунки и аксонометрические</w:t>
            </w:r>
            <w:r w:rsidRPr="00724D3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проекции предметов</w:t>
            </w:r>
          </w:p>
          <w:p w:rsidR="00FE1BF0" w:rsidRPr="00E73F85" w:rsidRDefault="00FE1BF0" w:rsidP="003A5076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7C6124" w:rsidRDefault="003A5076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424381">
        <w:trPr>
          <w:trHeight w:val="7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C2B83">
              <w:rPr>
                <w:lang w:eastAsia="en-US"/>
              </w:rPr>
              <w:t>8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76" w:rsidRPr="00DC2B83" w:rsidRDefault="00DC2B83" w:rsidP="00DC2B83">
            <w:pPr>
              <w:pStyle w:val="a4"/>
              <w:spacing w:before="0" w:beforeAutospacing="0" w:after="0" w:afterAutospacing="0"/>
              <w:rPr>
                <w:b/>
                <w:bCs/>
                <w:iCs/>
                <w:spacing w:val="-10"/>
                <w:sz w:val="28"/>
                <w:szCs w:val="28"/>
              </w:rPr>
            </w:pPr>
            <w:r>
              <w:rPr>
                <w:b/>
                <w:bCs/>
                <w:iCs/>
                <w:spacing w:val="-10"/>
                <w:sz w:val="28"/>
                <w:szCs w:val="28"/>
              </w:rPr>
              <w:t xml:space="preserve">Раздел: </w:t>
            </w:r>
            <w:r w:rsidR="003A5076" w:rsidRPr="00C64557">
              <w:rPr>
                <w:b/>
                <w:bCs/>
                <w:iCs/>
                <w:spacing w:val="-10"/>
                <w:sz w:val="28"/>
                <w:szCs w:val="28"/>
              </w:rPr>
              <w:t>Чтение и выполнение чертежей деталей</w:t>
            </w:r>
            <w:r>
              <w:rPr>
                <w:b/>
                <w:bCs/>
                <w:iCs/>
                <w:spacing w:val="-10"/>
                <w:sz w:val="28"/>
                <w:szCs w:val="28"/>
              </w:rPr>
              <w:t xml:space="preserve"> </w:t>
            </w:r>
            <w:r w:rsidRPr="00DC2B83">
              <w:rPr>
                <w:bCs/>
                <w:iCs/>
                <w:spacing w:val="-10"/>
                <w:sz w:val="28"/>
                <w:szCs w:val="28"/>
              </w:rPr>
              <w:t>А</w:t>
            </w:r>
            <w:r w:rsidR="003A5076" w:rsidRPr="00724D33">
              <w:rPr>
                <w:sz w:val="28"/>
                <w:szCs w:val="28"/>
              </w:rPr>
              <w:t>нализ геометрической формы предметов. Проекции геометрических тел. Чертежи группы геометрических тел</w:t>
            </w:r>
          </w:p>
          <w:p w:rsidR="003A5076" w:rsidRPr="00E73F85" w:rsidRDefault="003A5076" w:rsidP="003A5076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DC2B83" w:rsidP="00424381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  <w:p w:rsidR="00DC2B83" w:rsidRPr="00DC2B83" w:rsidRDefault="00DC2B83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424381">
        <w:trPr>
          <w:trHeight w:val="7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C2B83">
              <w:rPr>
                <w:lang w:eastAsia="en-US"/>
              </w:rPr>
              <w:t>9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76" w:rsidRPr="00724D33" w:rsidRDefault="00DC2B83" w:rsidP="00DC2B83">
            <w:pPr>
              <w:shd w:val="clear" w:color="auto" w:fill="FFFFFF"/>
              <w:tabs>
                <w:tab w:val="left" w:pos="346"/>
              </w:tabs>
              <w:spacing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A5076" w:rsidRPr="00724D33">
              <w:rPr>
                <w:sz w:val="28"/>
                <w:szCs w:val="28"/>
              </w:rPr>
              <w:t>нализ геометрической формы предметов. Проекции геометрических тел. Че</w:t>
            </w:r>
            <w:r>
              <w:rPr>
                <w:sz w:val="28"/>
                <w:szCs w:val="28"/>
              </w:rPr>
              <w:t>ртежи группы геометрических тел</w:t>
            </w:r>
          </w:p>
          <w:p w:rsidR="00FE1BF0" w:rsidRPr="00E73F85" w:rsidRDefault="00FE1BF0" w:rsidP="003A5076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7C6124" w:rsidRDefault="00DC2B83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424381">
        <w:trPr>
          <w:trHeight w:val="7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DC2B83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76" w:rsidRPr="00C64557" w:rsidRDefault="00DC2B83" w:rsidP="00DC2B83">
            <w:pPr>
              <w:shd w:val="clear" w:color="auto" w:fill="FFFFFF"/>
              <w:tabs>
                <w:tab w:val="left" w:pos="346"/>
              </w:tabs>
              <w:spacing w:before="19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A5076" w:rsidRPr="00724D33">
              <w:rPr>
                <w:sz w:val="28"/>
                <w:szCs w:val="28"/>
              </w:rPr>
              <w:t>ахождение на чертеже вершин, ребер, образующих и поверхностей тел, составляющих фор</w:t>
            </w:r>
            <w:r>
              <w:rPr>
                <w:sz w:val="28"/>
                <w:szCs w:val="28"/>
              </w:rPr>
              <w:t>му предмета</w:t>
            </w:r>
          </w:p>
          <w:p w:rsidR="00FE1BF0" w:rsidRPr="00E73F85" w:rsidRDefault="00FE1BF0" w:rsidP="003A5076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7C6124" w:rsidRDefault="00DC2B83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424381">
        <w:trPr>
          <w:trHeight w:val="7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C2B83">
              <w:rPr>
                <w:lang w:eastAsia="en-US"/>
              </w:rPr>
              <w:t>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76" w:rsidRPr="00724D33" w:rsidRDefault="00DC2B83" w:rsidP="00DC2B83">
            <w:pPr>
              <w:shd w:val="clear" w:color="auto" w:fill="FFFFFF"/>
              <w:tabs>
                <w:tab w:val="left" w:pos="346"/>
              </w:tabs>
              <w:spacing w:before="10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A5076" w:rsidRPr="00724D33">
              <w:rPr>
                <w:sz w:val="28"/>
                <w:szCs w:val="28"/>
              </w:rPr>
              <w:t>анесение размеров на чертежах с учетом формы предметов. Развертыв</w:t>
            </w:r>
            <w:r>
              <w:rPr>
                <w:sz w:val="28"/>
                <w:szCs w:val="28"/>
              </w:rPr>
              <w:t>ание поверхностей некоторых тел</w:t>
            </w:r>
          </w:p>
          <w:p w:rsidR="00FE1BF0" w:rsidRPr="00E73F85" w:rsidRDefault="00FE1BF0" w:rsidP="003A5076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7C6124" w:rsidRDefault="00DC2B83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424381">
        <w:trPr>
          <w:trHeight w:val="7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C2B83">
              <w:rPr>
                <w:lang w:eastAsia="en-US"/>
              </w:rPr>
              <w:t>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76" w:rsidRPr="00724D33" w:rsidRDefault="00DC2B83" w:rsidP="00DC2B83">
            <w:pPr>
              <w:shd w:val="clear" w:color="auto" w:fill="FFFFFF"/>
              <w:tabs>
                <w:tab w:val="left" w:pos="346"/>
              </w:tabs>
              <w:spacing w:before="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</w:t>
            </w:r>
            <w:r w:rsidR="003A5076" w:rsidRPr="00724D33">
              <w:rPr>
                <w:spacing w:val="-1"/>
                <w:sz w:val="28"/>
                <w:szCs w:val="28"/>
              </w:rPr>
              <w:t>нализ графического состава изображений</w:t>
            </w:r>
          </w:p>
          <w:p w:rsidR="00FE1BF0" w:rsidRPr="00E73F85" w:rsidRDefault="00FE1BF0" w:rsidP="003A5076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7C6124" w:rsidRDefault="00DC2B83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424381">
        <w:trPr>
          <w:trHeight w:val="7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C2B83">
              <w:rPr>
                <w:lang w:eastAsia="en-US"/>
              </w:rPr>
              <w:t>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76" w:rsidRPr="00724D33" w:rsidRDefault="00DC2B83" w:rsidP="00DC2B83">
            <w:pPr>
              <w:shd w:val="clear" w:color="auto" w:fill="FFFFFF"/>
              <w:tabs>
                <w:tab w:val="left" w:pos="346"/>
              </w:tabs>
              <w:spacing w:before="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Ч</w:t>
            </w:r>
            <w:r w:rsidR="003A5076" w:rsidRPr="00724D33">
              <w:rPr>
                <w:spacing w:val="-1"/>
                <w:sz w:val="28"/>
                <w:szCs w:val="28"/>
              </w:rPr>
              <w:t>тение чертежей детали</w:t>
            </w:r>
          </w:p>
          <w:p w:rsidR="00FE1BF0" w:rsidRPr="00E73F85" w:rsidRDefault="00FE1BF0" w:rsidP="003A5076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7C6124" w:rsidRDefault="00DC2B83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424381">
        <w:trPr>
          <w:trHeight w:val="7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C2B83">
              <w:rPr>
                <w:lang w:eastAsia="en-US"/>
              </w:rPr>
              <w:t>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76" w:rsidRPr="00724D33" w:rsidRDefault="00DC2B83" w:rsidP="00DC2B83">
            <w:pPr>
              <w:shd w:val="clear" w:color="auto" w:fill="FFFFFF"/>
              <w:tabs>
                <w:tab w:val="left" w:pos="346"/>
              </w:tabs>
              <w:spacing w:before="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</w:t>
            </w:r>
            <w:r w:rsidR="003A5076" w:rsidRPr="00724D33">
              <w:rPr>
                <w:spacing w:val="-1"/>
                <w:sz w:val="28"/>
                <w:szCs w:val="28"/>
              </w:rPr>
              <w:t>ешение графических задач, в том числе творческих</w:t>
            </w:r>
          </w:p>
          <w:p w:rsidR="00FE1BF0" w:rsidRPr="00E73F85" w:rsidRDefault="00FE1BF0" w:rsidP="003A5076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7C6124" w:rsidRDefault="00DC2B83" w:rsidP="0042438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  <w:tr w:rsidR="00FE1BF0" w:rsidTr="00424381">
        <w:trPr>
          <w:trHeight w:val="7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E73F85" w:rsidRDefault="00DC2B83" w:rsidP="003A5076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0" w:rsidRPr="00DC2B83" w:rsidRDefault="00DC2B83" w:rsidP="00424381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0" w:rsidRDefault="00FE1BF0" w:rsidP="00424381">
            <w:pPr>
              <w:pStyle w:val="a4"/>
              <w:jc w:val="center"/>
              <w:rPr>
                <w:lang w:eastAsia="en-US"/>
              </w:rPr>
            </w:pPr>
          </w:p>
        </w:tc>
      </w:tr>
    </w:tbl>
    <w:p w:rsidR="00FE1BF0" w:rsidRPr="00FE1BF0" w:rsidRDefault="00FE1BF0" w:rsidP="00FE1BF0">
      <w:pPr>
        <w:jc w:val="center"/>
        <w:rPr>
          <w:b/>
          <w:sz w:val="28"/>
          <w:szCs w:val="28"/>
        </w:rPr>
      </w:pPr>
    </w:p>
    <w:sectPr w:rsidR="00FE1BF0" w:rsidRPr="00FE1BF0" w:rsidSect="00FE1B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F61A0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AFE6FA2"/>
    <w:multiLevelType w:val="singleLevel"/>
    <w:tmpl w:val="503A536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E1BF0"/>
    <w:rsid w:val="003A5076"/>
    <w:rsid w:val="004145E2"/>
    <w:rsid w:val="005C4065"/>
    <w:rsid w:val="007C6124"/>
    <w:rsid w:val="00B72473"/>
    <w:rsid w:val="00DC2B83"/>
    <w:rsid w:val="00DC56E3"/>
    <w:rsid w:val="00EF078A"/>
    <w:rsid w:val="00FE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FE1B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FE1B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</dc:creator>
  <cp:keywords/>
  <dc:description/>
  <cp:lastModifiedBy>Миха</cp:lastModifiedBy>
  <cp:revision>3</cp:revision>
  <dcterms:created xsi:type="dcterms:W3CDTF">2011-09-30T16:58:00Z</dcterms:created>
  <dcterms:modified xsi:type="dcterms:W3CDTF">2011-09-30T17:51:00Z</dcterms:modified>
</cp:coreProperties>
</file>