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4A" w:rsidRPr="00195A4A" w:rsidRDefault="00195A4A" w:rsidP="00195A4A">
      <w:pPr>
        <w:rPr>
          <w:rFonts w:ascii="Times New Roman" w:hAnsi="Times New Roman" w:cs="Times New Roman"/>
          <w:b/>
          <w:sz w:val="24"/>
          <w:szCs w:val="24"/>
        </w:rPr>
      </w:pPr>
      <w:r w:rsidRPr="00195A4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Закрепляем материал по теме: «Дикие животные наших лесов и их детеныши» </w:t>
      </w:r>
    </w:p>
    <w:p w:rsidR="00195A4A" w:rsidRDefault="00195A4A" w:rsidP="00195A4A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1.Знать названия и уметь узнавать на картинках диких животных наших лесов и их детенышей.</w:t>
      </w:r>
      <w:r>
        <w:rPr>
          <w:rFonts w:ascii="Times New Roman" w:hAnsi="Times New Roman" w:cs="Times New Roman"/>
          <w:i/>
          <w:sz w:val="18"/>
          <w:szCs w:val="18"/>
        </w:rPr>
        <w:t xml:space="preserve"> Уметь правильно называть «Семьи»:</w:t>
      </w:r>
      <w:r>
        <w:rPr>
          <w:rFonts w:ascii="Times New Roman" w:hAnsi="Times New Roman" w:cs="Times New Roman"/>
          <w:i/>
          <w:sz w:val="18"/>
          <w:szCs w:val="18"/>
        </w:rPr>
        <w:br/>
        <w:t>лиса-ли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с-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лисенок; вол- волчица- волчонок; белка- белка- бельчонок; кабан- кабаниха- кабаненок и т.д. Обговорить, почему дикие животные, так называются. Из каких частей состоит тело животного, какие есть у них особенности, травоядное или хищник.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Обращайте внимание</w:t>
      </w:r>
      <w:r>
        <w:rPr>
          <w:rFonts w:ascii="Times New Roman" w:hAnsi="Times New Roman" w:cs="Times New Roman"/>
          <w:i/>
          <w:sz w:val="18"/>
          <w:szCs w:val="18"/>
        </w:rPr>
        <w:t xml:space="preserve"> на то, как ребенок строит предложение, отвечает не односложно, а полным ответом,  не «проглатывает» предлоги.</w:t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  <w:u w:val="single"/>
        </w:rPr>
        <w:t>2. Аппликация в альбом:</w:t>
      </w:r>
      <w:r>
        <w:rPr>
          <w:rFonts w:ascii="Times New Roman" w:hAnsi="Times New Roman" w:cs="Times New Roman"/>
          <w:i/>
          <w:sz w:val="18"/>
          <w:szCs w:val="18"/>
        </w:rPr>
        <w:t xml:space="preserve"> «Зверь нашего леса».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С обратной стороны листа составить и записать</w:t>
      </w:r>
      <w:r>
        <w:rPr>
          <w:rFonts w:ascii="Times New Roman" w:hAnsi="Times New Roman" w:cs="Times New Roman"/>
          <w:i/>
          <w:sz w:val="18"/>
          <w:szCs w:val="18"/>
        </w:rPr>
        <w:t xml:space="preserve"> расска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з-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сравнение дикого зверя и домашнего ( просьба сравнивать похожих по внешнему виду животных, например: корова и лось, свинья и кабан)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Например: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«Кабан живет в лесу, у него есть клыки, чтобы защищаться от врагов, и выкапывать корни для еды.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Свинья живет рябом с человеком, в лесу она жить не сможет, потому что она гораздо толще кабана и не сможет убежать или защититься от врагов, т.к. нет клыков, она светлой окраски, ее будет хорошо видно среди деревьев, а кабан темный по цвету, он может спрятаться.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Свинья может в лесу погибнуть от голода, т.к. не сможет добыть себе еду и построить жилище, она привыкла, что за ней ухаживает человек. По внешнему виду они похожи, отличаются по цвету и у кабана есть клыки.</w:t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3. Читаем дома сказки </w:t>
      </w:r>
      <w:proofErr w:type="gramStart"/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i/>
          <w:sz w:val="18"/>
          <w:szCs w:val="18"/>
          <w:u w:val="single"/>
        </w:rPr>
        <w:t>русские народные), в которых герои дикие животные</w:t>
      </w:r>
      <w:r>
        <w:rPr>
          <w:rFonts w:ascii="Times New Roman" w:hAnsi="Times New Roman" w:cs="Times New Roman"/>
          <w:i/>
          <w:sz w:val="18"/>
          <w:szCs w:val="18"/>
        </w:rPr>
        <w:t>, названия записать в тетрадь (дети должны вспомнить, какие сказки им читали, какие звери присутствуют в этих сказках, какая понравилась больше всего)</w:t>
      </w:r>
      <w:r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  <w:u w:val="single"/>
        </w:rPr>
        <w:t>4. Выучить: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br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«Ежик топал по тропинке,</w:t>
      </w:r>
      <w:r>
        <w:rPr>
          <w:rFonts w:ascii="Times New Roman" w:hAnsi="Times New Roman" w:cs="Times New Roman"/>
          <w:i/>
          <w:sz w:val="18"/>
          <w:szCs w:val="18"/>
        </w:rPr>
        <w:br/>
        <w:t>И грибочек нес на спинке.</w:t>
      </w:r>
      <w:r>
        <w:rPr>
          <w:rFonts w:ascii="Times New Roman" w:hAnsi="Times New Roman" w:cs="Times New Roman"/>
          <w:i/>
          <w:sz w:val="18"/>
          <w:szCs w:val="18"/>
        </w:rPr>
        <w:br/>
        <w:t>Ежик топал не спеша,</w:t>
      </w:r>
      <w:r>
        <w:rPr>
          <w:rFonts w:ascii="Times New Roman" w:hAnsi="Times New Roman" w:cs="Times New Roman"/>
          <w:i/>
          <w:sz w:val="18"/>
          <w:szCs w:val="18"/>
        </w:rPr>
        <w:br/>
        <w:t>Тихо листьями шурша.</w:t>
      </w:r>
      <w:r>
        <w:rPr>
          <w:rFonts w:ascii="Times New Roman" w:hAnsi="Times New Roman" w:cs="Times New Roman"/>
          <w:i/>
          <w:sz w:val="18"/>
          <w:szCs w:val="18"/>
        </w:rPr>
        <w:br/>
        <w:t>А навстречу скачет зайка,</w:t>
      </w:r>
      <w:r>
        <w:rPr>
          <w:rFonts w:ascii="Times New Roman" w:hAnsi="Times New Roman" w:cs="Times New Roman"/>
          <w:i/>
          <w:sz w:val="18"/>
          <w:szCs w:val="18"/>
        </w:rPr>
        <w:br/>
        <w:t xml:space="preserve">Длинноухий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попрыгайка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br/>
        <w:t>В огороде чьем-то ловко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br/>
        <w:t>Р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аздобыл косой, морковку!»</w:t>
      </w:r>
      <w:r>
        <w:rPr>
          <w:rFonts w:ascii="Times New Roman" w:hAnsi="Times New Roman" w:cs="Times New Roman"/>
          <w:i/>
          <w:sz w:val="18"/>
          <w:szCs w:val="18"/>
        </w:rPr>
        <w:br/>
      </w:r>
      <w:bookmarkStart w:id="0" w:name="_GoBack"/>
      <w:bookmarkEnd w:id="0"/>
    </w:p>
    <w:p w:rsidR="00071BF2" w:rsidRDefault="00071BF2"/>
    <w:sectPr w:rsidR="0007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A"/>
    <w:rsid w:val="00071BF2"/>
    <w:rsid w:val="001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2</cp:revision>
  <dcterms:created xsi:type="dcterms:W3CDTF">2015-11-08T11:23:00Z</dcterms:created>
  <dcterms:modified xsi:type="dcterms:W3CDTF">2015-11-08T11:24:00Z</dcterms:modified>
</cp:coreProperties>
</file>