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E1" w:rsidRDefault="00491BE1" w:rsidP="00491BE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>Проект «Симфонический оркестр»</w:t>
      </w:r>
    </w:p>
    <w:p w:rsidR="00491BE1" w:rsidRDefault="00491BE1" w:rsidP="0049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Симфонический оркестр.</w:t>
      </w:r>
    </w:p>
    <w:p w:rsidR="00491BE1" w:rsidRDefault="00491BE1" w:rsidP="0049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Вид:</w:t>
      </w:r>
      <w:r>
        <w:rPr>
          <w:rFonts w:ascii="Arial" w:eastAsia="Times New Roman" w:hAnsi="Arial" w:cs="Arial"/>
          <w:color w:val="333333"/>
          <w:sz w:val="24"/>
          <w:szCs w:val="24"/>
        </w:rPr>
        <w:t> творческий.</w:t>
      </w:r>
    </w:p>
    <w:p w:rsidR="00491BE1" w:rsidRDefault="00491BE1" w:rsidP="0049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Участники: </w:t>
      </w:r>
      <w:r>
        <w:rPr>
          <w:rFonts w:ascii="Arial" w:eastAsia="Times New Roman" w:hAnsi="Arial" w:cs="Arial"/>
          <w:color w:val="333333"/>
          <w:sz w:val="24"/>
          <w:szCs w:val="24"/>
        </w:rPr>
        <w:t>музыкальный руководитель и дети.</w:t>
      </w:r>
    </w:p>
    <w:p w:rsidR="00491BE1" w:rsidRDefault="00491BE1" w:rsidP="0049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Возраст:</w:t>
      </w:r>
      <w:r>
        <w:rPr>
          <w:rFonts w:ascii="Arial" w:eastAsia="Times New Roman" w:hAnsi="Arial" w:cs="Arial"/>
          <w:color w:val="333333"/>
          <w:sz w:val="24"/>
          <w:szCs w:val="24"/>
        </w:rPr>
        <w:t> 6-7 лет.</w:t>
      </w:r>
    </w:p>
    <w:p w:rsidR="00491BE1" w:rsidRDefault="00491BE1" w:rsidP="0049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Срок реализации:</w:t>
      </w:r>
      <w:r>
        <w:rPr>
          <w:rFonts w:ascii="Arial" w:eastAsia="Times New Roman" w:hAnsi="Arial" w:cs="Arial"/>
          <w:color w:val="333333"/>
          <w:sz w:val="24"/>
          <w:szCs w:val="24"/>
        </w:rPr>
        <w:t> 2 года.</w:t>
      </w:r>
    </w:p>
    <w:p w:rsidR="00491BE1" w:rsidRDefault="00491BE1" w:rsidP="0049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Цель проекта:</w:t>
      </w:r>
      <w:r>
        <w:rPr>
          <w:rFonts w:ascii="Arial" w:eastAsia="Times New Roman" w:hAnsi="Arial" w:cs="Arial"/>
          <w:color w:val="333333"/>
          <w:sz w:val="24"/>
          <w:szCs w:val="24"/>
        </w:rPr>
        <w:t> Приобщение дошкольников к классической музыке.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Музыкальный руководитель призван помочь детям войти в мир музыки, понять ее законы, приобщиться к ее таинствам.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“Рассматриваю музыку не как искусство забавлять слух, но и как одно из величайших сре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дств тр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огать душу и возбуждать чувства” (К.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Глюк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491BE1" w:rsidRDefault="00491BE1" w:rsidP="0049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Задачи проекта: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 Развитие эмоциональной сферы ребенка.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 Формирование у детей эстетического восприятия окружающего мира.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 Приобщение к музыкальной культуре.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 Формировать потребность в восприятии музыки.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5. Обогащать музыкальные впечатления детей и способствовать формированию музыкального вкуса, музыкальной памяти и музыкальности в целом.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6. Развитие познавательных и творческих способностей.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7. Способствовать развитию мыслительной деятельности, памяти, слуха, фантазии.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8. Обогащение словаря.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9. Развивать желание пользоваться специальной терминологией.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10. Осваивать различные формы приобретения опыта.</w:t>
      </w:r>
    </w:p>
    <w:p w:rsidR="00491BE1" w:rsidRDefault="00491BE1" w:rsidP="0049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Содержание проекта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 Приобщение дошкольников к классической музыке.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 Формирование умения классифицировать музыку: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а) инструментальная;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б) вокальная.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 Знакомство с оркестром.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 Формирование умения классифицировать оркестры: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а) симфонический;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б) русских народных инструментов;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в) духовой;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г) эстрадный;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) джазовый.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5. Знакомство с симфоническим оркестром и его руководителем.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6. Формирование умения классифицировать инструменты симфонического оркестра на группы: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а) ударные;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б) духовые;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в) струнные.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7. Приобретать основы музыкально-исторических знаний. Истории и легенды происхождения музыкальных инструментов: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а) откуда пришли ударные;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б) легенда появления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духовых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в) как появились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струнные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8. Рассмотреть схему расположения инструментов симфонического оркестра.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9. Музыкальный словарь в рассказах.</w:t>
      </w:r>
    </w:p>
    <w:p w:rsidR="00491BE1" w:rsidRDefault="00491BE1" w:rsidP="0049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Основные направления работы с детьми.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 Организованные формы обучения на занятиях.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 Совместная деятельность взрослого и ребёнка.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 Самостоятельная деятельность ребёнка.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 Экскурсии в Благовещенскую детскую школу искусств.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5. Развитие речи.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6. Художественная литература.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7. Изобразительная деятельность.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8. Игра.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9. Музыкальные праздники и развлечения.</w:t>
      </w:r>
    </w:p>
    <w:p w:rsidR="00491BE1" w:rsidRDefault="00491BE1" w:rsidP="0049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Ресурсное обеспечение проекта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 Музыкальные уголки во всех возрастных группах.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2. Музыкальные инструменты: фортепиано, аккордеон, баян, домра, балалайка, бубны.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Коллекция детских музыкальных инструментов: металлофоны, ксилофоны, аккордеоны, баяны, бубны, духовые, шумовые.</w:t>
      </w:r>
      <w:proofErr w:type="gramEnd"/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4. Коллекция детских музыкальных инструментов по системе Карла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Орфа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5.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Наглядный материал: плакаты, иллюстрации, картинки, карточки, видеокассеты, аудиокассеты, СД - диски, грампластинки.</w:t>
      </w:r>
      <w:proofErr w:type="gramEnd"/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6. Технические средства: телевизор, видеомагнитофон, музыкальный центр, магнитофон,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компьютор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, DVD – проигрыватель.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7. Сотрудничество с Благовещенской детской школой иску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сств Бл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аговещенского района р. п. Степное Озеро.</w:t>
      </w:r>
    </w:p>
    <w:p w:rsidR="00491BE1" w:rsidRDefault="00491BE1" w:rsidP="0049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Методическое сопровождение проекта.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 Конспекты занятий, бесед, музыкальных праздников, развлечений.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 Консультативный материал для родителей.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 Картотека игр.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 Подборка музыкальных загадок.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5. Подборка стихов о музыке.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6. Рисунки.</w:t>
      </w:r>
    </w:p>
    <w:p w:rsidR="00491BE1" w:rsidRDefault="00491BE1" w:rsidP="0049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Ожидаемые результаты.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 Развитие познавательного интереса у детей, расширение представлений о музыке.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 Положительно-эмоциональное и осознанное отношение к музыкальным произведениям классической музыки.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 Готовность воспринимать музыку, эмоционально откликаться на выраженные в ней чувства и настроения.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 Вовлечение каждого ребёнка в творческую деятельность.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5. Сформировать у детей представление о разнообразии музыкальных инструментов и оркестров.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6. Способствовать развитию Музыкальной Личности: мыслящей, с развитыми музыкальными способностями, творческой, самостоятельной и владеющей всеми навыками, не растерявшей доброты и сострадания.</w:t>
      </w:r>
    </w:p>
    <w:p w:rsidR="00491BE1" w:rsidRDefault="00491BE1" w:rsidP="0049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Итог: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Наиболее благоприятного периода для развития музыкальных способностей чем, детство, трудно представить. Для настоящей музыки не существует ничего невозможного! Необходимо лишь желать ее слушать и уметь слушать.</w:t>
      </w:r>
    </w:p>
    <w:p w:rsidR="00491BE1" w:rsidRDefault="00491BE1" w:rsidP="0049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Слово автора: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Я постоянно занимаюсь своим самообразованием, так как мне хочется помочь детям сделать правильный выбор.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Нам не дано предугадать,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Как наше слово отзовется.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Посеяв в души благодать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Увы, не всякий раз дается.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Но мы обязаны мечтать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 дивном времени, о веке,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Когда цветком прекрасным стать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Сумеет личность человека.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И мы обязаны творить,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Презрев все тяготы мирские,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Чтоб истин светлых заложить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Зачатки в души молодые.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Чтоб верный путь им указать,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Помочь в толпе не раствориться.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Нам не дано предугадать,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Но мы обязаны стремиться!</w:t>
      </w:r>
    </w:p>
    <w:p w:rsidR="00491BE1" w:rsidRDefault="00491BE1" w:rsidP="0049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Литература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1. О. П.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Радынова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А. И.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Катинене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М. Л.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Палавандишвили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"Музыкальное воспитание дошкольников".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2. С.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Газарян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"В мире музыкальных инструментов".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3. Т. Е.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Вендрова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И. В.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Пигарева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"Воспитание музыкой".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 Е. И. Юдина "первые уроки музыки и творчества".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5. Н. Колосова "Здравствуй, музыка! "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6. Д. Б.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Кабалевский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"Про трёх китов и про многое другое".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7. Г. Левашова "Второе рождение музыки".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8. Н. А. Ветлугина "Музыкальное развитие ребёнка".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9. Д.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Бин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А.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Оулдфилд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"Волшебная дудочка".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10. Н. А.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Метлов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"Музыка – детям".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11. Т. А.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Ракитянская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"Воспитание звуком".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12. Л. Михеева "Музыкальный словарь".</w:t>
      </w:r>
    </w:p>
    <w:p w:rsidR="00491BE1" w:rsidRDefault="00491BE1" w:rsidP="00491BE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13. М. А. Михайлова "Развитие музыкальных способностей детей".</w:t>
      </w:r>
    </w:p>
    <w:p w:rsidR="00491BE1" w:rsidRPr="00491BE1" w:rsidRDefault="00491BE1" w:rsidP="00491BE1">
      <w:pPr>
        <w:pStyle w:val="aa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491BE1" w:rsidRPr="00491BE1" w:rsidRDefault="00491BE1" w:rsidP="00491BE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B808A1" w:rsidRDefault="00B808A1"/>
    <w:sectPr w:rsidR="00B808A1" w:rsidSect="00B8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BE1"/>
    <w:rsid w:val="003B3230"/>
    <w:rsid w:val="003D38A5"/>
    <w:rsid w:val="00491BE1"/>
    <w:rsid w:val="0052174B"/>
    <w:rsid w:val="00B808A1"/>
    <w:rsid w:val="00C74F10"/>
    <w:rsid w:val="00C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E1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B3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2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2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2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2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2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2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3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32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32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32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B32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32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323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B3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B3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3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B3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B3230"/>
    <w:rPr>
      <w:b/>
      <w:bCs/>
    </w:rPr>
  </w:style>
  <w:style w:type="character" w:styleId="a9">
    <w:name w:val="Emphasis"/>
    <w:basedOn w:val="a0"/>
    <w:uiPriority w:val="20"/>
    <w:qFormat/>
    <w:rsid w:val="003B3230"/>
    <w:rPr>
      <w:i/>
      <w:iCs/>
    </w:rPr>
  </w:style>
  <w:style w:type="paragraph" w:styleId="aa">
    <w:name w:val="No Spacing"/>
    <w:uiPriority w:val="1"/>
    <w:qFormat/>
    <w:rsid w:val="003B32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3230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B3230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B32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B323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B32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B32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B32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B32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B32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B32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32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783</Words>
  <Characters>4467</Characters>
  <Application>Microsoft Office Word</Application>
  <DocSecurity>0</DocSecurity>
  <Lines>37</Lines>
  <Paragraphs>10</Paragraphs>
  <ScaleCrop>false</ScaleCrop>
  <Company>Microsoft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2015-11-06T10:43:00Z</dcterms:created>
  <dcterms:modified xsi:type="dcterms:W3CDTF">2015-11-06T10:44:00Z</dcterms:modified>
</cp:coreProperties>
</file>