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BC" w:rsidRDefault="005328B0" w:rsidP="00A85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60BFC">
        <w:rPr>
          <w:rFonts w:ascii="Times New Roman" w:hAnsi="Times New Roman" w:cs="Times New Roman"/>
          <w:b/>
          <w:sz w:val="24"/>
          <w:szCs w:val="24"/>
        </w:rPr>
        <w:t>Роль игры</w:t>
      </w:r>
      <w:r w:rsidR="00A85A02">
        <w:rPr>
          <w:rFonts w:ascii="Times New Roman" w:hAnsi="Times New Roman" w:cs="Times New Roman"/>
          <w:b/>
          <w:sz w:val="24"/>
          <w:szCs w:val="24"/>
        </w:rPr>
        <w:t xml:space="preserve"> в работе ГПД</w:t>
      </w:r>
    </w:p>
    <w:bookmarkEnd w:id="0"/>
    <w:p w:rsidR="00A85A02" w:rsidRDefault="00A85A02" w:rsidP="00A85A0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5A02" w:rsidRDefault="00A85A02" w:rsidP="00A85A0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игры в развитии ребенка трудно переоценить. Игра способна сотворить чудо. Из ленивого она может сделать трудолюбивого, из незнайки умника, а неумелого умельцем. А самое главное, играя с детьми, воспитатель лучше узнает характер своих подопечных, их привычки, творческие возможности, что поможет установить с детьми наиболее тесный контакт.</w:t>
      </w:r>
    </w:p>
    <w:p w:rsidR="00A85A02" w:rsidRDefault="00A85A02" w:rsidP="00A85A0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</w:t>
      </w:r>
      <w:r w:rsidR="0062161D">
        <w:rPr>
          <w:rFonts w:ascii="Times New Roman" w:hAnsi="Times New Roman" w:cs="Times New Roman"/>
          <w:sz w:val="24"/>
          <w:szCs w:val="24"/>
        </w:rPr>
        <w:t>бывают разными: подвижными и спокойными.</w:t>
      </w:r>
      <w:r>
        <w:rPr>
          <w:rFonts w:ascii="Times New Roman" w:hAnsi="Times New Roman" w:cs="Times New Roman"/>
          <w:sz w:val="24"/>
          <w:szCs w:val="24"/>
        </w:rPr>
        <w:t xml:space="preserve"> Все они нужны и полезны детям.</w:t>
      </w:r>
    </w:p>
    <w:p w:rsidR="0062161D" w:rsidRDefault="0062161D" w:rsidP="00A85A0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развивают у детей сообразительность, быстроту реакции, способствуют снятию эмоциональной заторможенности.</w:t>
      </w:r>
      <w:r w:rsidR="00597F62">
        <w:rPr>
          <w:rFonts w:ascii="Times New Roman" w:hAnsi="Times New Roman" w:cs="Times New Roman"/>
          <w:sz w:val="24"/>
          <w:szCs w:val="24"/>
        </w:rPr>
        <w:t xml:space="preserve"> К подвижным играм относятся «Кошки-мышки», «Салки», «Ловушки», «Третий лишний», но самыми любимыми на протяжении многих лет являются игры с мячом, со скакалкой. Эти игры не только форма активного отдыха детей, но и средство приобщения ребенка к здоровому образу жизни.</w:t>
      </w:r>
    </w:p>
    <w:p w:rsidR="00597F62" w:rsidRDefault="00597F62" w:rsidP="00597F6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спокойным играм можно отнести «Доскажи словечко»,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Угадай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чей голосок», «Испорченный телефон», «Съедобное – несъедобное». В таких играх происходит развитие коммуникативных способностей детей.</w:t>
      </w:r>
    </w:p>
    <w:p w:rsidR="007E691E" w:rsidRDefault="00597F62" w:rsidP="00597F6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отметить и роль интеллектуальных игр: разгадывание ребусов, кроссвордов, решение небольших логических задачек. </w:t>
      </w:r>
      <w:r w:rsidR="005328B0">
        <w:rPr>
          <w:rFonts w:ascii="Times New Roman" w:hAnsi="Times New Roman" w:cs="Times New Roman"/>
          <w:sz w:val="24"/>
          <w:szCs w:val="24"/>
        </w:rPr>
        <w:t xml:space="preserve">Эти игры способствуют формированию умения анализировать, сравнивать, логически мыслить, находить зависимости и закономерности, </w:t>
      </w:r>
      <w:r>
        <w:rPr>
          <w:rFonts w:ascii="Times New Roman" w:hAnsi="Times New Roman" w:cs="Times New Roman"/>
          <w:sz w:val="24"/>
          <w:szCs w:val="24"/>
        </w:rPr>
        <w:t>Следует учитывать уровень развития ребенка и разнообразить игры по степени сложности. Это необходимо, чтобы каждый воспитанник чувствовал свою значимость и смог проявить свой интеллект.</w:t>
      </w:r>
    </w:p>
    <w:p w:rsidR="00597F62" w:rsidRDefault="007E691E" w:rsidP="00597F6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Сюжетно-ролевые игры учат детей ориентироваться, четко формулировать названия, адекватно реагировать в непредвиденной ситуации, формируют чувство товарищества. Мои подопечные с удовольствием играют в «Школу», «Мою семью», «Больницу</w:t>
      </w:r>
      <w:r w:rsidR="005328B0">
        <w:rPr>
          <w:rFonts w:ascii="Times New Roman" w:hAnsi="Times New Roman" w:cs="Times New Roman"/>
          <w:sz w:val="24"/>
          <w:szCs w:val="24"/>
        </w:rPr>
        <w:t>» и другие.</w:t>
      </w:r>
    </w:p>
    <w:p w:rsidR="005328B0" w:rsidRDefault="005328B0" w:rsidP="00597F6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игра выполняет определенную роль. Игры создают большие возможности для развития организаторских умений и навыков учащихся. Игра помогает ребенку освоить многие полезные функции, развивает способности  и важные в жизни качества. Но самое главное, чему ребенок учится в игре – это быть человеком.</w:t>
      </w:r>
    </w:p>
    <w:p w:rsidR="005328B0" w:rsidRDefault="005328B0" w:rsidP="00597F6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F62" w:rsidRDefault="00597F62" w:rsidP="00A85A0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F62" w:rsidRDefault="00597F62" w:rsidP="00A85A0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F62" w:rsidRDefault="00597F62" w:rsidP="00A85A0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F62" w:rsidRDefault="00597F62" w:rsidP="00A85A0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5A02" w:rsidRPr="00A85A02" w:rsidRDefault="00A85A02" w:rsidP="00A85A02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A85A02" w:rsidRPr="00A8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90"/>
    <w:rsid w:val="003B6790"/>
    <w:rsid w:val="005328B0"/>
    <w:rsid w:val="00597F62"/>
    <w:rsid w:val="0062161D"/>
    <w:rsid w:val="007E691E"/>
    <w:rsid w:val="008A21BC"/>
    <w:rsid w:val="00A85A02"/>
    <w:rsid w:val="00C755C9"/>
    <w:rsid w:val="00D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2015-11-01T09:20:00Z</dcterms:created>
  <dcterms:modified xsi:type="dcterms:W3CDTF">2015-11-01T10:05:00Z</dcterms:modified>
</cp:coreProperties>
</file>