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4BF" w:rsidRDefault="004244BF" w:rsidP="004244BF">
      <w:pPr>
        <w:spacing w:line="240" w:lineRule="auto"/>
        <w:jc w:val="center"/>
        <w:rPr>
          <w:rFonts w:ascii="Times New Roman" w:hAnsi="Times New Roman" w:cs="Times New Roman"/>
          <w:b/>
          <w:sz w:val="28"/>
          <w:szCs w:val="28"/>
        </w:rPr>
      </w:pPr>
      <w:r w:rsidRPr="004244BF">
        <w:rPr>
          <w:rFonts w:ascii="Times New Roman" w:hAnsi="Times New Roman" w:cs="Times New Roman"/>
          <w:b/>
          <w:sz w:val="28"/>
          <w:szCs w:val="28"/>
        </w:rPr>
        <w:t>Консультация для  воспитателей</w:t>
      </w:r>
    </w:p>
    <w:p w:rsidR="004244BF" w:rsidRDefault="004244BF" w:rsidP="004244BF">
      <w:pPr>
        <w:spacing w:line="240" w:lineRule="auto"/>
        <w:jc w:val="center"/>
        <w:rPr>
          <w:rFonts w:ascii="Times New Roman" w:hAnsi="Times New Roman" w:cs="Times New Roman"/>
          <w:b/>
          <w:sz w:val="28"/>
          <w:szCs w:val="28"/>
        </w:rPr>
      </w:pPr>
      <w:r w:rsidRPr="004244BF">
        <w:rPr>
          <w:rFonts w:ascii="Times New Roman" w:hAnsi="Times New Roman" w:cs="Times New Roman"/>
          <w:b/>
          <w:sz w:val="28"/>
          <w:szCs w:val="28"/>
        </w:rPr>
        <w:t xml:space="preserve"> на тему </w:t>
      </w:r>
    </w:p>
    <w:p w:rsidR="004244BF" w:rsidRDefault="004244BF" w:rsidP="004244BF">
      <w:pPr>
        <w:spacing w:line="240" w:lineRule="auto"/>
        <w:jc w:val="center"/>
        <w:rPr>
          <w:rFonts w:ascii="Times New Roman" w:hAnsi="Times New Roman" w:cs="Times New Roman"/>
          <w:b/>
          <w:sz w:val="28"/>
          <w:szCs w:val="28"/>
        </w:rPr>
      </w:pPr>
      <w:r w:rsidRPr="004244BF">
        <w:rPr>
          <w:rFonts w:ascii="Times New Roman" w:hAnsi="Times New Roman" w:cs="Times New Roman"/>
          <w:b/>
          <w:sz w:val="28"/>
          <w:szCs w:val="28"/>
        </w:rPr>
        <w:t>«</w:t>
      </w:r>
      <w:r>
        <w:rPr>
          <w:rFonts w:ascii="Times New Roman" w:hAnsi="Times New Roman" w:cs="Times New Roman"/>
          <w:b/>
          <w:sz w:val="28"/>
          <w:szCs w:val="28"/>
        </w:rPr>
        <w:t>М</w:t>
      </w:r>
      <w:r w:rsidRPr="004244BF">
        <w:rPr>
          <w:rFonts w:ascii="Times New Roman" w:hAnsi="Times New Roman" w:cs="Times New Roman"/>
          <w:b/>
          <w:sz w:val="28"/>
          <w:szCs w:val="28"/>
        </w:rPr>
        <w:t>етод моделирования в логопедической практике»</w:t>
      </w:r>
    </w:p>
    <w:p w:rsidR="004244BF" w:rsidRDefault="004244BF" w:rsidP="004244BF">
      <w:pPr>
        <w:spacing w:line="240" w:lineRule="auto"/>
        <w:jc w:val="right"/>
        <w:rPr>
          <w:rFonts w:ascii="Times New Roman" w:hAnsi="Times New Roman" w:cs="Times New Roman"/>
          <w:b/>
          <w:sz w:val="28"/>
          <w:szCs w:val="28"/>
        </w:rPr>
      </w:pPr>
      <w:r>
        <w:rPr>
          <w:rFonts w:ascii="Times New Roman" w:hAnsi="Times New Roman" w:cs="Times New Roman"/>
          <w:b/>
          <w:sz w:val="28"/>
          <w:szCs w:val="28"/>
        </w:rPr>
        <w:t>Подготовила :</w:t>
      </w:r>
    </w:p>
    <w:p w:rsidR="004244BF" w:rsidRPr="004244BF" w:rsidRDefault="004244BF" w:rsidP="004244BF">
      <w:pPr>
        <w:spacing w:line="240" w:lineRule="auto"/>
        <w:jc w:val="right"/>
        <w:rPr>
          <w:rFonts w:ascii="Times New Roman" w:hAnsi="Times New Roman" w:cs="Times New Roman"/>
          <w:b/>
          <w:sz w:val="28"/>
          <w:szCs w:val="28"/>
        </w:rPr>
      </w:pPr>
      <w:r>
        <w:rPr>
          <w:rFonts w:ascii="Times New Roman" w:hAnsi="Times New Roman" w:cs="Times New Roman"/>
          <w:b/>
          <w:sz w:val="28"/>
          <w:szCs w:val="28"/>
        </w:rPr>
        <w:t>учитель – логопед Попова М.Г.</w:t>
      </w:r>
    </w:p>
    <w:p w:rsidR="004244BF" w:rsidRDefault="004244BF" w:rsidP="006B0838">
      <w:pPr>
        <w:spacing w:line="240" w:lineRule="auto"/>
        <w:rPr>
          <w:rFonts w:ascii="Times New Roman" w:hAnsi="Times New Roman" w:cs="Times New Roman"/>
          <w:sz w:val="28"/>
          <w:szCs w:val="28"/>
        </w:rPr>
      </w:pPr>
    </w:p>
    <w:p w:rsidR="004244BF" w:rsidRPr="004244BF" w:rsidRDefault="004244BF" w:rsidP="006B0838">
      <w:pPr>
        <w:spacing w:line="240" w:lineRule="auto"/>
        <w:rPr>
          <w:rFonts w:ascii="Times New Roman" w:hAnsi="Times New Roman" w:cs="Times New Roman"/>
          <w:b/>
          <w:sz w:val="28"/>
          <w:szCs w:val="28"/>
        </w:rPr>
      </w:pPr>
      <w:r w:rsidRPr="004244BF">
        <w:rPr>
          <w:rFonts w:ascii="Times New Roman" w:hAnsi="Times New Roman" w:cs="Times New Roman"/>
          <w:b/>
          <w:sz w:val="28"/>
          <w:szCs w:val="28"/>
        </w:rPr>
        <w:t xml:space="preserve">Цель: </w:t>
      </w:r>
    </w:p>
    <w:p w:rsidR="004244BF" w:rsidRDefault="004244BF" w:rsidP="006B0838">
      <w:pPr>
        <w:spacing w:line="240" w:lineRule="auto"/>
        <w:rPr>
          <w:rFonts w:ascii="Times New Roman" w:hAnsi="Times New Roman" w:cs="Times New Roman"/>
          <w:sz w:val="28"/>
          <w:szCs w:val="28"/>
        </w:rPr>
      </w:pPr>
      <w:r>
        <w:rPr>
          <w:rFonts w:ascii="Times New Roman" w:hAnsi="Times New Roman" w:cs="Times New Roman"/>
          <w:sz w:val="28"/>
          <w:szCs w:val="28"/>
        </w:rPr>
        <w:t>Познакомить с методом наглядного  моделирования в рамках логопедической работы;</w:t>
      </w:r>
    </w:p>
    <w:p w:rsidR="004244BF" w:rsidRDefault="004244BF" w:rsidP="006B0838">
      <w:pPr>
        <w:spacing w:line="240" w:lineRule="auto"/>
        <w:rPr>
          <w:rFonts w:ascii="Times New Roman" w:hAnsi="Times New Roman" w:cs="Times New Roman"/>
          <w:sz w:val="28"/>
          <w:szCs w:val="28"/>
        </w:rPr>
      </w:pPr>
    </w:p>
    <w:p w:rsidR="003D3771" w:rsidRDefault="003D3771" w:rsidP="006B0838">
      <w:pPr>
        <w:spacing w:line="240" w:lineRule="auto"/>
        <w:rPr>
          <w:rFonts w:ascii="Times New Roman" w:hAnsi="Times New Roman" w:cs="Times New Roman"/>
          <w:sz w:val="28"/>
          <w:szCs w:val="28"/>
        </w:rPr>
      </w:pPr>
      <w:r w:rsidRPr="006B0838">
        <w:rPr>
          <w:rFonts w:ascii="Times New Roman" w:hAnsi="Times New Roman" w:cs="Times New Roman"/>
          <w:sz w:val="28"/>
          <w:szCs w:val="28"/>
        </w:rPr>
        <w:t>В наш динамичный век значительно увеличился поток разнообразной информации, которую человек получает со всех сторон. Соответственно, усложняются и интенсифицируются процессы восприятия этой информации. И в сфере образования процесс обучения неизбежно должен был стать более наглядным и динамичным. Одними из самых эффективных способов обучения являются методы моделирования (реального, математического, наглядного, символьного, мысленного). Моделирование исключает формальную передачу знаний – изучение объекта или явления происходит в ходе интенсивной практической и умственной деятельности, развивая мышление и творческие способности человека любого возраста.</w:t>
      </w:r>
      <w:r>
        <w:rPr>
          <w:rFonts w:ascii="Times New Roman" w:hAnsi="Times New Roman" w:cs="Times New Roman"/>
          <w:sz w:val="28"/>
          <w:szCs w:val="28"/>
        </w:rPr>
        <w:t xml:space="preserve"> </w:t>
      </w:r>
      <w:r w:rsidR="0007612E" w:rsidRPr="0007612E">
        <w:rPr>
          <w:rFonts w:ascii="Times New Roman" w:hAnsi="Times New Roman" w:cs="Times New Roman"/>
          <w:sz w:val="28"/>
          <w:szCs w:val="28"/>
        </w:rPr>
        <w:t>Моделирование, как метод познания применяется в рамках различных наук. Моделирование широко используется в математике, физике, химии, биологии, технических и общественных науках.</w:t>
      </w:r>
      <w:r>
        <w:rPr>
          <w:rFonts w:ascii="Times New Roman" w:hAnsi="Times New Roman" w:cs="Times New Roman"/>
          <w:sz w:val="28"/>
          <w:szCs w:val="28"/>
        </w:rPr>
        <w:t xml:space="preserve"> </w:t>
      </w:r>
      <w:r w:rsidRPr="003D3771">
        <w:rPr>
          <w:rFonts w:ascii="Times New Roman" w:hAnsi="Times New Roman" w:cs="Times New Roman"/>
          <w:sz w:val="28"/>
          <w:szCs w:val="28"/>
        </w:rPr>
        <w:t>Сущность метода моделирования состоит в том, что объект, прямое (непосредственное) исследование которого невозможно или нецелесообразно по различным причинам, изучается посредством специально созданной модели, которая является заменителем объекта в процессе познания.</w:t>
      </w:r>
      <w:r>
        <w:rPr>
          <w:rFonts w:ascii="Times New Roman" w:hAnsi="Times New Roman" w:cs="Times New Roman"/>
          <w:sz w:val="28"/>
          <w:szCs w:val="28"/>
        </w:rPr>
        <w:t xml:space="preserve"> </w:t>
      </w:r>
      <w:r w:rsidRPr="003D3771">
        <w:rPr>
          <w:rFonts w:ascii="Times New Roman" w:hAnsi="Times New Roman" w:cs="Times New Roman"/>
          <w:sz w:val="28"/>
          <w:szCs w:val="28"/>
        </w:rPr>
        <w:t>Под моделью, в свою очередь, понимается «такая мысленно представляемая или материально реализованная система, которая, отображая или воспроизводя объект исследования, способна заменить его так, что её изучение даёт нам новую информацию об этом объекте».</w:t>
      </w:r>
    </w:p>
    <w:p w:rsidR="006B0838" w:rsidRPr="006B0838" w:rsidRDefault="006B0838" w:rsidP="006B0838">
      <w:pPr>
        <w:spacing w:line="240" w:lineRule="auto"/>
        <w:rPr>
          <w:rFonts w:ascii="Times New Roman" w:hAnsi="Times New Roman" w:cs="Times New Roman"/>
          <w:sz w:val="28"/>
          <w:szCs w:val="28"/>
        </w:rPr>
      </w:pPr>
      <w:r w:rsidRPr="006B0838">
        <w:rPr>
          <w:rFonts w:ascii="Times New Roman" w:hAnsi="Times New Roman" w:cs="Times New Roman"/>
          <w:sz w:val="28"/>
          <w:szCs w:val="28"/>
        </w:rPr>
        <w:t>Метод наглядного моделирования (макетирования) развивает пространственное воображение, позволяя воспринимать сложную информацию и зрительно представить абстрактные понятия.</w:t>
      </w:r>
    </w:p>
    <w:p w:rsidR="006B0838" w:rsidRDefault="006B0838" w:rsidP="006B0838">
      <w:pPr>
        <w:spacing w:line="240" w:lineRule="auto"/>
        <w:rPr>
          <w:rFonts w:ascii="Times New Roman" w:hAnsi="Times New Roman" w:cs="Times New Roman"/>
          <w:b/>
          <w:bCs/>
          <w:sz w:val="28"/>
          <w:szCs w:val="28"/>
        </w:rPr>
      </w:pPr>
      <w:r w:rsidRPr="006B0838">
        <w:rPr>
          <w:rFonts w:ascii="Times New Roman" w:hAnsi="Times New Roman" w:cs="Times New Roman"/>
          <w:b/>
          <w:bCs/>
          <w:sz w:val="28"/>
          <w:szCs w:val="28"/>
        </w:rPr>
        <w:t>Наглядное моделирование – воспроизведение существенных свойств изучаемого объекта, создание его заместителя и работа с ним.</w:t>
      </w:r>
    </w:p>
    <w:p w:rsidR="00B12213" w:rsidRDefault="00B12213" w:rsidP="006B0838">
      <w:pPr>
        <w:spacing w:line="240" w:lineRule="auto"/>
        <w:rPr>
          <w:rFonts w:ascii="Times New Roman" w:hAnsi="Times New Roman" w:cs="Times New Roman"/>
          <w:bCs/>
          <w:sz w:val="28"/>
          <w:szCs w:val="28"/>
        </w:rPr>
      </w:pPr>
      <w:r w:rsidRPr="00B12213">
        <w:rPr>
          <w:rFonts w:ascii="Times New Roman" w:hAnsi="Times New Roman" w:cs="Times New Roman"/>
          <w:bCs/>
          <w:sz w:val="28"/>
          <w:szCs w:val="28"/>
        </w:rPr>
        <w:lastRenderedPageBreak/>
        <w:t xml:space="preserve">Наглядное </w:t>
      </w:r>
      <w:r>
        <w:rPr>
          <w:rFonts w:ascii="Times New Roman" w:hAnsi="Times New Roman" w:cs="Times New Roman"/>
          <w:bCs/>
          <w:sz w:val="28"/>
          <w:szCs w:val="28"/>
        </w:rPr>
        <w:t xml:space="preserve"> моделирование является эффективным средством в работе с речевыми нарушениями у детей дошкольного возраста, поскольку у них преобладает наглядно- образное мышление. Метод моделирования может использоваться при формировании всех компонентов речи (словаря, звукопроизношения, грамматических категорий, слоговой структуры слова, связного высказывания).</w:t>
      </w:r>
    </w:p>
    <w:p w:rsidR="00B12213" w:rsidRDefault="005C2212" w:rsidP="006B0838">
      <w:pPr>
        <w:spacing w:line="240" w:lineRule="auto"/>
        <w:rPr>
          <w:rFonts w:ascii="Times New Roman" w:hAnsi="Times New Roman" w:cs="Times New Roman"/>
          <w:bCs/>
          <w:sz w:val="28"/>
          <w:szCs w:val="28"/>
        </w:rPr>
      </w:pPr>
      <w:r>
        <w:rPr>
          <w:rFonts w:ascii="Times New Roman" w:hAnsi="Times New Roman" w:cs="Times New Roman"/>
          <w:bCs/>
          <w:noProof/>
          <w:sz w:val="28"/>
          <w:szCs w:val="28"/>
          <w:lang w:eastAsia="ru-RU"/>
        </w:rPr>
        <w:pict>
          <v:rect id="_x0000_s1030" style="position:absolute;margin-left:156.45pt;margin-top:56.55pt;width:20.25pt;height:19.5pt;z-index:251662336"/>
        </w:pict>
      </w:r>
      <w:r>
        <w:rPr>
          <w:rFonts w:ascii="Times New Roman" w:hAnsi="Times New Roman" w:cs="Times New Roman"/>
          <w:bCs/>
          <w:noProof/>
          <w:sz w:val="28"/>
          <w:szCs w:val="28"/>
          <w:lang w:eastAsia="ru-RU"/>
        </w:rPr>
        <w:pict>
          <v:rect id="_x0000_s1026" style="position:absolute;margin-left:120.45pt;margin-top:56.55pt;width:20.25pt;height:19.5pt;z-index:251658240"/>
        </w:pict>
      </w:r>
      <w:r w:rsidR="00B12213">
        <w:rPr>
          <w:rFonts w:ascii="Times New Roman" w:hAnsi="Times New Roman" w:cs="Times New Roman"/>
          <w:bCs/>
          <w:sz w:val="28"/>
          <w:szCs w:val="28"/>
        </w:rPr>
        <w:t>Дети играя со словами обогащают словарь путем «включения» своих словообразовательных ассоциаций идущих от смыслового и системного значения слова. Пользуясь схемой дети учатся находить:</w:t>
      </w:r>
    </w:p>
    <w:p w:rsidR="00B12213" w:rsidRPr="00B12213" w:rsidRDefault="005C2212" w:rsidP="006B0838">
      <w:pPr>
        <w:spacing w:line="240" w:lineRule="auto"/>
        <w:rPr>
          <w:rFonts w:ascii="Times New Roman" w:hAnsi="Times New Roman" w:cs="Times New Roman"/>
          <w:sz w:val="28"/>
          <w:szCs w:val="28"/>
        </w:rPr>
      </w:pPr>
      <w:r w:rsidRPr="005C2212">
        <w:rPr>
          <w:rFonts w:ascii="Times New Roman" w:hAnsi="Times New Roman" w:cs="Times New Roman"/>
          <w:bCs/>
          <w:noProof/>
          <w:sz w:val="28"/>
          <w:szCs w:val="28"/>
          <w:lang w:eastAsia="ru-RU"/>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33" type="#_x0000_t74" style="position:absolute;margin-left:160.2pt;margin-top:2.75pt;width:16.5pt;height:15pt;z-index:251664384;mso-position-horizontal-relative:margin">
            <w10:wrap anchorx="margin"/>
          </v:shape>
        </w:pict>
      </w:r>
      <w:r w:rsidR="00B12213">
        <w:rPr>
          <w:rFonts w:ascii="Times New Roman" w:hAnsi="Times New Roman" w:cs="Times New Roman"/>
          <w:bCs/>
          <w:sz w:val="28"/>
          <w:szCs w:val="28"/>
        </w:rPr>
        <w:t>Слова - предметы</w:t>
      </w:r>
    </w:p>
    <w:p w:rsidR="00995193" w:rsidRDefault="005C2212" w:rsidP="006B0838">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margin-left:120.45pt;margin-top:17.75pt;width:27.75pt;height:21.75pt;z-index:251661312"/>
        </w:pict>
      </w:r>
    </w:p>
    <w:p w:rsidR="000F08F4" w:rsidRDefault="00995193" w:rsidP="00995193">
      <w:pPr>
        <w:tabs>
          <w:tab w:val="left" w:pos="3045"/>
        </w:tabs>
        <w:spacing w:line="240" w:lineRule="auto"/>
        <w:rPr>
          <w:rFonts w:ascii="Times New Roman" w:hAnsi="Times New Roman" w:cs="Times New Roman"/>
          <w:sz w:val="28"/>
          <w:szCs w:val="28"/>
        </w:rPr>
      </w:pPr>
      <w:r>
        <w:rPr>
          <w:rFonts w:ascii="Times New Roman" w:hAnsi="Times New Roman" w:cs="Times New Roman"/>
          <w:sz w:val="28"/>
          <w:szCs w:val="28"/>
        </w:rPr>
        <w:t xml:space="preserve">Слова – признаки </w:t>
      </w:r>
      <w:r>
        <w:rPr>
          <w:rFonts w:ascii="Times New Roman" w:hAnsi="Times New Roman" w:cs="Times New Roman"/>
          <w:sz w:val="28"/>
          <w:szCs w:val="28"/>
        </w:rPr>
        <w:tab/>
      </w:r>
    </w:p>
    <w:p w:rsidR="00995193" w:rsidRDefault="005C2212" w:rsidP="00995193">
      <w:pPr>
        <w:tabs>
          <w:tab w:val="left" w:pos="3765"/>
        </w:tabs>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w:pict>
          <v:rect id="_x0000_s1034" style="position:absolute;margin-left:128.7pt;margin-top:-1.2pt;width:54pt;height:19.5pt;z-index:251665408"/>
        </w:pict>
      </w:r>
      <w:r w:rsidR="00995193">
        <w:rPr>
          <w:rFonts w:ascii="Times New Roman" w:hAnsi="Times New Roman" w:cs="Times New Roman"/>
          <w:sz w:val="28"/>
          <w:szCs w:val="28"/>
        </w:rPr>
        <w:t xml:space="preserve">Слова – действия </w:t>
      </w:r>
      <w:r w:rsidR="00995193">
        <w:rPr>
          <w:rFonts w:ascii="Times New Roman" w:hAnsi="Times New Roman" w:cs="Times New Roman"/>
          <w:sz w:val="28"/>
          <w:szCs w:val="28"/>
        </w:rPr>
        <w:tab/>
      </w:r>
    </w:p>
    <w:p w:rsidR="00995193" w:rsidRDefault="00995193" w:rsidP="00995193">
      <w:pPr>
        <w:tabs>
          <w:tab w:val="left" w:pos="3765"/>
        </w:tabs>
        <w:spacing w:line="240" w:lineRule="auto"/>
        <w:rPr>
          <w:rFonts w:ascii="Times New Roman" w:hAnsi="Times New Roman" w:cs="Times New Roman"/>
          <w:sz w:val="28"/>
          <w:szCs w:val="28"/>
        </w:rPr>
      </w:pPr>
      <w:r>
        <w:rPr>
          <w:rFonts w:ascii="Times New Roman" w:hAnsi="Times New Roman" w:cs="Times New Roman"/>
          <w:sz w:val="28"/>
          <w:szCs w:val="28"/>
        </w:rPr>
        <w:t>Данный прием можно использовать при составлении предложений по картинке, так и при его распространении</w:t>
      </w:r>
    </w:p>
    <w:p w:rsidR="00694C7D" w:rsidRDefault="005C2212" w:rsidP="00995193">
      <w:pPr>
        <w:tabs>
          <w:tab w:val="left" w:pos="3765"/>
        </w:tabs>
        <w:spacing w:line="240" w:lineRule="auto"/>
        <w:rPr>
          <w:rFonts w:ascii="Times New Roman" w:hAnsi="Times New Roman" w:cs="Times New Roman"/>
          <w:b/>
          <w:sz w:val="28"/>
          <w:szCs w:val="28"/>
        </w:rPr>
      </w:pPr>
      <w:r>
        <w:rPr>
          <w:rFonts w:ascii="Times New Roman" w:hAnsi="Times New Roman" w:cs="Times New Roman"/>
          <w:b/>
          <w:noProof/>
          <w:sz w:val="28"/>
          <w:szCs w:val="28"/>
          <w:lang w:eastAsia="ru-RU"/>
        </w:rPr>
        <w:pict>
          <v:shape id="_x0000_s1039" type="#_x0000_t74" style="position:absolute;margin-left:11.7pt;margin-top:37pt;width:16.5pt;height:15pt;z-index:251670528;mso-position-horizontal-relative:margin">
            <w10:wrap anchorx="margin"/>
          </v:shape>
        </w:pict>
      </w:r>
      <w:r>
        <w:rPr>
          <w:rFonts w:ascii="Times New Roman" w:hAnsi="Times New Roman" w:cs="Times New Roman"/>
          <w:b/>
          <w:noProof/>
          <w:sz w:val="28"/>
          <w:szCs w:val="28"/>
          <w:lang w:eastAsia="ru-RU"/>
        </w:rPr>
        <w:pict>
          <v:rect id="_x0000_s1038" style="position:absolute;margin-left:199.95pt;margin-top:34.75pt;width:23.25pt;height:19.5pt;z-index:251669504"/>
        </w:pict>
      </w:r>
      <w:r>
        <w:rPr>
          <w:rFonts w:ascii="Times New Roman" w:hAnsi="Times New Roman" w:cs="Times New Roman"/>
          <w:b/>
          <w:noProof/>
          <w:sz w:val="28"/>
          <w:szCs w:val="28"/>
          <w:lang w:eastAsia="ru-RU"/>
        </w:rPr>
        <w:pict>
          <v:shape id="_x0000_s1037" type="#_x0000_t5" style="position:absolute;margin-left:148.2pt;margin-top:32.5pt;width:27.75pt;height:21.75pt;z-index:251668480"/>
        </w:pict>
      </w:r>
      <w:r>
        <w:rPr>
          <w:rFonts w:ascii="Times New Roman" w:hAnsi="Times New Roman" w:cs="Times New Roman"/>
          <w:b/>
          <w:noProof/>
          <w:sz w:val="28"/>
          <w:szCs w:val="28"/>
          <w:lang w:eastAsia="ru-RU"/>
        </w:rPr>
        <w:pict>
          <v:rect id="_x0000_s1036" style="position:absolute;margin-left:63.45pt;margin-top:32.5pt;width:54pt;height:19.5pt;z-index:251667456"/>
        </w:pict>
      </w:r>
      <w:r>
        <w:rPr>
          <w:rFonts w:ascii="Times New Roman" w:hAnsi="Times New Roman" w:cs="Times New Roman"/>
          <w:b/>
          <w:noProof/>
          <w:sz w:val="28"/>
          <w:szCs w:val="28"/>
          <w:lang w:eastAsia="ru-RU"/>
        </w:rPr>
        <w:pict>
          <v:rect id="_x0000_s1035" style="position:absolute;margin-left:7.95pt;margin-top:32.5pt;width:20.25pt;height:19.5pt;z-index:251666432"/>
        </w:pict>
      </w:r>
      <w:r w:rsidR="00694C7D" w:rsidRPr="00694C7D">
        <w:rPr>
          <w:rFonts w:ascii="Times New Roman" w:hAnsi="Times New Roman" w:cs="Times New Roman"/>
          <w:b/>
          <w:sz w:val="28"/>
          <w:szCs w:val="28"/>
        </w:rPr>
        <w:t>Петя взял большую лопату.</w:t>
      </w:r>
    </w:p>
    <w:p w:rsidR="00995193" w:rsidRDefault="00995193" w:rsidP="00694C7D">
      <w:pPr>
        <w:jc w:val="center"/>
        <w:rPr>
          <w:rFonts w:ascii="Times New Roman" w:hAnsi="Times New Roman" w:cs="Times New Roman"/>
          <w:sz w:val="28"/>
          <w:szCs w:val="28"/>
        </w:rPr>
      </w:pPr>
    </w:p>
    <w:p w:rsidR="00694C7D" w:rsidRDefault="00694C7D" w:rsidP="00694C7D">
      <w:pPr>
        <w:rPr>
          <w:rFonts w:ascii="Times New Roman" w:hAnsi="Times New Roman" w:cs="Times New Roman"/>
          <w:sz w:val="28"/>
          <w:szCs w:val="28"/>
        </w:rPr>
      </w:pPr>
      <w:r>
        <w:rPr>
          <w:rFonts w:ascii="Times New Roman" w:hAnsi="Times New Roman" w:cs="Times New Roman"/>
          <w:sz w:val="28"/>
          <w:szCs w:val="28"/>
        </w:rPr>
        <w:t xml:space="preserve">  </w:t>
      </w:r>
    </w:p>
    <w:p w:rsidR="00694C7D" w:rsidRDefault="00694C7D" w:rsidP="00694C7D">
      <w:pPr>
        <w:rPr>
          <w:rFonts w:ascii="Times New Roman" w:hAnsi="Times New Roman" w:cs="Times New Roman"/>
          <w:sz w:val="28"/>
          <w:szCs w:val="28"/>
        </w:rPr>
      </w:pPr>
      <w:r>
        <w:rPr>
          <w:rFonts w:ascii="Times New Roman" w:hAnsi="Times New Roman" w:cs="Times New Roman"/>
          <w:sz w:val="28"/>
          <w:szCs w:val="28"/>
        </w:rPr>
        <w:t>Обобщать. Например, для обозначения диких и домашних животных используются символы:</w:t>
      </w:r>
    </w:p>
    <w:p w:rsidR="00694C7D" w:rsidRDefault="005C2212" w:rsidP="00694C7D">
      <w:pPr>
        <w:rPr>
          <w:rFonts w:ascii="Times New Roman" w:hAnsi="Times New Roman" w:cs="Times New Roman"/>
          <w:sz w:val="28"/>
          <w:szCs w:val="28"/>
        </w:rPr>
      </w:pPr>
      <w:r>
        <w:rPr>
          <w:rFonts w:ascii="Times New Roman" w:hAnsi="Times New Roman" w:cs="Times New Roman"/>
          <w:noProof/>
          <w:sz w:val="28"/>
          <w:szCs w:val="28"/>
          <w:lang w:eastAsia="ru-RU"/>
        </w:rPr>
        <w:pict>
          <v:shape id="_x0000_s1049" type="#_x0000_t5" style="position:absolute;margin-left:117.45pt;margin-top:11.1pt;width:43.5pt;height:27pt;z-index:251675648"/>
        </w:pict>
      </w:r>
      <w:r>
        <w:rPr>
          <w:rFonts w:ascii="Times New Roman" w:hAnsi="Times New Roman" w:cs="Times New Roman"/>
          <w:noProof/>
          <w:sz w:val="28"/>
          <w:szCs w:val="28"/>
          <w:lang w:eastAsia="ru-RU"/>
        </w:rPr>
        <w:pict>
          <v:shape id="_x0000_s1045" type="#_x0000_t5" style="position:absolute;margin-left:16.95pt;margin-top:1.35pt;width:29.25pt;height:31.5pt;z-index:251671552"/>
        </w:pict>
      </w:r>
    </w:p>
    <w:p w:rsidR="00694C7D" w:rsidRDefault="005C2212" w:rsidP="00694C7D">
      <w:pPr>
        <w:rPr>
          <w:rFonts w:ascii="Times New Roman" w:hAnsi="Times New Roman" w:cs="Times New Roman"/>
          <w:sz w:val="28"/>
          <w:szCs w:val="28"/>
        </w:rPr>
      </w:pPr>
      <w:r>
        <w:rPr>
          <w:rFonts w:ascii="Times New Roman" w:hAnsi="Times New Roman" w:cs="Times New Roman"/>
          <w:noProof/>
          <w:sz w:val="28"/>
          <w:szCs w:val="28"/>
          <w:lang w:eastAsia="ru-RU"/>
        </w:rPr>
        <w:pict>
          <v:rect id="_x0000_s1048" style="position:absolute;margin-left:117.45pt;margin-top:9.6pt;width:43.5pt;height:40.5pt;z-index:251674624"/>
        </w:pict>
      </w:r>
      <w:r>
        <w:rPr>
          <w:rFonts w:ascii="Times New Roman" w:hAnsi="Times New Roman" w:cs="Times New Roman"/>
          <w:noProof/>
          <w:sz w:val="28"/>
          <w:szCs w:val="28"/>
          <w:lang w:eastAsia="ru-RU"/>
        </w:rPr>
        <w:pict>
          <v:shape id="_x0000_s1046" type="#_x0000_t5" style="position:absolute;margin-left:11.7pt;margin-top:4.35pt;width:38.25pt;height:31.5pt;z-index:251672576"/>
        </w:pict>
      </w:r>
    </w:p>
    <w:p w:rsidR="00694C7D" w:rsidRDefault="005C2212" w:rsidP="00694C7D">
      <w:pPr>
        <w:tabs>
          <w:tab w:val="left" w:pos="2130"/>
        </w:tabs>
        <w:rPr>
          <w:rFonts w:ascii="Times New Roman" w:hAnsi="Times New Roman" w:cs="Times New Roman"/>
          <w:sz w:val="28"/>
          <w:szCs w:val="28"/>
        </w:rPr>
      </w:pPr>
      <w:r>
        <w:rPr>
          <w:rFonts w:ascii="Times New Roman" w:hAnsi="Times New Roman" w:cs="Times New Roman"/>
          <w:noProof/>
          <w:sz w:val="28"/>
          <w:szCs w:val="28"/>
          <w:lang w:eastAsia="ru-RU"/>
        </w:rPr>
        <w:pict>
          <v:rect id="_x0000_s1047" style="position:absolute;margin-left:28.2pt;margin-top:7.3pt;width:7.5pt;height:22.5pt;z-index:251673600"/>
        </w:pict>
      </w:r>
      <w:r w:rsidR="00694C7D">
        <w:rPr>
          <w:rFonts w:ascii="Times New Roman" w:hAnsi="Times New Roman" w:cs="Times New Roman"/>
          <w:sz w:val="28"/>
          <w:szCs w:val="28"/>
        </w:rPr>
        <w:tab/>
      </w:r>
    </w:p>
    <w:p w:rsidR="00694C7D" w:rsidRDefault="00694C7D" w:rsidP="00694C7D">
      <w:pPr>
        <w:rPr>
          <w:rFonts w:ascii="Times New Roman" w:hAnsi="Times New Roman" w:cs="Times New Roman"/>
          <w:sz w:val="28"/>
          <w:szCs w:val="28"/>
        </w:rPr>
      </w:pPr>
    </w:p>
    <w:p w:rsidR="00694C7D" w:rsidRDefault="00694C7D" w:rsidP="00694C7D">
      <w:pPr>
        <w:rPr>
          <w:rFonts w:ascii="Times New Roman" w:hAnsi="Times New Roman" w:cs="Times New Roman"/>
          <w:sz w:val="28"/>
          <w:szCs w:val="28"/>
        </w:rPr>
      </w:pPr>
      <w:r>
        <w:rPr>
          <w:rFonts w:ascii="Times New Roman" w:hAnsi="Times New Roman" w:cs="Times New Roman"/>
          <w:sz w:val="28"/>
          <w:szCs w:val="28"/>
        </w:rPr>
        <w:t>Игра «Заколдованные слова». На листах нарисованы пять клеток, в которых нужно «заколдовать» названия</w:t>
      </w:r>
      <w:r w:rsidR="003F5F9F">
        <w:rPr>
          <w:rFonts w:ascii="Times New Roman" w:hAnsi="Times New Roman" w:cs="Times New Roman"/>
          <w:sz w:val="28"/>
          <w:szCs w:val="28"/>
        </w:rPr>
        <w:t>. Логопед медленно произносит слова, а дети изображают нужный символ ( волк, лиса, кошка, еж, собака). В тетрадях появляются соответствующие символы.</w:t>
      </w:r>
    </w:p>
    <w:p w:rsidR="0042087D" w:rsidRDefault="003F5F9F" w:rsidP="00694C7D">
      <w:pPr>
        <w:rPr>
          <w:rFonts w:ascii="Times New Roman" w:hAnsi="Times New Roman" w:cs="Times New Roman"/>
          <w:sz w:val="28"/>
          <w:szCs w:val="28"/>
        </w:rPr>
      </w:pPr>
      <w:r>
        <w:rPr>
          <w:rFonts w:ascii="Times New Roman" w:hAnsi="Times New Roman" w:cs="Times New Roman"/>
          <w:sz w:val="28"/>
          <w:szCs w:val="28"/>
        </w:rPr>
        <w:t>При формировании навыков словообразования необходимо сделать этот процесс разнообразным и интересным, в этом помогают наборы пиктограмм и игровые варианты их использования.</w:t>
      </w:r>
      <w:r w:rsidR="00204F6D">
        <w:rPr>
          <w:rFonts w:ascii="Times New Roman" w:hAnsi="Times New Roman" w:cs="Times New Roman"/>
          <w:sz w:val="28"/>
          <w:szCs w:val="28"/>
        </w:rPr>
        <w:t xml:space="preserve"> Например, при работе над лексическими темами «Животные» и «Птицы» пиктограммы позволяют </w:t>
      </w:r>
      <w:r w:rsidR="00204F6D">
        <w:rPr>
          <w:rFonts w:ascii="Times New Roman" w:hAnsi="Times New Roman" w:cs="Times New Roman"/>
          <w:sz w:val="28"/>
          <w:szCs w:val="28"/>
        </w:rPr>
        <w:lastRenderedPageBreak/>
        <w:t>отработать</w:t>
      </w:r>
      <w:r w:rsidR="0042087D">
        <w:rPr>
          <w:rFonts w:ascii="Times New Roman" w:hAnsi="Times New Roman" w:cs="Times New Roman"/>
          <w:sz w:val="28"/>
          <w:szCs w:val="28"/>
        </w:rPr>
        <w:t xml:space="preserve"> следующие словообразовательные модели при образовании существительного: </w:t>
      </w:r>
    </w:p>
    <w:p w:rsidR="003F5F9F" w:rsidRDefault="0042087D" w:rsidP="0042087D">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С помощью уменьшительно – ласкательного суффикса –ЧК-, -</w:t>
      </w:r>
      <w:proofErr w:type="spellStart"/>
      <w:r>
        <w:rPr>
          <w:rFonts w:ascii="Times New Roman" w:hAnsi="Times New Roman" w:cs="Times New Roman"/>
          <w:sz w:val="28"/>
          <w:szCs w:val="28"/>
        </w:rPr>
        <w:t>ик</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ок</w:t>
      </w:r>
      <w:proofErr w:type="spellEnd"/>
      <w:r>
        <w:rPr>
          <w:rFonts w:ascii="Times New Roman" w:hAnsi="Times New Roman" w:cs="Times New Roman"/>
          <w:sz w:val="28"/>
          <w:szCs w:val="28"/>
        </w:rPr>
        <w:t>- и т.д.</w:t>
      </w:r>
    </w:p>
    <w:p w:rsidR="0042087D" w:rsidRDefault="0042087D" w:rsidP="0042087D">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С помощью суффикса со значением увеличения –</w:t>
      </w:r>
      <w:proofErr w:type="spellStart"/>
      <w:r>
        <w:rPr>
          <w:rFonts w:ascii="Times New Roman" w:hAnsi="Times New Roman" w:cs="Times New Roman"/>
          <w:sz w:val="28"/>
          <w:szCs w:val="28"/>
        </w:rPr>
        <w:t>ищ</w:t>
      </w:r>
      <w:proofErr w:type="spellEnd"/>
      <w:r>
        <w:rPr>
          <w:rFonts w:ascii="Times New Roman" w:hAnsi="Times New Roman" w:cs="Times New Roman"/>
          <w:sz w:val="28"/>
          <w:szCs w:val="28"/>
        </w:rPr>
        <w:t>-;</w:t>
      </w:r>
    </w:p>
    <w:p w:rsidR="0042087D" w:rsidRDefault="0042087D" w:rsidP="0042087D">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Детенышей животных, птенцов с помощью суффиксов –</w:t>
      </w:r>
      <w:proofErr w:type="spellStart"/>
      <w:r>
        <w:rPr>
          <w:rFonts w:ascii="Times New Roman" w:hAnsi="Times New Roman" w:cs="Times New Roman"/>
          <w:sz w:val="28"/>
          <w:szCs w:val="28"/>
        </w:rPr>
        <w:t>ат</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ят</w:t>
      </w:r>
      <w:proofErr w:type="spellEnd"/>
      <w:r>
        <w:rPr>
          <w:rFonts w:ascii="Times New Roman" w:hAnsi="Times New Roman" w:cs="Times New Roman"/>
          <w:sz w:val="28"/>
          <w:szCs w:val="28"/>
        </w:rPr>
        <w:t>, или другого корня;</w:t>
      </w:r>
    </w:p>
    <w:p w:rsidR="0042087D" w:rsidRDefault="0042087D" w:rsidP="0042087D">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Образование существительного для обозначения одно или нескольких детенышей животных;</w:t>
      </w:r>
    </w:p>
    <w:p w:rsidR="0042087D" w:rsidRDefault="0042087D" w:rsidP="0042087D">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Самки животного с помощью суффиксов;</w:t>
      </w:r>
    </w:p>
    <w:p w:rsidR="0042087D" w:rsidRPr="0042087D" w:rsidRDefault="0042087D" w:rsidP="0042087D">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Образовании притяжательных прилагательных;</w:t>
      </w:r>
    </w:p>
    <w:p w:rsidR="004244BF" w:rsidRDefault="004244BF" w:rsidP="00823F7A">
      <w:pPr>
        <w:rPr>
          <w:rFonts w:ascii="Times New Roman" w:hAnsi="Times New Roman" w:cs="Times New Roman"/>
          <w:sz w:val="28"/>
          <w:szCs w:val="28"/>
        </w:rPr>
      </w:pPr>
    </w:p>
    <w:p w:rsidR="004244BF" w:rsidRDefault="004244BF" w:rsidP="00823F7A">
      <w:pPr>
        <w:rPr>
          <w:rFonts w:ascii="Times New Roman" w:hAnsi="Times New Roman" w:cs="Times New Roman"/>
          <w:sz w:val="28"/>
          <w:szCs w:val="28"/>
        </w:rPr>
      </w:pPr>
    </w:p>
    <w:p w:rsidR="004244BF" w:rsidRDefault="004244BF" w:rsidP="00823F7A">
      <w:pPr>
        <w:rPr>
          <w:rFonts w:ascii="Times New Roman" w:hAnsi="Times New Roman" w:cs="Times New Roman"/>
          <w:sz w:val="28"/>
          <w:szCs w:val="28"/>
        </w:rPr>
      </w:pPr>
    </w:p>
    <w:p w:rsidR="004244BF" w:rsidRDefault="004244BF" w:rsidP="00823F7A">
      <w:pPr>
        <w:rPr>
          <w:rFonts w:ascii="Times New Roman" w:hAnsi="Times New Roman" w:cs="Times New Roman"/>
          <w:sz w:val="28"/>
          <w:szCs w:val="28"/>
        </w:rPr>
      </w:pPr>
    </w:p>
    <w:p w:rsidR="004244BF" w:rsidRDefault="004244BF" w:rsidP="00823F7A">
      <w:pPr>
        <w:rPr>
          <w:rFonts w:ascii="Times New Roman" w:hAnsi="Times New Roman" w:cs="Times New Roman"/>
          <w:sz w:val="28"/>
          <w:szCs w:val="28"/>
        </w:rPr>
      </w:pPr>
    </w:p>
    <w:p w:rsidR="004244BF" w:rsidRDefault="004244BF" w:rsidP="00823F7A">
      <w:pPr>
        <w:rPr>
          <w:rFonts w:ascii="Times New Roman" w:hAnsi="Times New Roman" w:cs="Times New Roman"/>
          <w:sz w:val="28"/>
          <w:szCs w:val="28"/>
        </w:rPr>
      </w:pPr>
    </w:p>
    <w:p w:rsidR="004244BF" w:rsidRDefault="004244BF" w:rsidP="00823F7A">
      <w:pPr>
        <w:rPr>
          <w:rFonts w:ascii="Times New Roman" w:hAnsi="Times New Roman" w:cs="Times New Roman"/>
          <w:sz w:val="28"/>
          <w:szCs w:val="28"/>
        </w:rPr>
      </w:pPr>
    </w:p>
    <w:p w:rsidR="004244BF" w:rsidRDefault="004244BF" w:rsidP="00823F7A">
      <w:pPr>
        <w:rPr>
          <w:rFonts w:ascii="Times New Roman" w:hAnsi="Times New Roman" w:cs="Times New Roman"/>
          <w:sz w:val="28"/>
          <w:szCs w:val="28"/>
        </w:rPr>
      </w:pPr>
    </w:p>
    <w:p w:rsidR="004244BF" w:rsidRDefault="004244BF" w:rsidP="00823F7A">
      <w:pPr>
        <w:rPr>
          <w:rFonts w:ascii="Times New Roman" w:hAnsi="Times New Roman" w:cs="Times New Roman"/>
          <w:sz w:val="28"/>
          <w:szCs w:val="28"/>
        </w:rPr>
      </w:pPr>
    </w:p>
    <w:p w:rsidR="004244BF" w:rsidRDefault="004244BF" w:rsidP="00823F7A">
      <w:pPr>
        <w:rPr>
          <w:rFonts w:ascii="Times New Roman" w:hAnsi="Times New Roman" w:cs="Times New Roman"/>
          <w:sz w:val="28"/>
          <w:szCs w:val="28"/>
        </w:rPr>
      </w:pPr>
    </w:p>
    <w:p w:rsidR="004244BF" w:rsidRDefault="004244BF" w:rsidP="00823F7A">
      <w:pPr>
        <w:rPr>
          <w:rFonts w:ascii="Times New Roman" w:hAnsi="Times New Roman" w:cs="Times New Roman"/>
          <w:sz w:val="28"/>
          <w:szCs w:val="28"/>
        </w:rPr>
      </w:pPr>
    </w:p>
    <w:p w:rsidR="004244BF" w:rsidRDefault="004244BF" w:rsidP="00823F7A">
      <w:pPr>
        <w:rPr>
          <w:rFonts w:ascii="Times New Roman" w:hAnsi="Times New Roman" w:cs="Times New Roman"/>
          <w:sz w:val="28"/>
          <w:szCs w:val="28"/>
        </w:rPr>
      </w:pPr>
    </w:p>
    <w:p w:rsidR="004244BF" w:rsidRDefault="004244BF" w:rsidP="00823F7A">
      <w:pPr>
        <w:rPr>
          <w:rFonts w:ascii="Times New Roman" w:hAnsi="Times New Roman" w:cs="Times New Roman"/>
          <w:sz w:val="28"/>
          <w:szCs w:val="28"/>
        </w:rPr>
      </w:pPr>
    </w:p>
    <w:p w:rsidR="004244BF" w:rsidRDefault="004244BF" w:rsidP="00823F7A">
      <w:pPr>
        <w:rPr>
          <w:rFonts w:ascii="Times New Roman" w:hAnsi="Times New Roman" w:cs="Times New Roman"/>
          <w:sz w:val="28"/>
          <w:szCs w:val="28"/>
        </w:rPr>
      </w:pPr>
    </w:p>
    <w:p w:rsidR="004244BF" w:rsidRDefault="004244BF" w:rsidP="00823F7A">
      <w:pPr>
        <w:rPr>
          <w:rFonts w:ascii="Times New Roman" w:hAnsi="Times New Roman" w:cs="Times New Roman"/>
          <w:sz w:val="28"/>
          <w:szCs w:val="28"/>
        </w:rPr>
      </w:pPr>
    </w:p>
    <w:p w:rsidR="003F5F9F" w:rsidRDefault="00823F7A" w:rsidP="00823F7A">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1171575" cy="990498"/>
            <wp:effectExtent l="19050" t="19050" r="28575" b="19152"/>
            <wp:docPr id="3" name="Рисунок 0" descr="ки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png"/>
                    <pic:cNvPicPr/>
                  </pic:nvPicPr>
                  <pic:blipFill>
                    <a:blip r:embed="rId6" cstate="print"/>
                    <a:stretch>
                      <a:fillRect/>
                    </a:stretch>
                  </pic:blipFill>
                  <pic:spPr>
                    <a:xfrm>
                      <a:off x="0" y="0"/>
                      <a:ext cx="1171352" cy="990309"/>
                    </a:xfrm>
                    <a:prstGeom prst="rect">
                      <a:avLst/>
                    </a:prstGeom>
                    <a:ln w="12700">
                      <a:solidFill>
                        <a:schemeClr val="tx1"/>
                      </a:solidFill>
                    </a:ln>
                  </pic:spPr>
                </pic:pic>
              </a:graphicData>
            </a:graphic>
          </wp:inline>
        </w:drawing>
      </w:r>
    </w:p>
    <w:p w:rsidR="00823F7A" w:rsidRDefault="005C2212" w:rsidP="00823F7A">
      <w:pPr>
        <w:rPr>
          <w:rFonts w:ascii="Times New Roman" w:hAnsi="Times New Roman" w:cs="Times New Roman"/>
          <w:sz w:val="28"/>
          <w:szCs w:val="28"/>
        </w:rPr>
      </w:pPr>
      <w:r>
        <w:rPr>
          <w:rFonts w:ascii="Times New Roman" w:hAnsi="Times New Roman" w:cs="Times New Roman"/>
          <w:noProof/>
          <w:sz w:val="28"/>
          <w:szCs w:val="28"/>
          <w:lang w:eastAsia="ru-RU"/>
        </w:rPr>
        <w:pict>
          <v:rect id="_x0000_s1058" style="position:absolute;margin-left:180.45pt;margin-top:24.6pt;width:300.75pt;height:387pt;z-index:251681792"/>
        </w:pict>
      </w:r>
      <w:r>
        <w:rPr>
          <w:rFonts w:ascii="Times New Roman" w:hAnsi="Times New Roman" w:cs="Times New Roman"/>
          <w:noProof/>
          <w:sz w:val="28"/>
          <w:szCs w:val="28"/>
          <w:lang w:eastAsia="ru-RU"/>
        </w:rPr>
        <w:pict>
          <v:shape id="_x0000_s1052" type="#_x0000_t74" style="position:absolute;margin-left:12.45pt;margin-top:18.15pt;width:35.25pt;height:31.5pt;rotation:-1553661fd;z-index:251678720"/>
        </w:pict>
      </w:r>
      <w:r>
        <w:rPr>
          <w:rFonts w:ascii="Times New Roman" w:hAnsi="Times New Roman" w:cs="Times New Roman"/>
          <w:noProof/>
          <w:sz w:val="28"/>
          <w:szCs w:val="28"/>
          <w:lang w:eastAsia="ru-RU"/>
        </w:rPr>
        <w:pict>
          <v:rect id="_x0000_s1050" style="position:absolute;margin-left:-1.05pt;margin-top:2.2pt;width:93.75pt;height:81pt;z-index:251676672"/>
        </w:pict>
      </w:r>
    </w:p>
    <w:p w:rsidR="00823F7A" w:rsidRDefault="005C2212" w:rsidP="00823F7A">
      <w:pPr>
        <w:rPr>
          <w:rFonts w:ascii="Times New Roman" w:hAnsi="Times New Roman" w:cs="Times New Roman"/>
          <w:sz w:val="28"/>
          <w:szCs w:val="28"/>
        </w:rPr>
      </w:pPr>
      <w:r>
        <w:rPr>
          <w:rFonts w:ascii="Times New Roman" w:hAnsi="Times New Roman" w:cs="Times New Roman"/>
          <w:noProof/>
          <w:sz w:val="28"/>
          <w:szCs w:val="28"/>
          <w:lang w:eastAsia="ru-RU"/>
        </w:rPr>
        <w:pict>
          <v:shape id="_x0000_s1053" type="#_x0000_t74" style="position:absolute;margin-left:37.95pt;margin-top:1.4pt;width:35.25pt;height:31.5pt;rotation:1619789fd;z-index:251679744"/>
        </w:pict>
      </w:r>
    </w:p>
    <w:p w:rsidR="00823F7A" w:rsidRDefault="00823F7A" w:rsidP="00823F7A">
      <w:pPr>
        <w:rPr>
          <w:rFonts w:ascii="Times New Roman" w:hAnsi="Times New Roman" w:cs="Times New Roman"/>
          <w:sz w:val="28"/>
          <w:szCs w:val="28"/>
        </w:rPr>
      </w:pPr>
    </w:p>
    <w:p w:rsidR="00823F7A" w:rsidRDefault="005C2212" w:rsidP="00823F7A">
      <w:pPr>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57" type="#_x0000_t202" style="position:absolute;margin-left:-1.05pt;margin-top:15.9pt;width:93.75pt;height:79.2pt;z-index:251680768;mso-width-relative:margin;mso-height-relative:margin">
            <v:textbox style="mso-next-textbox:#_x0000_s1057">
              <w:txbxContent>
                <w:p w:rsidR="00823F7A" w:rsidRDefault="00823F7A" w:rsidP="00823F7A"/>
                <w:p w:rsidR="00823F7A" w:rsidRPr="0075299C" w:rsidRDefault="00823F7A" w:rsidP="00823F7A">
                  <w:pPr>
                    <w:jc w:val="center"/>
                    <w:rPr>
                      <w:rFonts w:ascii="Times New Roman" w:hAnsi="Times New Roman" w:cs="Times New Roman"/>
                      <w:sz w:val="28"/>
                      <w:szCs w:val="28"/>
                    </w:rPr>
                  </w:pPr>
                  <w:r w:rsidRPr="0075299C">
                    <w:rPr>
                      <w:rFonts w:ascii="Times New Roman" w:hAnsi="Times New Roman" w:cs="Times New Roman"/>
                      <w:sz w:val="28"/>
                      <w:szCs w:val="28"/>
                    </w:rPr>
                    <w:t>мама</w:t>
                  </w:r>
                </w:p>
              </w:txbxContent>
            </v:textbox>
          </v:shape>
        </w:pict>
      </w:r>
    </w:p>
    <w:p w:rsidR="00823F7A" w:rsidRDefault="00823F7A" w:rsidP="00823F7A">
      <w:pPr>
        <w:rPr>
          <w:rFonts w:ascii="Times New Roman" w:hAnsi="Times New Roman" w:cs="Times New Roman"/>
          <w:sz w:val="28"/>
          <w:szCs w:val="28"/>
        </w:rPr>
      </w:pPr>
    </w:p>
    <w:p w:rsidR="00823F7A" w:rsidRDefault="00823F7A" w:rsidP="00823F7A">
      <w:pPr>
        <w:rPr>
          <w:rFonts w:ascii="Times New Roman" w:hAnsi="Times New Roman" w:cs="Times New Roman"/>
          <w:sz w:val="28"/>
          <w:szCs w:val="28"/>
        </w:rPr>
      </w:pPr>
    </w:p>
    <w:p w:rsidR="00823F7A" w:rsidRDefault="00823F7A" w:rsidP="00823F7A">
      <w:pPr>
        <w:rPr>
          <w:rFonts w:ascii="Times New Roman" w:hAnsi="Times New Roman" w:cs="Times New Roman"/>
          <w:sz w:val="28"/>
          <w:szCs w:val="28"/>
        </w:rPr>
      </w:pPr>
    </w:p>
    <w:p w:rsidR="00823F7A" w:rsidRDefault="00823F7A" w:rsidP="00823F7A">
      <w:pPr>
        <w:rPr>
          <w:rFonts w:ascii="Times New Roman" w:hAnsi="Times New Roman" w:cs="Times New Roman"/>
          <w:sz w:val="28"/>
          <w:szCs w:val="28"/>
        </w:rPr>
      </w:pPr>
      <w:r w:rsidRPr="00823F7A">
        <w:rPr>
          <w:rFonts w:ascii="Times New Roman" w:hAnsi="Times New Roman" w:cs="Times New Roman"/>
          <w:noProof/>
          <w:sz w:val="28"/>
          <w:szCs w:val="28"/>
          <w:lang w:eastAsia="ru-RU"/>
        </w:rPr>
        <w:drawing>
          <wp:inline distT="0" distB="0" distL="0" distR="0">
            <wp:extent cx="1171575" cy="1009015"/>
            <wp:effectExtent l="19050" t="19050" r="28575" b="19685"/>
            <wp:docPr id="9" name="Рисунок 4" descr="младенец.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ладенец.gif"/>
                    <pic:cNvPicPr/>
                  </pic:nvPicPr>
                  <pic:blipFill>
                    <a:blip r:embed="rId7" cstate="print"/>
                    <a:stretch>
                      <a:fillRect/>
                    </a:stretch>
                  </pic:blipFill>
                  <pic:spPr>
                    <a:xfrm>
                      <a:off x="0" y="0"/>
                      <a:ext cx="1171575" cy="1009015"/>
                    </a:xfrm>
                    <a:prstGeom prst="rect">
                      <a:avLst/>
                    </a:prstGeom>
                    <a:ln w="12700">
                      <a:solidFill>
                        <a:schemeClr val="tx1"/>
                      </a:solidFill>
                    </a:ln>
                  </pic:spPr>
                </pic:pic>
              </a:graphicData>
            </a:graphic>
          </wp:inline>
        </w:drawing>
      </w:r>
    </w:p>
    <w:p w:rsidR="00823F7A" w:rsidRDefault="00823F7A" w:rsidP="00823F7A">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171575" cy="1016117"/>
            <wp:effectExtent l="19050" t="19050" r="28575" b="12583"/>
            <wp:docPr id="7" name="Рисунок 1" descr="лап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апа.gif"/>
                    <pic:cNvPicPr/>
                  </pic:nvPicPr>
                  <pic:blipFill>
                    <a:blip r:embed="rId8" cstate="print"/>
                    <a:stretch>
                      <a:fillRect/>
                    </a:stretch>
                  </pic:blipFill>
                  <pic:spPr>
                    <a:xfrm>
                      <a:off x="0" y="0"/>
                      <a:ext cx="1172118" cy="1016588"/>
                    </a:xfrm>
                    <a:prstGeom prst="rect">
                      <a:avLst/>
                    </a:prstGeom>
                    <a:ln w="12700">
                      <a:solidFill>
                        <a:schemeClr val="tx1"/>
                      </a:solidFill>
                    </a:ln>
                  </pic:spPr>
                </pic:pic>
              </a:graphicData>
            </a:graphic>
          </wp:inline>
        </w:drawing>
      </w:r>
    </w:p>
    <w:p w:rsidR="00823F7A" w:rsidRDefault="0075299C" w:rsidP="00694C7D">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171575" cy="1009650"/>
            <wp:effectExtent l="19050" t="19050" r="28575" b="19050"/>
            <wp:docPr id="4" name="Рисунок 2" descr="мор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орда.jpg"/>
                    <pic:cNvPicPr/>
                  </pic:nvPicPr>
                  <pic:blipFill>
                    <a:blip r:embed="rId9" cstate="print"/>
                    <a:stretch>
                      <a:fillRect/>
                    </a:stretch>
                  </pic:blipFill>
                  <pic:spPr>
                    <a:xfrm>
                      <a:off x="0" y="0"/>
                      <a:ext cx="1171575" cy="1009650"/>
                    </a:xfrm>
                    <a:prstGeom prst="rect">
                      <a:avLst/>
                    </a:prstGeom>
                    <a:ln w="12700">
                      <a:solidFill>
                        <a:schemeClr val="tx1"/>
                      </a:solidFill>
                    </a:ln>
                  </pic:spPr>
                </pic:pic>
              </a:graphicData>
            </a:graphic>
          </wp:inline>
        </w:drawing>
      </w:r>
    </w:p>
    <w:p w:rsidR="00694C7D" w:rsidRDefault="0075299C" w:rsidP="00694C7D">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171575" cy="1007745"/>
            <wp:effectExtent l="19050" t="19050" r="28575" b="20955"/>
            <wp:docPr id="6" name="Рисунок 5" descr="хво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вост.JPG"/>
                    <pic:cNvPicPr/>
                  </pic:nvPicPr>
                  <pic:blipFill>
                    <a:blip r:embed="rId10" cstate="print"/>
                    <a:stretch>
                      <a:fillRect/>
                    </a:stretch>
                  </pic:blipFill>
                  <pic:spPr>
                    <a:xfrm>
                      <a:off x="0" y="0"/>
                      <a:ext cx="1171575" cy="1007745"/>
                    </a:xfrm>
                    <a:prstGeom prst="rect">
                      <a:avLst/>
                    </a:prstGeom>
                    <a:ln w="12700">
                      <a:solidFill>
                        <a:schemeClr val="tx1"/>
                      </a:solidFill>
                    </a:ln>
                  </pic:spPr>
                </pic:pic>
              </a:graphicData>
            </a:graphic>
          </wp:inline>
        </w:drawing>
      </w:r>
    </w:p>
    <w:p w:rsidR="00823F7A" w:rsidRDefault="00823F7A" w:rsidP="00694C7D">
      <w:pPr>
        <w:rPr>
          <w:rFonts w:ascii="Times New Roman" w:hAnsi="Times New Roman" w:cs="Times New Roman"/>
          <w:sz w:val="28"/>
          <w:szCs w:val="28"/>
        </w:rPr>
      </w:pPr>
    </w:p>
    <w:p w:rsidR="004244BF" w:rsidRDefault="004244BF" w:rsidP="00694C7D">
      <w:pPr>
        <w:rPr>
          <w:rFonts w:ascii="Times New Roman" w:hAnsi="Times New Roman" w:cs="Times New Roman"/>
          <w:sz w:val="28"/>
          <w:szCs w:val="28"/>
        </w:rPr>
      </w:pPr>
    </w:p>
    <w:p w:rsidR="004244BF" w:rsidRDefault="004244BF" w:rsidP="00694C7D">
      <w:pPr>
        <w:rPr>
          <w:rFonts w:ascii="Times New Roman" w:hAnsi="Times New Roman" w:cs="Times New Roman"/>
          <w:sz w:val="28"/>
          <w:szCs w:val="28"/>
        </w:rPr>
      </w:pPr>
      <w:r>
        <w:rPr>
          <w:rFonts w:ascii="Times New Roman" w:hAnsi="Times New Roman" w:cs="Times New Roman"/>
          <w:sz w:val="28"/>
          <w:szCs w:val="28"/>
        </w:rPr>
        <w:lastRenderedPageBreak/>
        <w:t>При формировании грамматического строя речи большую роль играет работа по изучению и закреплению предлогов. В этом так же значительную помощь оказывают разнообразные игры в том числе и наглядное моделирование.</w:t>
      </w:r>
    </w:p>
    <w:p w:rsidR="00B55694" w:rsidRDefault="00B55694" w:rsidP="00694C7D">
      <w:pPr>
        <w:rPr>
          <w:rFonts w:ascii="Times New Roman" w:hAnsi="Times New Roman" w:cs="Times New Roman"/>
          <w:sz w:val="28"/>
          <w:szCs w:val="28"/>
        </w:rPr>
      </w:pPr>
      <w:r>
        <w:rPr>
          <w:rFonts w:ascii="Times New Roman" w:hAnsi="Times New Roman" w:cs="Times New Roman"/>
          <w:sz w:val="28"/>
          <w:szCs w:val="28"/>
        </w:rPr>
        <w:t>На занятия по обучению грамоте очень широко используются различные модели, позволяющие знакомить ребенка с укладом русского языка. Так для определения понятия «слово», мы заменяем написании его схемой</w:t>
      </w:r>
    </w:p>
    <w:p w:rsidR="00B55694" w:rsidRDefault="005C2212" w:rsidP="00B55694">
      <w:pPr>
        <w:tabs>
          <w:tab w:val="left" w:pos="5805"/>
        </w:tabs>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92" type="#_x0000_t32" style="position:absolute;margin-left:131.7pt;margin-top:5.25pt;width:110.25pt;height:1.5pt;flip:y;z-index:251712512" o:connectortype="straight" strokeweight="3pt"/>
        </w:pict>
      </w:r>
      <w:r w:rsidR="00B55694">
        <w:rPr>
          <w:rFonts w:ascii="Times New Roman" w:hAnsi="Times New Roman" w:cs="Times New Roman"/>
          <w:sz w:val="28"/>
          <w:szCs w:val="28"/>
        </w:rPr>
        <w:tab/>
      </w:r>
    </w:p>
    <w:p w:rsidR="00B55694" w:rsidRDefault="005C2212" w:rsidP="00B55694">
      <w:pPr>
        <w:tabs>
          <w:tab w:val="left" w:pos="5805"/>
        </w:tabs>
        <w:rPr>
          <w:rFonts w:ascii="Times New Roman" w:hAnsi="Times New Roman" w:cs="Times New Roman"/>
          <w:sz w:val="28"/>
          <w:szCs w:val="28"/>
        </w:rPr>
      </w:pPr>
      <w:r>
        <w:rPr>
          <w:rFonts w:ascii="Times New Roman" w:hAnsi="Times New Roman" w:cs="Times New Roman"/>
          <w:noProof/>
          <w:sz w:val="28"/>
          <w:szCs w:val="28"/>
          <w:lang w:eastAsia="ru-RU"/>
        </w:rPr>
        <w:pict>
          <v:shape id="_x0000_s1097" type="#_x0000_t32" style="position:absolute;margin-left:52.95pt;margin-top:81.75pt;width:0;height:29.25pt;flip:y;z-index:251716608" o:connectortype="straight" strokeweight="2.25pt"/>
        </w:pict>
      </w:r>
      <w:r w:rsidR="00B55694">
        <w:rPr>
          <w:rFonts w:ascii="Times New Roman" w:hAnsi="Times New Roman" w:cs="Times New Roman"/>
          <w:sz w:val="28"/>
          <w:szCs w:val="28"/>
        </w:rPr>
        <w:t>Знакомя ребенка с понятием «предложение»</w:t>
      </w:r>
      <w:r w:rsidR="005946F5">
        <w:rPr>
          <w:rFonts w:ascii="Times New Roman" w:hAnsi="Times New Roman" w:cs="Times New Roman"/>
          <w:sz w:val="28"/>
          <w:szCs w:val="28"/>
        </w:rPr>
        <w:t xml:space="preserve">, мы объединяем эти </w:t>
      </w:r>
      <w:proofErr w:type="spellStart"/>
      <w:r w:rsidR="005946F5">
        <w:rPr>
          <w:rFonts w:ascii="Times New Roman" w:hAnsi="Times New Roman" w:cs="Times New Roman"/>
          <w:sz w:val="28"/>
          <w:szCs w:val="28"/>
        </w:rPr>
        <w:t>полосочки</w:t>
      </w:r>
      <w:proofErr w:type="spellEnd"/>
      <w:r w:rsidR="005946F5">
        <w:rPr>
          <w:rFonts w:ascii="Times New Roman" w:hAnsi="Times New Roman" w:cs="Times New Roman"/>
          <w:sz w:val="28"/>
          <w:szCs w:val="28"/>
        </w:rPr>
        <w:t xml:space="preserve"> в схему, с помощью которой формируется понятие о правилах написания: первое слово пишется с заглавной буквы, а конце ставиться точка, или знак вопроса или восклицания.</w:t>
      </w:r>
    </w:p>
    <w:p w:rsidR="005946F5" w:rsidRDefault="005C2212" w:rsidP="005946F5">
      <w:pPr>
        <w:tabs>
          <w:tab w:val="left" w:pos="7035"/>
        </w:tabs>
        <w:rPr>
          <w:rFonts w:ascii="Times New Roman" w:hAnsi="Times New Roman" w:cs="Times New Roman"/>
          <w:sz w:val="28"/>
          <w:szCs w:val="28"/>
        </w:rPr>
      </w:pPr>
      <w:r>
        <w:rPr>
          <w:rFonts w:ascii="Times New Roman" w:hAnsi="Times New Roman" w:cs="Times New Roman"/>
          <w:noProof/>
          <w:sz w:val="28"/>
          <w:szCs w:val="28"/>
          <w:lang w:eastAsia="ru-RU"/>
        </w:rPr>
        <w:pict>
          <v:oval id="_x0000_s1098" style="position:absolute;margin-left:359.7pt;margin-top:21.7pt;width:5.25pt;height:6pt;z-index:251717632" fillcolor="black [3213]"/>
        </w:pict>
      </w:r>
      <w:r>
        <w:rPr>
          <w:rFonts w:ascii="Times New Roman" w:hAnsi="Times New Roman" w:cs="Times New Roman"/>
          <w:noProof/>
          <w:sz w:val="28"/>
          <w:szCs w:val="28"/>
          <w:lang w:eastAsia="ru-RU"/>
        </w:rPr>
        <w:pict>
          <v:shape id="_x0000_s1096" type="#_x0000_t32" style="position:absolute;margin-left:265.2pt;margin-top:26.95pt;width:78.75pt;height:.75pt;flip:y;z-index:251715584" o:connectortype="straight" strokeweight="2.25pt"/>
        </w:pict>
      </w:r>
      <w:r>
        <w:rPr>
          <w:rFonts w:ascii="Times New Roman" w:hAnsi="Times New Roman" w:cs="Times New Roman"/>
          <w:noProof/>
          <w:sz w:val="28"/>
          <w:szCs w:val="28"/>
          <w:lang w:eastAsia="ru-RU"/>
        </w:rPr>
        <w:pict>
          <v:shape id="_x0000_s1095" type="#_x0000_t32" style="position:absolute;margin-left:155.7pt;margin-top:26.2pt;width:78.75pt;height:.75pt;flip:y;z-index:251714560" o:connectortype="straight" strokeweight="2.25pt"/>
        </w:pict>
      </w:r>
      <w:r>
        <w:rPr>
          <w:rFonts w:ascii="Times New Roman" w:hAnsi="Times New Roman" w:cs="Times New Roman"/>
          <w:noProof/>
          <w:sz w:val="28"/>
          <w:szCs w:val="28"/>
          <w:lang w:eastAsia="ru-RU"/>
        </w:rPr>
        <w:pict>
          <v:shape id="_x0000_s1094" type="#_x0000_t32" style="position:absolute;margin-left:52.95pt;margin-top:26.95pt;width:78.75pt;height:.75pt;flip:y;z-index:251713536" o:connectortype="straight" strokeweight="2.25pt"/>
        </w:pict>
      </w:r>
      <w:r w:rsidR="005946F5">
        <w:rPr>
          <w:rFonts w:ascii="Times New Roman" w:hAnsi="Times New Roman" w:cs="Times New Roman"/>
          <w:sz w:val="28"/>
          <w:szCs w:val="28"/>
        </w:rPr>
        <w:tab/>
      </w:r>
    </w:p>
    <w:p w:rsidR="005946F5" w:rsidRDefault="005946F5" w:rsidP="00B55694">
      <w:pPr>
        <w:tabs>
          <w:tab w:val="left" w:pos="5805"/>
        </w:tabs>
        <w:rPr>
          <w:rFonts w:ascii="Times New Roman" w:hAnsi="Times New Roman" w:cs="Times New Roman"/>
          <w:sz w:val="28"/>
          <w:szCs w:val="28"/>
        </w:rPr>
      </w:pPr>
    </w:p>
    <w:p w:rsidR="00BA1C02" w:rsidRDefault="005946F5" w:rsidP="00B55694">
      <w:pPr>
        <w:tabs>
          <w:tab w:val="left" w:pos="5805"/>
        </w:tabs>
        <w:rPr>
          <w:rFonts w:ascii="Times New Roman" w:hAnsi="Times New Roman" w:cs="Times New Roman"/>
          <w:sz w:val="28"/>
          <w:szCs w:val="28"/>
        </w:rPr>
      </w:pPr>
      <w:r>
        <w:rPr>
          <w:rFonts w:ascii="Times New Roman" w:hAnsi="Times New Roman" w:cs="Times New Roman"/>
          <w:sz w:val="28"/>
          <w:szCs w:val="28"/>
        </w:rPr>
        <w:t>В схеме предложения наличие предлога обо</w:t>
      </w:r>
      <w:r w:rsidR="00BA1C02">
        <w:rPr>
          <w:rFonts w:ascii="Times New Roman" w:hAnsi="Times New Roman" w:cs="Times New Roman"/>
          <w:sz w:val="28"/>
          <w:szCs w:val="28"/>
        </w:rPr>
        <w:t>значается закрашенным квадратом.</w:t>
      </w:r>
    </w:p>
    <w:p w:rsidR="00BA1C02" w:rsidRPr="00BA1C02" w:rsidRDefault="005946F5" w:rsidP="00BA1C02">
      <w:pPr>
        <w:tabs>
          <w:tab w:val="left" w:pos="5805"/>
        </w:tabs>
        <w:rPr>
          <w:rFonts w:ascii="Times New Roman" w:hAnsi="Times New Roman" w:cs="Times New Roman"/>
          <w:sz w:val="28"/>
          <w:szCs w:val="28"/>
        </w:rPr>
      </w:pPr>
      <w:r>
        <w:rPr>
          <w:rFonts w:ascii="Times New Roman" w:hAnsi="Times New Roman" w:cs="Times New Roman"/>
          <w:sz w:val="28"/>
          <w:szCs w:val="28"/>
        </w:rPr>
        <w:t xml:space="preserve"> </w:t>
      </w:r>
      <w:r w:rsidR="00BA1C02" w:rsidRPr="00BA1C02">
        <w:rPr>
          <w:rFonts w:ascii="Times New Roman" w:hAnsi="Times New Roman" w:cs="Times New Roman"/>
          <w:sz w:val="28"/>
          <w:szCs w:val="28"/>
        </w:rPr>
        <w:tab/>
      </w:r>
    </w:p>
    <w:p w:rsidR="005946F5" w:rsidRDefault="005946F5" w:rsidP="00B55694">
      <w:pPr>
        <w:tabs>
          <w:tab w:val="left" w:pos="5805"/>
        </w:tabs>
        <w:rPr>
          <w:rFonts w:ascii="Times New Roman" w:hAnsi="Times New Roman" w:cs="Times New Roman"/>
          <w:sz w:val="28"/>
          <w:szCs w:val="28"/>
        </w:rPr>
      </w:pPr>
    </w:p>
    <w:p w:rsidR="00B55694" w:rsidRDefault="00B55694" w:rsidP="00694C7D">
      <w:pPr>
        <w:rPr>
          <w:rFonts w:ascii="Times New Roman" w:hAnsi="Times New Roman" w:cs="Times New Roman"/>
          <w:sz w:val="28"/>
          <w:szCs w:val="28"/>
        </w:rPr>
      </w:pPr>
    </w:p>
    <w:p w:rsidR="00B55694" w:rsidRDefault="00B55694" w:rsidP="00694C7D">
      <w:pPr>
        <w:rPr>
          <w:rFonts w:ascii="Times New Roman" w:hAnsi="Times New Roman" w:cs="Times New Roman"/>
          <w:sz w:val="28"/>
          <w:szCs w:val="28"/>
        </w:rPr>
      </w:pPr>
    </w:p>
    <w:p w:rsidR="00823F7A" w:rsidRDefault="00F04104" w:rsidP="00694C7D">
      <w:pPr>
        <w:rPr>
          <w:rFonts w:ascii="Times New Roman" w:hAnsi="Times New Roman" w:cs="Times New Roman"/>
          <w:sz w:val="28"/>
          <w:szCs w:val="28"/>
        </w:rPr>
      </w:pPr>
      <w:r>
        <w:rPr>
          <w:rFonts w:ascii="Times New Roman" w:hAnsi="Times New Roman" w:cs="Times New Roman"/>
          <w:sz w:val="28"/>
          <w:szCs w:val="28"/>
        </w:rPr>
        <w:t>Развитие фонематического а</w:t>
      </w:r>
      <w:r w:rsidR="00601DD3">
        <w:rPr>
          <w:rFonts w:ascii="Times New Roman" w:hAnsi="Times New Roman" w:cs="Times New Roman"/>
          <w:sz w:val="28"/>
          <w:szCs w:val="28"/>
        </w:rPr>
        <w:t>нализа способствует профилактике</w:t>
      </w:r>
      <w:r>
        <w:rPr>
          <w:rFonts w:ascii="Times New Roman" w:hAnsi="Times New Roman" w:cs="Times New Roman"/>
          <w:sz w:val="28"/>
          <w:szCs w:val="28"/>
        </w:rPr>
        <w:t xml:space="preserve"> </w:t>
      </w:r>
      <w:proofErr w:type="spellStart"/>
      <w:r>
        <w:rPr>
          <w:rFonts w:ascii="Times New Roman" w:hAnsi="Times New Roman" w:cs="Times New Roman"/>
          <w:sz w:val="28"/>
          <w:szCs w:val="28"/>
        </w:rPr>
        <w:t>дисграфий</w:t>
      </w:r>
      <w:proofErr w:type="spellEnd"/>
      <w:r>
        <w:rPr>
          <w:rFonts w:ascii="Times New Roman" w:hAnsi="Times New Roman" w:cs="Times New Roman"/>
          <w:sz w:val="28"/>
          <w:szCs w:val="28"/>
        </w:rPr>
        <w:t xml:space="preserve"> , т.е нарушений письменной речи. В процессе слуховой работы используются различные схемы позволяющие фиксировать фонемный состав слова.</w:t>
      </w:r>
    </w:p>
    <w:p w:rsidR="00F04104" w:rsidRPr="004C33F1" w:rsidRDefault="005C2212" w:rsidP="004C33F1">
      <w:pPr>
        <w:jc w:val="center"/>
        <w:rPr>
          <w:rFonts w:ascii="Times New Roman" w:hAnsi="Times New Roman" w:cs="Times New Roman"/>
          <w:sz w:val="28"/>
          <w:szCs w:val="28"/>
        </w:rPr>
      </w:pPr>
      <w:r w:rsidRPr="005C2212">
        <w:rPr>
          <w:noProof/>
          <w:lang w:eastAsia="ru-RU"/>
        </w:rPr>
        <w:pict>
          <v:oval id="_x0000_s1065" style="position:absolute;left:0;text-align:left;margin-left:136.95pt;margin-top:0;width:25.5pt;height:25.5pt;z-index:251685888"/>
        </w:pict>
      </w:r>
      <w:r w:rsidRPr="005C2212">
        <w:rPr>
          <w:noProof/>
          <w:lang w:eastAsia="ru-RU"/>
        </w:rPr>
        <w:pict>
          <v:oval id="_x0000_s1064" style="position:absolute;left:0;text-align:left;margin-left:106.2pt;margin-top:0;width:25.5pt;height:25.5pt;z-index:251684864"/>
        </w:pict>
      </w:r>
      <w:r w:rsidRPr="005C2212">
        <w:rPr>
          <w:noProof/>
          <w:lang w:eastAsia="ru-RU"/>
        </w:rPr>
        <w:pict>
          <v:oval id="_x0000_s1063" style="position:absolute;left:0;text-align:left;margin-left:75.45pt;margin-top:0;width:25.5pt;height:25.5pt;z-index:251683840"/>
        </w:pict>
      </w:r>
      <w:r w:rsidRPr="005C2212">
        <w:rPr>
          <w:noProof/>
          <w:lang w:eastAsia="ru-RU"/>
        </w:rPr>
        <w:pict>
          <v:oval id="_x0000_s1062" style="position:absolute;left:0;text-align:left;margin-left:44.7pt;margin-top:0;width:25.5pt;height:25.5pt;z-index:251682816"/>
        </w:pict>
      </w:r>
    </w:p>
    <w:p w:rsidR="00F04104" w:rsidRDefault="00F04104" w:rsidP="00F04104">
      <w:pPr>
        <w:rPr>
          <w:rFonts w:ascii="Times New Roman" w:hAnsi="Times New Roman" w:cs="Times New Roman"/>
          <w:sz w:val="28"/>
          <w:szCs w:val="28"/>
        </w:rPr>
      </w:pPr>
      <w:r>
        <w:rPr>
          <w:rFonts w:ascii="Times New Roman" w:hAnsi="Times New Roman" w:cs="Times New Roman"/>
          <w:sz w:val="28"/>
          <w:szCs w:val="28"/>
        </w:rPr>
        <w:t xml:space="preserve">                Звуковая схема</w:t>
      </w:r>
    </w:p>
    <w:p w:rsidR="004C33F1" w:rsidRDefault="00F04104" w:rsidP="00F04104">
      <w:pPr>
        <w:rPr>
          <w:rFonts w:ascii="Times New Roman" w:hAnsi="Times New Roman" w:cs="Times New Roman"/>
          <w:sz w:val="28"/>
          <w:szCs w:val="28"/>
        </w:rPr>
      </w:pPr>
      <w:r>
        <w:rPr>
          <w:rFonts w:ascii="Times New Roman" w:hAnsi="Times New Roman" w:cs="Times New Roman"/>
          <w:sz w:val="28"/>
          <w:szCs w:val="28"/>
        </w:rPr>
        <w:t>Это одна из основных схем, которая позволяет фиксировать количественный звуковой состав слова</w:t>
      </w:r>
      <w:r w:rsidR="004C33F1">
        <w:rPr>
          <w:rFonts w:ascii="Times New Roman" w:hAnsi="Times New Roman" w:cs="Times New Roman"/>
          <w:sz w:val="28"/>
          <w:szCs w:val="28"/>
        </w:rPr>
        <w:t>. При необходимости осуществляется полный или выборочный качественный состав.</w:t>
      </w:r>
      <w:r w:rsidR="00601DD3">
        <w:rPr>
          <w:rFonts w:ascii="Times New Roman" w:hAnsi="Times New Roman" w:cs="Times New Roman"/>
          <w:sz w:val="28"/>
          <w:szCs w:val="28"/>
        </w:rPr>
        <w:t xml:space="preserve"> Если ребенок выполняет фонемный анализ уже по правильному кодированию, т.е. написанию, это не способствует развитию фонетического анализа, в данном случае ребенок опирается на зрительный образ, что делает выполнение данной работы </w:t>
      </w:r>
      <w:r w:rsidR="00601DD3">
        <w:rPr>
          <w:rFonts w:ascii="Times New Roman" w:hAnsi="Times New Roman" w:cs="Times New Roman"/>
          <w:sz w:val="28"/>
          <w:szCs w:val="28"/>
        </w:rPr>
        <w:lastRenderedPageBreak/>
        <w:t>бессмысленной</w:t>
      </w:r>
      <w:r w:rsidR="00BA1C02">
        <w:rPr>
          <w:rFonts w:ascii="Times New Roman" w:hAnsi="Times New Roman" w:cs="Times New Roman"/>
          <w:sz w:val="28"/>
          <w:szCs w:val="28"/>
        </w:rPr>
        <w:t xml:space="preserve">. </w:t>
      </w:r>
      <w:r w:rsidR="004C33F1">
        <w:rPr>
          <w:rFonts w:ascii="Times New Roman" w:hAnsi="Times New Roman" w:cs="Times New Roman"/>
          <w:sz w:val="28"/>
          <w:szCs w:val="28"/>
        </w:rPr>
        <w:t>Существует технологический план обучения фонемному анализу:</w:t>
      </w:r>
    </w:p>
    <w:p w:rsidR="004C33F1" w:rsidRDefault="004C33F1" w:rsidP="004C33F1">
      <w:pPr>
        <w:pStyle w:val="a6"/>
        <w:numPr>
          <w:ilvl w:val="0"/>
          <w:numId w:val="3"/>
        </w:numPr>
        <w:rPr>
          <w:rFonts w:ascii="Times New Roman" w:hAnsi="Times New Roman" w:cs="Times New Roman"/>
          <w:sz w:val="28"/>
          <w:szCs w:val="28"/>
        </w:rPr>
      </w:pPr>
      <w:r>
        <w:rPr>
          <w:rFonts w:ascii="Times New Roman" w:hAnsi="Times New Roman" w:cs="Times New Roman"/>
          <w:sz w:val="28"/>
          <w:szCs w:val="28"/>
        </w:rPr>
        <w:t>Понятие гл. звук. Формирование и закрепление связи звук – отсутствие преграды – гласный звук. Выделение гласного из группы изолированных звуков;</w:t>
      </w:r>
    </w:p>
    <w:p w:rsidR="004C33F1" w:rsidRDefault="005C2212" w:rsidP="00C546C3">
      <w:pPr>
        <w:ind w:left="360"/>
        <w:rPr>
          <w:rFonts w:ascii="Times New Roman" w:hAnsi="Times New Roman" w:cs="Times New Roman"/>
          <w:sz w:val="28"/>
          <w:szCs w:val="28"/>
        </w:rPr>
      </w:pPr>
      <w:r>
        <w:rPr>
          <w:rFonts w:ascii="Times New Roman" w:hAnsi="Times New Roman" w:cs="Times New Roman"/>
          <w:noProof/>
          <w:sz w:val="28"/>
          <w:szCs w:val="28"/>
          <w:lang w:eastAsia="ru-RU"/>
        </w:rPr>
        <w:pict>
          <v:shape id="_x0000_s1070" type="#_x0000_t32" style="position:absolute;left:0;text-align:left;margin-left:202.95pt;margin-top:100.65pt;width:1.5pt;height:34.5pt;z-index:251691008" o:connectortype="straight"/>
        </w:pict>
      </w:r>
      <w:r>
        <w:rPr>
          <w:rFonts w:ascii="Times New Roman" w:hAnsi="Times New Roman" w:cs="Times New Roman"/>
          <w:noProof/>
          <w:sz w:val="28"/>
          <w:szCs w:val="28"/>
          <w:lang w:eastAsia="ru-RU"/>
        </w:rPr>
        <w:pict>
          <v:shape id="_x0000_s1069" type="#_x0000_t32" style="position:absolute;left:0;text-align:left;margin-left:189.45pt;margin-top:100.65pt;width:1.5pt;height:34.5pt;z-index:251689984" o:connectortype="straight"/>
        </w:pict>
      </w:r>
      <w:r>
        <w:rPr>
          <w:rFonts w:ascii="Times New Roman" w:hAnsi="Times New Roman" w:cs="Times New Roman"/>
          <w:noProof/>
          <w:sz w:val="28"/>
          <w:szCs w:val="28"/>
          <w:lang w:eastAsia="ru-RU"/>
        </w:rPr>
        <w:pict>
          <v:shape id="_x0000_s1068" type="#_x0000_t32" style="position:absolute;left:0;text-align:left;margin-left:175.95pt;margin-top:100.65pt;width:1.5pt;height:34.5pt;z-index:251688960" o:connectortype="straight"/>
        </w:pict>
      </w:r>
      <w:r>
        <w:rPr>
          <w:rFonts w:ascii="Times New Roman" w:hAnsi="Times New Roman" w:cs="Times New Roman"/>
          <w:noProof/>
          <w:sz w:val="28"/>
          <w:szCs w:val="28"/>
          <w:lang w:eastAsia="ru-RU"/>
        </w:rPr>
        <w:pict>
          <v:oval id="_x0000_s1067" style="position:absolute;left:0;text-align:left;margin-left:151.95pt;margin-top:100.65pt;width:79.5pt;height:34.5pt;z-index:251687936"/>
        </w:pict>
      </w:r>
      <w:r>
        <w:rPr>
          <w:rFonts w:ascii="Times New Roman" w:hAnsi="Times New Roman" w:cs="Times New Roman"/>
          <w:noProof/>
          <w:sz w:val="28"/>
          <w:szCs w:val="28"/>
          <w:lang w:eastAsia="ru-RU"/>
        </w:rPr>
        <w:pict>
          <v:oval id="_x0000_s1066" style="position:absolute;left:0;text-align:left;margin-left:26.7pt;margin-top:100.65pt;width:79.5pt;height:34.5pt;z-index:251686912"/>
        </w:pict>
      </w:r>
      <w:r w:rsidR="004C33F1" w:rsidRPr="00C546C3">
        <w:rPr>
          <w:rFonts w:ascii="Times New Roman" w:hAnsi="Times New Roman" w:cs="Times New Roman"/>
          <w:sz w:val="28"/>
          <w:szCs w:val="28"/>
        </w:rPr>
        <w:t>В процессе знакомства со звуком, педагог рассказывает о способах образования, т. о. формируется прочная,  устойчивая связь между артикуляцией и звуком. Произнося разные звуки, у ребенка формируется представление</w:t>
      </w:r>
      <w:r w:rsidR="00C546C3" w:rsidRPr="00C546C3">
        <w:rPr>
          <w:rFonts w:ascii="Times New Roman" w:hAnsi="Times New Roman" w:cs="Times New Roman"/>
          <w:sz w:val="28"/>
          <w:szCs w:val="28"/>
        </w:rPr>
        <w:t xml:space="preserve"> о том, что все звуки делятся на две группы: одни произносятся с преградой, а другие без нее. </w:t>
      </w:r>
    </w:p>
    <w:p w:rsidR="00C546C3" w:rsidRDefault="00C546C3" w:rsidP="00C546C3">
      <w:pPr>
        <w:ind w:left="360"/>
        <w:rPr>
          <w:rFonts w:ascii="Times New Roman" w:hAnsi="Times New Roman" w:cs="Times New Roman"/>
          <w:sz w:val="28"/>
          <w:szCs w:val="28"/>
        </w:rPr>
      </w:pPr>
    </w:p>
    <w:p w:rsidR="00C546C3" w:rsidRDefault="00C546C3" w:rsidP="00C546C3">
      <w:pPr>
        <w:ind w:left="360"/>
        <w:rPr>
          <w:rFonts w:ascii="Times New Roman" w:hAnsi="Times New Roman" w:cs="Times New Roman"/>
          <w:sz w:val="28"/>
          <w:szCs w:val="28"/>
        </w:rPr>
      </w:pPr>
    </w:p>
    <w:p w:rsidR="00C546C3" w:rsidRDefault="00C546C3" w:rsidP="00C546C3">
      <w:pPr>
        <w:ind w:left="360"/>
        <w:rPr>
          <w:rFonts w:ascii="Times New Roman" w:hAnsi="Times New Roman" w:cs="Times New Roman"/>
          <w:sz w:val="28"/>
          <w:szCs w:val="28"/>
        </w:rPr>
      </w:pPr>
      <w:r>
        <w:rPr>
          <w:rFonts w:ascii="Times New Roman" w:hAnsi="Times New Roman" w:cs="Times New Roman"/>
          <w:sz w:val="28"/>
          <w:szCs w:val="28"/>
        </w:rPr>
        <w:t>На данном этапе целесообразно так же придерживаться плана:</w:t>
      </w:r>
    </w:p>
    <w:tbl>
      <w:tblPr>
        <w:tblStyle w:val="a7"/>
        <w:tblW w:w="0" w:type="auto"/>
        <w:tblInd w:w="360" w:type="dxa"/>
        <w:tblLook w:val="04A0"/>
      </w:tblPr>
      <w:tblGrid>
        <w:gridCol w:w="2621"/>
      </w:tblGrid>
      <w:tr w:rsidR="00C546C3" w:rsidTr="00C546C3">
        <w:trPr>
          <w:trHeight w:val="323"/>
        </w:trPr>
        <w:tc>
          <w:tcPr>
            <w:tcW w:w="2621" w:type="dxa"/>
          </w:tcPr>
          <w:p w:rsidR="00C546C3" w:rsidRDefault="00C546C3" w:rsidP="00C546C3">
            <w:pPr>
              <w:rPr>
                <w:rFonts w:ascii="Times New Roman" w:hAnsi="Times New Roman" w:cs="Times New Roman"/>
                <w:sz w:val="28"/>
                <w:szCs w:val="28"/>
              </w:rPr>
            </w:pPr>
          </w:p>
          <w:p w:rsidR="00456AB7" w:rsidRDefault="00456AB7" w:rsidP="00456AB7">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81000" cy="485775"/>
                  <wp:effectExtent l="19050" t="0" r="0" b="0"/>
                  <wp:docPr id="13" name="Рисунок 12" descr="ух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хо.jpg"/>
                          <pic:cNvPicPr/>
                        </pic:nvPicPr>
                        <pic:blipFill>
                          <a:blip r:embed="rId11" cstate="print"/>
                          <a:stretch>
                            <a:fillRect/>
                          </a:stretch>
                        </pic:blipFill>
                        <pic:spPr>
                          <a:xfrm>
                            <a:off x="0" y="0"/>
                            <a:ext cx="381131" cy="485942"/>
                          </a:xfrm>
                          <a:prstGeom prst="rect">
                            <a:avLst/>
                          </a:prstGeom>
                        </pic:spPr>
                      </pic:pic>
                    </a:graphicData>
                  </a:graphic>
                </wp:inline>
              </w:drawing>
            </w:r>
          </w:p>
        </w:tc>
      </w:tr>
      <w:tr w:rsidR="00C546C3" w:rsidTr="00C546C3">
        <w:trPr>
          <w:trHeight w:val="323"/>
        </w:trPr>
        <w:tc>
          <w:tcPr>
            <w:tcW w:w="2621" w:type="dxa"/>
          </w:tcPr>
          <w:p w:rsidR="00C546C3" w:rsidRDefault="00C546C3" w:rsidP="00456AB7">
            <w:pPr>
              <w:jc w:val="center"/>
              <w:rPr>
                <w:rFonts w:ascii="Times New Roman" w:hAnsi="Times New Roman" w:cs="Times New Roman"/>
                <w:sz w:val="28"/>
                <w:szCs w:val="28"/>
              </w:rPr>
            </w:pPr>
          </w:p>
          <w:p w:rsidR="00C546C3" w:rsidRDefault="00456AB7" w:rsidP="00456AB7">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942975" cy="304800"/>
                  <wp:effectExtent l="19050" t="0" r="9525" b="0"/>
                  <wp:docPr id="12" name="Рисунок 11" descr="губ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убы.jpg"/>
                          <pic:cNvPicPr/>
                        </pic:nvPicPr>
                        <pic:blipFill>
                          <a:blip r:embed="rId12" cstate="print"/>
                          <a:stretch>
                            <a:fillRect/>
                          </a:stretch>
                        </pic:blipFill>
                        <pic:spPr>
                          <a:xfrm>
                            <a:off x="0" y="0"/>
                            <a:ext cx="942975" cy="304800"/>
                          </a:xfrm>
                          <a:prstGeom prst="rect">
                            <a:avLst/>
                          </a:prstGeom>
                        </pic:spPr>
                      </pic:pic>
                    </a:graphicData>
                  </a:graphic>
                </wp:inline>
              </w:drawing>
            </w:r>
          </w:p>
        </w:tc>
      </w:tr>
      <w:tr w:rsidR="00C546C3" w:rsidTr="00C546C3">
        <w:trPr>
          <w:trHeight w:val="339"/>
        </w:trPr>
        <w:tc>
          <w:tcPr>
            <w:tcW w:w="2621" w:type="dxa"/>
          </w:tcPr>
          <w:p w:rsidR="00C546C3" w:rsidRDefault="005C2212" w:rsidP="00C546C3">
            <w:pPr>
              <w:rPr>
                <w:rFonts w:ascii="Times New Roman" w:hAnsi="Times New Roman" w:cs="Times New Roman"/>
                <w:sz w:val="28"/>
                <w:szCs w:val="28"/>
              </w:rPr>
            </w:pPr>
            <w:r>
              <w:rPr>
                <w:rFonts w:ascii="Times New Roman" w:hAnsi="Times New Roman" w:cs="Times New Roman"/>
                <w:noProof/>
                <w:sz w:val="28"/>
                <w:szCs w:val="28"/>
                <w:lang w:eastAsia="ru-RU"/>
              </w:rPr>
              <w:pict>
                <v:shape id="_x0000_s1076" type="#_x0000_t32" style="position:absolute;margin-left:91.95pt;margin-top:11.65pt;width:0;height:24.75pt;z-index:251695104;mso-position-horizontal-relative:text;mso-position-vertical-relative:text" o:connectortype="straight"/>
              </w:pict>
            </w:r>
            <w:r>
              <w:rPr>
                <w:rFonts w:ascii="Times New Roman" w:hAnsi="Times New Roman" w:cs="Times New Roman"/>
                <w:noProof/>
                <w:sz w:val="28"/>
                <w:szCs w:val="28"/>
                <w:lang w:eastAsia="ru-RU"/>
              </w:rPr>
              <w:pict>
                <v:shape id="_x0000_s1074" type="#_x0000_t32" style="position:absolute;margin-left:82.95pt;margin-top:11.65pt;width:0;height:24.75pt;z-index:251694080;mso-position-horizontal-relative:text;mso-position-vertical-relative:text" o:connectortype="straight"/>
              </w:pict>
            </w:r>
            <w:r>
              <w:rPr>
                <w:rFonts w:ascii="Times New Roman" w:hAnsi="Times New Roman" w:cs="Times New Roman"/>
                <w:noProof/>
                <w:sz w:val="28"/>
                <w:szCs w:val="28"/>
                <w:lang w:eastAsia="ru-RU"/>
              </w:rPr>
              <w:pict>
                <v:shape id="_x0000_s1077" type="#_x0000_t32" style="position:absolute;margin-left:74.7pt;margin-top:11.65pt;width:0;height:24.75pt;z-index:251696128;mso-position-horizontal-relative:text;mso-position-vertical-relative:text" o:connectortype="straight"/>
              </w:pict>
            </w:r>
            <w:r>
              <w:rPr>
                <w:rFonts w:ascii="Times New Roman" w:hAnsi="Times New Roman" w:cs="Times New Roman"/>
                <w:noProof/>
                <w:sz w:val="28"/>
                <w:szCs w:val="28"/>
                <w:lang w:eastAsia="ru-RU"/>
              </w:rPr>
              <w:pict>
                <v:oval id="_x0000_s1073" style="position:absolute;margin-left:61.95pt;margin-top:11.65pt;width:48pt;height:24.75pt;z-index:251693056;mso-position-horizontal-relative:text;mso-position-vertical-relative:text"/>
              </w:pict>
            </w:r>
            <w:r>
              <w:rPr>
                <w:rFonts w:ascii="Times New Roman" w:hAnsi="Times New Roman" w:cs="Times New Roman"/>
                <w:noProof/>
                <w:sz w:val="28"/>
                <w:szCs w:val="28"/>
                <w:lang w:eastAsia="ru-RU"/>
              </w:rPr>
              <w:pict>
                <v:oval id="_x0000_s1072" style="position:absolute;margin-left:8.7pt;margin-top:11.65pt;width:48pt;height:24.75pt;z-index:251692032;mso-position-horizontal-relative:text;mso-position-vertical-relative:text"/>
              </w:pict>
            </w:r>
          </w:p>
          <w:p w:rsidR="00C546C3" w:rsidRDefault="00C546C3" w:rsidP="00C546C3">
            <w:pPr>
              <w:jc w:val="center"/>
              <w:rPr>
                <w:rFonts w:ascii="Times New Roman" w:hAnsi="Times New Roman" w:cs="Times New Roman"/>
                <w:sz w:val="28"/>
                <w:szCs w:val="28"/>
              </w:rPr>
            </w:pPr>
          </w:p>
          <w:p w:rsidR="00456AB7" w:rsidRDefault="00456AB7" w:rsidP="00C546C3">
            <w:pPr>
              <w:jc w:val="center"/>
              <w:rPr>
                <w:rFonts w:ascii="Times New Roman" w:hAnsi="Times New Roman" w:cs="Times New Roman"/>
                <w:sz w:val="28"/>
                <w:szCs w:val="28"/>
              </w:rPr>
            </w:pPr>
          </w:p>
        </w:tc>
      </w:tr>
    </w:tbl>
    <w:p w:rsidR="00C546C3" w:rsidRDefault="00456AB7" w:rsidP="00C546C3">
      <w:pPr>
        <w:ind w:left="360"/>
        <w:rPr>
          <w:rFonts w:ascii="Times New Roman" w:hAnsi="Times New Roman" w:cs="Times New Roman"/>
          <w:sz w:val="28"/>
          <w:szCs w:val="28"/>
        </w:rPr>
      </w:pPr>
      <w:r>
        <w:rPr>
          <w:rFonts w:ascii="Times New Roman" w:hAnsi="Times New Roman" w:cs="Times New Roman"/>
          <w:sz w:val="28"/>
          <w:szCs w:val="28"/>
        </w:rPr>
        <w:t>Слушаем, повторяем (чувствуем артикуляцию), выбираем характеристику.</w:t>
      </w:r>
    </w:p>
    <w:p w:rsidR="002D40ED" w:rsidRPr="00C546C3" w:rsidRDefault="002D40ED" w:rsidP="00C546C3">
      <w:pPr>
        <w:ind w:left="360"/>
        <w:rPr>
          <w:rFonts w:ascii="Times New Roman" w:hAnsi="Times New Roman" w:cs="Times New Roman"/>
          <w:sz w:val="28"/>
          <w:szCs w:val="28"/>
        </w:rPr>
      </w:pPr>
    </w:p>
    <w:p w:rsidR="004C33F1" w:rsidRDefault="004C33F1" w:rsidP="004C33F1">
      <w:pPr>
        <w:pStyle w:val="a6"/>
        <w:numPr>
          <w:ilvl w:val="0"/>
          <w:numId w:val="3"/>
        </w:numPr>
        <w:rPr>
          <w:rFonts w:ascii="Times New Roman" w:hAnsi="Times New Roman" w:cs="Times New Roman"/>
          <w:sz w:val="28"/>
          <w:szCs w:val="28"/>
        </w:rPr>
      </w:pPr>
      <w:r>
        <w:rPr>
          <w:rFonts w:ascii="Times New Roman" w:hAnsi="Times New Roman" w:cs="Times New Roman"/>
          <w:sz w:val="28"/>
          <w:szCs w:val="28"/>
        </w:rPr>
        <w:t>Обозначение гласного в схеме. Формирование и закрепление связи: звук – отсутствие преграды – гласный звук – красный цвет; Определение количества гласных звуков в одно-,  двух-, трехзначных слова;</w:t>
      </w:r>
    </w:p>
    <w:p w:rsidR="004C33F1" w:rsidRDefault="004C33F1" w:rsidP="004C33F1">
      <w:pPr>
        <w:pStyle w:val="a6"/>
        <w:numPr>
          <w:ilvl w:val="0"/>
          <w:numId w:val="3"/>
        </w:numPr>
        <w:rPr>
          <w:rFonts w:ascii="Times New Roman" w:hAnsi="Times New Roman" w:cs="Times New Roman"/>
          <w:sz w:val="28"/>
          <w:szCs w:val="28"/>
        </w:rPr>
      </w:pPr>
      <w:r>
        <w:rPr>
          <w:rFonts w:ascii="Times New Roman" w:hAnsi="Times New Roman" w:cs="Times New Roman"/>
          <w:sz w:val="28"/>
          <w:szCs w:val="28"/>
        </w:rPr>
        <w:t>Появление первых согласных звуков. Формирование и закрепление связи «звук – преграда – согласный звук – синий или зеленый цвет»;</w:t>
      </w:r>
    </w:p>
    <w:p w:rsidR="002D40ED" w:rsidRPr="002D40ED" w:rsidRDefault="002D40ED" w:rsidP="002D40ED">
      <w:pPr>
        <w:ind w:left="360"/>
        <w:rPr>
          <w:rFonts w:ascii="Times New Roman" w:hAnsi="Times New Roman" w:cs="Times New Roman"/>
          <w:sz w:val="28"/>
          <w:szCs w:val="28"/>
        </w:rPr>
      </w:pPr>
      <w:r w:rsidRPr="002D40ED">
        <w:rPr>
          <w:rFonts w:ascii="Times New Roman" w:hAnsi="Times New Roman" w:cs="Times New Roman"/>
          <w:sz w:val="28"/>
          <w:szCs w:val="28"/>
        </w:rPr>
        <w:t xml:space="preserve">Таким образом, пользуясь схемой – планом, ребенок слушает, повторяет,  чертит соответствующее количество звуков в слове ( кружков) выполняет качественный анализ (гл., </w:t>
      </w:r>
      <w:proofErr w:type="spellStart"/>
      <w:r w:rsidRPr="002D40ED">
        <w:rPr>
          <w:rFonts w:ascii="Times New Roman" w:hAnsi="Times New Roman" w:cs="Times New Roman"/>
          <w:sz w:val="28"/>
          <w:szCs w:val="28"/>
        </w:rPr>
        <w:t>согл</w:t>
      </w:r>
      <w:proofErr w:type="spellEnd"/>
      <w:r w:rsidRPr="002D40ED">
        <w:rPr>
          <w:rFonts w:ascii="Times New Roman" w:hAnsi="Times New Roman" w:cs="Times New Roman"/>
          <w:sz w:val="28"/>
          <w:szCs w:val="28"/>
        </w:rPr>
        <w:t xml:space="preserve">., </w:t>
      </w:r>
      <w:proofErr w:type="spellStart"/>
      <w:r w:rsidRPr="002D40ED">
        <w:rPr>
          <w:rFonts w:ascii="Times New Roman" w:hAnsi="Times New Roman" w:cs="Times New Roman"/>
          <w:sz w:val="28"/>
          <w:szCs w:val="28"/>
        </w:rPr>
        <w:t>тв</w:t>
      </w:r>
      <w:proofErr w:type="spellEnd"/>
      <w:r w:rsidRPr="002D40ED">
        <w:rPr>
          <w:rFonts w:ascii="Times New Roman" w:hAnsi="Times New Roman" w:cs="Times New Roman"/>
          <w:sz w:val="28"/>
          <w:szCs w:val="28"/>
        </w:rPr>
        <w:t xml:space="preserve">., </w:t>
      </w:r>
      <w:proofErr w:type="spellStart"/>
      <w:r w:rsidRPr="002D40ED">
        <w:rPr>
          <w:rFonts w:ascii="Times New Roman" w:hAnsi="Times New Roman" w:cs="Times New Roman"/>
          <w:sz w:val="28"/>
          <w:szCs w:val="28"/>
        </w:rPr>
        <w:t>мяг</w:t>
      </w:r>
      <w:proofErr w:type="spellEnd"/>
      <w:r w:rsidRPr="002D40ED">
        <w:rPr>
          <w:rFonts w:ascii="Times New Roman" w:hAnsi="Times New Roman" w:cs="Times New Roman"/>
          <w:sz w:val="28"/>
          <w:szCs w:val="28"/>
        </w:rPr>
        <w:t>.) обозначая звуки соответствующим цветом. Выполняя характеристику звука следует придерживаться определенной последовательности: (</w:t>
      </w:r>
      <w:proofErr w:type="spellStart"/>
      <w:r w:rsidRPr="002D40ED">
        <w:rPr>
          <w:rFonts w:ascii="Times New Roman" w:hAnsi="Times New Roman" w:cs="Times New Roman"/>
          <w:sz w:val="28"/>
          <w:szCs w:val="28"/>
        </w:rPr>
        <w:t>гл\согл</w:t>
      </w:r>
      <w:proofErr w:type="spellEnd"/>
      <w:r w:rsidRPr="002D40ED">
        <w:rPr>
          <w:rFonts w:ascii="Times New Roman" w:hAnsi="Times New Roman" w:cs="Times New Roman"/>
          <w:sz w:val="28"/>
          <w:szCs w:val="28"/>
        </w:rPr>
        <w:t xml:space="preserve">., </w:t>
      </w:r>
      <w:proofErr w:type="spellStart"/>
      <w:r w:rsidRPr="002D40ED">
        <w:rPr>
          <w:rFonts w:ascii="Times New Roman" w:hAnsi="Times New Roman" w:cs="Times New Roman"/>
          <w:sz w:val="28"/>
          <w:szCs w:val="28"/>
        </w:rPr>
        <w:t>тв.\мяг</w:t>
      </w:r>
      <w:proofErr w:type="spellEnd"/>
      <w:r w:rsidRPr="002D40ED">
        <w:rPr>
          <w:rFonts w:ascii="Times New Roman" w:hAnsi="Times New Roman" w:cs="Times New Roman"/>
          <w:sz w:val="28"/>
          <w:szCs w:val="28"/>
        </w:rPr>
        <w:t xml:space="preserve">., </w:t>
      </w:r>
      <w:r w:rsidRPr="002D40ED">
        <w:rPr>
          <w:rFonts w:ascii="Times New Roman" w:hAnsi="Times New Roman" w:cs="Times New Roman"/>
          <w:sz w:val="28"/>
          <w:szCs w:val="28"/>
        </w:rPr>
        <w:lastRenderedPageBreak/>
        <w:t xml:space="preserve">обозначаем </w:t>
      </w:r>
      <w:proofErr w:type="spellStart"/>
      <w:r w:rsidRPr="002D40ED">
        <w:rPr>
          <w:rFonts w:ascii="Times New Roman" w:hAnsi="Times New Roman" w:cs="Times New Roman"/>
          <w:sz w:val="28"/>
          <w:szCs w:val="28"/>
        </w:rPr>
        <w:t>син.\крас.,\зелен</w:t>
      </w:r>
      <w:proofErr w:type="spellEnd"/>
      <w:r w:rsidRPr="002D40ED">
        <w:rPr>
          <w:rFonts w:ascii="Times New Roman" w:hAnsi="Times New Roman" w:cs="Times New Roman"/>
          <w:sz w:val="28"/>
          <w:szCs w:val="28"/>
        </w:rPr>
        <w:t>. цветом). Определяя мягкость согласного звука акцентируем внимание на последующем гласном, так как от него зависит какой согласный твердый или мягкий.</w:t>
      </w:r>
    </w:p>
    <w:p w:rsidR="002D40ED" w:rsidRDefault="002D40ED" w:rsidP="002D40ED">
      <w:pPr>
        <w:pStyle w:val="a6"/>
        <w:rPr>
          <w:rFonts w:ascii="Times New Roman" w:hAnsi="Times New Roman" w:cs="Times New Roman"/>
          <w:sz w:val="28"/>
          <w:szCs w:val="28"/>
        </w:rPr>
      </w:pPr>
    </w:p>
    <w:p w:rsidR="004C33F1" w:rsidRDefault="004C33F1" w:rsidP="004C33F1">
      <w:pPr>
        <w:pStyle w:val="a6"/>
        <w:numPr>
          <w:ilvl w:val="0"/>
          <w:numId w:val="3"/>
        </w:numPr>
        <w:rPr>
          <w:rFonts w:ascii="Times New Roman" w:hAnsi="Times New Roman" w:cs="Times New Roman"/>
          <w:sz w:val="28"/>
          <w:szCs w:val="28"/>
        </w:rPr>
      </w:pPr>
      <w:r>
        <w:rPr>
          <w:rFonts w:ascii="Times New Roman" w:hAnsi="Times New Roman" w:cs="Times New Roman"/>
          <w:sz w:val="28"/>
          <w:szCs w:val="28"/>
        </w:rPr>
        <w:t>Слог. Слоговой анализ (с опорой на количество гласных в слове) и синтез. Слоговые схемы слова.</w:t>
      </w:r>
      <w:r w:rsidR="006453F1">
        <w:rPr>
          <w:rFonts w:ascii="Times New Roman" w:hAnsi="Times New Roman" w:cs="Times New Roman"/>
          <w:sz w:val="28"/>
          <w:szCs w:val="28"/>
        </w:rPr>
        <w:t xml:space="preserve"> Для выделения слога обычно используется вертикальная черта, отделяющая одни слог от другого:</w:t>
      </w:r>
    </w:p>
    <w:p w:rsidR="006453F1" w:rsidRDefault="005C2212" w:rsidP="006453F1">
      <w:pPr>
        <w:ind w:left="360"/>
        <w:rPr>
          <w:rFonts w:ascii="Times New Roman" w:hAnsi="Times New Roman" w:cs="Times New Roman"/>
          <w:sz w:val="28"/>
          <w:szCs w:val="28"/>
        </w:rPr>
      </w:pPr>
      <w:r>
        <w:rPr>
          <w:rFonts w:ascii="Times New Roman" w:hAnsi="Times New Roman" w:cs="Times New Roman"/>
          <w:noProof/>
          <w:sz w:val="28"/>
          <w:szCs w:val="28"/>
          <w:lang w:eastAsia="ru-RU"/>
        </w:rPr>
        <w:pict>
          <v:shape id="_x0000_s1083" type="#_x0000_t32" style="position:absolute;left:0;text-align:left;margin-left:100.95pt;margin-top:13.55pt;width:0;height:46.5pt;z-index:251702272" o:connectortype="straight"/>
        </w:pict>
      </w:r>
    </w:p>
    <w:p w:rsidR="006453F1" w:rsidRPr="006453F1" w:rsidRDefault="005C2212" w:rsidP="006453F1">
      <w:pPr>
        <w:ind w:left="360"/>
        <w:rPr>
          <w:rFonts w:ascii="Times New Roman" w:hAnsi="Times New Roman" w:cs="Times New Roman"/>
          <w:sz w:val="28"/>
          <w:szCs w:val="28"/>
        </w:rPr>
      </w:pPr>
      <w:r w:rsidRPr="005C2212">
        <w:rPr>
          <w:noProof/>
          <w:lang w:eastAsia="ru-RU"/>
        </w:rPr>
        <w:pict>
          <v:oval id="_x0000_s1080" style="position:absolute;left:0;text-align:left;margin-left:69.45pt;margin-top:0;width:25.5pt;height:25.5pt;z-index:251699200"/>
        </w:pict>
      </w:r>
      <w:r w:rsidRPr="005C2212">
        <w:rPr>
          <w:noProof/>
          <w:lang w:eastAsia="ru-RU"/>
        </w:rPr>
        <w:pict>
          <v:oval id="_x0000_s1079" style="position:absolute;left:0;text-align:left;margin-left:36.45pt;margin-top:0;width:25.5pt;height:25.5pt;z-index:251698176"/>
        </w:pict>
      </w:r>
      <w:r w:rsidRPr="005C2212">
        <w:rPr>
          <w:noProof/>
          <w:lang w:eastAsia="ru-RU"/>
        </w:rPr>
        <w:pict>
          <v:oval id="_x0000_s1082" style="position:absolute;left:0;text-align:left;margin-left:136.95pt;margin-top:0;width:25.5pt;height:25.5pt;z-index:251701248"/>
        </w:pict>
      </w:r>
      <w:r w:rsidRPr="005C2212">
        <w:rPr>
          <w:noProof/>
          <w:lang w:eastAsia="ru-RU"/>
        </w:rPr>
        <w:pict>
          <v:oval id="_x0000_s1081" style="position:absolute;left:0;text-align:left;margin-left:106.2pt;margin-top:0;width:25.5pt;height:25.5pt;z-index:251700224"/>
        </w:pict>
      </w:r>
    </w:p>
    <w:p w:rsidR="006453F1" w:rsidRPr="006453F1" w:rsidRDefault="005C2212" w:rsidP="006453F1">
      <w:pPr>
        <w:ind w:left="360"/>
        <w:rPr>
          <w:rFonts w:ascii="Times New Roman" w:hAnsi="Times New Roman" w:cs="Times New Roman"/>
          <w:sz w:val="28"/>
          <w:szCs w:val="28"/>
        </w:rPr>
      </w:pPr>
      <w:r w:rsidRPr="005C2212">
        <w:rPr>
          <w:noProof/>
          <w:lang w:eastAsia="ru-RU"/>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84" type="#_x0000_t184" style="position:absolute;left:0;text-align:left;margin-left:124.1pt;margin-top:-9.6pt;width:19.7pt;height:45pt;rotation:270;z-index:251704320" adj="0" strokecolor="black [3213]" strokeweight="2.25pt"/>
        </w:pict>
      </w:r>
      <w:r w:rsidRPr="005C2212">
        <w:rPr>
          <w:noProof/>
          <w:lang w:eastAsia="ru-RU"/>
        </w:rPr>
        <w:pict>
          <v:shape id="_x0000_s1090" type="#_x0000_t184" style="position:absolute;left:0;text-align:left;margin-left:52.1pt;margin-top:-12.6pt;width:19.7pt;height:51pt;rotation:270;z-index:251710464" adj="0" strokecolor="black [3213]" strokeweight="2.25pt"/>
        </w:pict>
      </w:r>
      <w:r w:rsidR="006453F1" w:rsidRPr="006453F1">
        <w:rPr>
          <w:rFonts w:ascii="Times New Roman" w:hAnsi="Times New Roman" w:cs="Times New Roman"/>
          <w:sz w:val="28"/>
          <w:szCs w:val="28"/>
        </w:rPr>
        <w:t xml:space="preserve">                </w:t>
      </w:r>
    </w:p>
    <w:p w:rsidR="006453F1" w:rsidRDefault="006453F1" w:rsidP="006453F1">
      <w:pPr>
        <w:pStyle w:val="a6"/>
        <w:tabs>
          <w:tab w:val="left" w:pos="7170"/>
        </w:tabs>
      </w:pPr>
      <w:r>
        <w:tab/>
      </w:r>
    </w:p>
    <w:p w:rsidR="006453F1" w:rsidRDefault="006453F1" w:rsidP="006453F1">
      <w:pPr>
        <w:pStyle w:val="a6"/>
        <w:tabs>
          <w:tab w:val="left" w:pos="7170"/>
        </w:tabs>
      </w:pPr>
    </w:p>
    <w:p w:rsidR="006453F1" w:rsidRDefault="006453F1" w:rsidP="006453F1">
      <w:pPr>
        <w:pStyle w:val="a6"/>
        <w:numPr>
          <w:ilvl w:val="0"/>
          <w:numId w:val="3"/>
        </w:numPr>
        <w:rPr>
          <w:rFonts w:ascii="Times New Roman" w:hAnsi="Times New Roman" w:cs="Times New Roman"/>
          <w:sz w:val="28"/>
          <w:szCs w:val="28"/>
        </w:rPr>
      </w:pPr>
      <w:r>
        <w:rPr>
          <w:rFonts w:ascii="Times New Roman" w:hAnsi="Times New Roman" w:cs="Times New Roman"/>
          <w:sz w:val="28"/>
          <w:szCs w:val="28"/>
        </w:rPr>
        <w:t>Ударение. Говоря об ударение</w:t>
      </w:r>
      <w:r w:rsidR="004244BF">
        <w:rPr>
          <w:rFonts w:ascii="Times New Roman" w:hAnsi="Times New Roman" w:cs="Times New Roman"/>
          <w:sz w:val="28"/>
          <w:szCs w:val="28"/>
        </w:rPr>
        <w:t>,</w:t>
      </w:r>
      <w:r>
        <w:rPr>
          <w:rFonts w:ascii="Times New Roman" w:hAnsi="Times New Roman" w:cs="Times New Roman"/>
          <w:sz w:val="28"/>
          <w:szCs w:val="28"/>
        </w:rPr>
        <w:t xml:space="preserve">  мы делаем акцент на </w:t>
      </w:r>
      <w:proofErr w:type="spellStart"/>
      <w:r>
        <w:rPr>
          <w:rFonts w:ascii="Times New Roman" w:hAnsi="Times New Roman" w:cs="Times New Roman"/>
          <w:sz w:val="28"/>
          <w:szCs w:val="28"/>
        </w:rPr>
        <w:t>смыслообразующую</w:t>
      </w:r>
      <w:proofErr w:type="spellEnd"/>
      <w:r>
        <w:rPr>
          <w:rFonts w:ascii="Times New Roman" w:hAnsi="Times New Roman" w:cs="Times New Roman"/>
          <w:sz w:val="28"/>
          <w:szCs w:val="28"/>
        </w:rPr>
        <w:t xml:space="preserve"> функцию слова. </w:t>
      </w:r>
      <w:r w:rsidR="00B55694">
        <w:rPr>
          <w:rFonts w:ascii="Times New Roman" w:hAnsi="Times New Roman" w:cs="Times New Roman"/>
          <w:sz w:val="28"/>
          <w:szCs w:val="28"/>
        </w:rPr>
        <w:t>Правильно ли я говорю молоко, вода, машина. Дать понятие о том, что ударный слог произносится  сильнее,  чем другие, в свое практике я использую аналогию с ударом молнии, и на начальных этапах использую такую модель:</w:t>
      </w:r>
    </w:p>
    <w:p w:rsidR="00B55694" w:rsidRPr="006453F1" w:rsidRDefault="005C2212" w:rsidP="00B55694">
      <w:pPr>
        <w:pStyle w:val="a6"/>
        <w:rPr>
          <w:rFonts w:ascii="Times New Roman" w:hAnsi="Times New Roman" w:cs="Times New Roman"/>
          <w:sz w:val="28"/>
          <w:szCs w:val="28"/>
        </w:rPr>
      </w:pPr>
      <w:r>
        <w:rPr>
          <w:rFonts w:ascii="Times New Roman" w:hAnsi="Times New Roman" w:cs="Times New Roman"/>
          <w:noProof/>
          <w:sz w:val="28"/>
          <w:szCs w:val="28"/>
          <w:lang w:eastAsia="ru-RU"/>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91" type="#_x0000_t73" style="position:absolute;left:0;text-align:left;margin-left:183.45pt;margin-top:26.55pt;width:38.25pt;height:60.75pt;z-index:251711488" strokecolor="black [3213]" strokeweight="2.25pt"/>
        </w:pict>
      </w:r>
    </w:p>
    <w:p w:rsidR="006453F1" w:rsidRDefault="006453F1" w:rsidP="00B55694">
      <w:pPr>
        <w:ind w:left="360"/>
        <w:jc w:val="center"/>
        <w:rPr>
          <w:rFonts w:ascii="Times New Roman" w:hAnsi="Times New Roman" w:cs="Times New Roman"/>
          <w:sz w:val="28"/>
          <w:szCs w:val="28"/>
        </w:rPr>
      </w:pPr>
    </w:p>
    <w:p w:rsidR="00B55694" w:rsidRDefault="00B55694" w:rsidP="00B55694">
      <w:pPr>
        <w:ind w:left="360"/>
        <w:jc w:val="center"/>
        <w:rPr>
          <w:rFonts w:ascii="Times New Roman" w:hAnsi="Times New Roman" w:cs="Times New Roman"/>
          <w:sz w:val="28"/>
          <w:szCs w:val="28"/>
        </w:rPr>
      </w:pPr>
    </w:p>
    <w:p w:rsidR="00B55694" w:rsidRDefault="00B55694" w:rsidP="00B55694">
      <w:pPr>
        <w:ind w:left="360"/>
        <w:jc w:val="center"/>
        <w:rPr>
          <w:rFonts w:ascii="Times New Roman" w:hAnsi="Times New Roman" w:cs="Times New Roman"/>
          <w:sz w:val="28"/>
          <w:szCs w:val="28"/>
        </w:rPr>
      </w:pPr>
    </w:p>
    <w:p w:rsidR="00BA1C02" w:rsidRDefault="00BA1C02" w:rsidP="00BA1C02">
      <w:pPr>
        <w:ind w:left="360"/>
        <w:rPr>
          <w:rFonts w:ascii="Times New Roman" w:hAnsi="Times New Roman" w:cs="Times New Roman"/>
          <w:sz w:val="28"/>
          <w:szCs w:val="28"/>
        </w:rPr>
      </w:pPr>
      <w:r>
        <w:rPr>
          <w:rFonts w:ascii="Times New Roman" w:hAnsi="Times New Roman" w:cs="Times New Roman"/>
          <w:sz w:val="28"/>
          <w:szCs w:val="28"/>
        </w:rPr>
        <w:t>В дальнейшей работе используется традиционная модель – наклонная палочка.</w:t>
      </w:r>
    </w:p>
    <w:p w:rsidR="00EE7503" w:rsidRDefault="00EE7503" w:rsidP="00BA1C02">
      <w:pPr>
        <w:ind w:left="360"/>
        <w:rPr>
          <w:rFonts w:ascii="Times New Roman" w:hAnsi="Times New Roman" w:cs="Times New Roman"/>
          <w:sz w:val="28"/>
          <w:szCs w:val="28"/>
        </w:rPr>
      </w:pPr>
      <w:r>
        <w:rPr>
          <w:rFonts w:ascii="Times New Roman" w:hAnsi="Times New Roman" w:cs="Times New Roman"/>
          <w:sz w:val="28"/>
          <w:szCs w:val="28"/>
        </w:rPr>
        <w:t>В структуре логопедической помощи большое место отводиться формированию звукопроизношения и развитию просодики (темпа, высоты, силы голоса). В осуществлении этой работы, так же можно прибегнуть к приему моделирования. Символы на карточках позволяют детям понимать с какой высотой голоса, как длительно, громко или тихо необходимо произнести звук или слово.</w:t>
      </w:r>
    </w:p>
    <w:p w:rsidR="0057055B" w:rsidRDefault="0057055B" w:rsidP="00BA1C02">
      <w:pPr>
        <w:ind w:left="360"/>
        <w:rPr>
          <w:rFonts w:ascii="Times New Roman" w:hAnsi="Times New Roman" w:cs="Times New Roman"/>
          <w:sz w:val="28"/>
          <w:szCs w:val="28"/>
        </w:rPr>
      </w:pPr>
      <w:r>
        <w:rPr>
          <w:rFonts w:ascii="Times New Roman" w:hAnsi="Times New Roman" w:cs="Times New Roman"/>
          <w:sz w:val="28"/>
          <w:szCs w:val="28"/>
        </w:rPr>
        <w:t xml:space="preserve">Важное место в ряду логопедической работы занимает формирование связного высказывания. Наряду с общепринятыми принципами в работе над связной речью вполне обоснованно применение приемов мнемотехники, т.к. у дошкольников память носит  преимущественно </w:t>
      </w:r>
      <w:r>
        <w:rPr>
          <w:rFonts w:ascii="Times New Roman" w:hAnsi="Times New Roman" w:cs="Times New Roman"/>
          <w:sz w:val="28"/>
          <w:szCs w:val="28"/>
        </w:rPr>
        <w:lastRenderedPageBreak/>
        <w:t>непроизвольный характер: они лучше запоминают факты, предметы, явления события близкие их жизненному опыту. Использование приемов мнемотехники позволяет эффективнее воспринимать, перерабатывать зрительную информацию, перекодировать ее и воспроизводить.  Ценность данного приема в наглядности и наличии плана.</w:t>
      </w:r>
    </w:p>
    <w:p w:rsidR="0057055B" w:rsidRDefault="0057055B" w:rsidP="00BA1C02">
      <w:pPr>
        <w:ind w:left="360"/>
        <w:rPr>
          <w:rFonts w:ascii="Times New Roman" w:hAnsi="Times New Roman" w:cs="Times New Roman"/>
          <w:sz w:val="28"/>
          <w:szCs w:val="28"/>
        </w:rPr>
      </w:pPr>
      <w:r>
        <w:rPr>
          <w:rFonts w:ascii="Times New Roman" w:hAnsi="Times New Roman" w:cs="Times New Roman"/>
          <w:sz w:val="28"/>
          <w:szCs w:val="28"/>
        </w:rPr>
        <w:t xml:space="preserve">При обучении составлению рассказов описаний на начальном этапе используют сенсорно – графическую </w:t>
      </w:r>
      <w:r w:rsidR="007F16F7">
        <w:rPr>
          <w:rFonts w:ascii="Times New Roman" w:hAnsi="Times New Roman" w:cs="Times New Roman"/>
          <w:sz w:val="28"/>
          <w:szCs w:val="28"/>
        </w:rPr>
        <w:t>сх</w:t>
      </w:r>
      <w:r>
        <w:rPr>
          <w:rFonts w:ascii="Times New Roman" w:hAnsi="Times New Roman" w:cs="Times New Roman"/>
          <w:sz w:val="28"/>
          <w:szCs w:val="28"/>
        </w:rPr>
        <w:t>ему</w:t>
      </w:r>
      <w:r w:rsidR="007F16F7">
        <w:rPr>
          <w:rFonts w:ascii="Times New Roman" w:hAnsi="Times New Roman" w:cs="Times New Roman"/>
          <w:sz w:val="28"/>
          <w:szCs w:val="28"/>
        </w:rPr>
        <w:t>, отражающую сенсорные каналы получения информации (зрительный, тактильный, обонятельный, вкусовой)</w:t>
      </w:r>
    </w:p>
    <w:p w:rsidR="007F16F7" w:rsidRDefault="007F16F7" w:rsidP="00BA1C02">
      <w:pPr>
        <w:ind w:left="360"/>
        <w:rPr>
          <w:rFonts w:ascii="Times New Roman" w:hAnsi="Times New Roman" w:cs="Times New Roman"/>
          <w:sz w:val="28"/>
          <w:szCs w:val="28"/>
        </w:rPr>
      </w:pPr>
      <w:r>
        <w:rPr>
          <w:rFonts w:ascii="Times New Roman" w:hAnsi="Times New Roman" w:cs="Times New Roman"/>
          <w:sz w:val="28"/>
          <w:szCs w:val="28"/>
        </w:rPr>
        <w:t>Опорные рисунки используются для обучения заучивания стихотворения. Зрительный образ</w:t>
      </w:r>
      <w:r w:rsidR="00B70C90">
        <w:rPr>
          <w:rFonts w:ascii="Times New Roman" w:hAnsi="Times New Roman" w:cs="Times New Roman"/>
          <w:sz w:val="28"/>
          <w:szCs w:val="28"/>
        </w:rPr>
        <w:t>,</w:t>
      </w:r>
      <w:r>
        <w:rPr>
          <w:rFonts w:ascii="Times New Roman" w:hAnsi="Times New Roman" w:cs="Times New Roman"/>
          <w:sz w:val="28"/>
          <w:szCs w:val="28"/>
        </w:rPr>
        <w:t xml:space="preserve"> сохранившийся у ребенка после прослушивания, сопровождающегося просмотром рисунков, позволяет значительно быстрее запомнить текст. Сначала следует выбрать опорные картинки к стихотворению (желательно на каждую строчку). Они должны быть яркими и узнаваемыми</w:t>
      </w:r>
      <w:r w:rsidR="00B70C90">
        <w:rPr>
          <w:rFonts w:ascii="Times New Roman" w:hAnsi="Times New Roman" w:cs="Times New Roman"/>
          <w:sz w:val="28"/>
          <w:szCs w:val="28"/>
        </w:rPr>
        <w:t xml:space="preserve">. При чтении картинки выставляются на </w:t>
      </w:r>
      <w:proofErr w:type="spellStart"/>
      <w:r w:rsidR="00B70C90">
        <w:rPr>
          <w:rFonts w:ascii="Times New Roman" w:hAnsi="Times New Roman" w:cs="Times New Roman"/>
          <w:sz w:val="28"/>
          <w:szCs w:val="28"/>
        </w:rPr>
        <w:t>фланелеграфе</w:t>
      </w:r>
      <w:proofErr w:type="spellEnd"/>
      <w:r w:rsidR="00B70C90">
        <w:rPr>
          <w:rFonts w:ascii="Times New Roman" w:hAnsi="Times New Roman" w:cs="Times New Roman"/>
          <w:sz w:val="28"/>
          <w:szCs w:val="28"/>
        </w:rPr>
        <w:t>. После прочтения дети воспроизводят стихотворение по опорным картинкам.</w:t>
      </w:r>
    </w:p>
    <w:p w:rsidR="00B70C90" w:rsidRDefault="00B70C90" w:rsidP="00BA1C02">
      <w:pPr>
        <w:ind w:left="360"/>
        <w:rPr>
          <w:rFonts w:ascii="Times New Roman" w:hAnsi="Times New Roman" w:cs="Times New Roman"/>
          <w:sz w:val="28"/>
          <w:szCs w:val="28"/>
        </w:rPr>
      </w:pPr>
      <w:r>
        <w:rPr>
          <w:rFonts w:ascii="Times New Roman" w:hAnsi="Times New Roman" w:cs="Times New Roman"/>
          <w:sz w:val="28"/>
          <w:szCs w:val="28"/>
        </w:rPr>
        <w:t xml:space="preserve">При отгадывании загадок дети учатся по признакам,  описанным при помощи знаков, определять объект. На начальных этапах необходимо подробно комментировать каждый рисунок. Далее детям предлагается рассмотреть зашифрованные письма, догадаться какой предмет там спрятан и объяснить,  как они угадали объект. В дальнейшей работе дети самостоятельно составляют свои </w:t>
      </w:r>
      <w:proofErr w:type="spellStart"/>
      <w:r>
        <w:rPr>
          <w:rFonts w:ascii="Times New Roman" w:hAnsi="Times New Roman" w:cs="Times New Roman"/>
          <w:sz w:val="28"/>
          <w:szCs w:val="28"/>
        </w:rPr>
        <w:t>мнемозагадки</w:t>
      </w:r>
      <w:proofErr w:type="spellEnd"/>
      <w:r>
        <w:rPr>
          <w:rFonts w:ascii="Times New Roman" w:hAnsi="Times New Roman" w:cs="Times New Roman"/>
          <w:sz w:val="28"/>
          <w:szCs w:val="28"/>
        </w:rPr>
        <w:t>.</w:t>
      </w:r>
    </w:p>
    <w:p w:rsidR="00B70C90" w:rsidRDefault="00B70C90" w:rsidP="00BA1C02">
      <w:pPr>
        <w:ind w:left="360"/>
        <w:rPr>
          <w:rFonts w:ascii="Times New Roman" w:hAnsi="Times New Roman" w:cs="Times New Roman"/>
          <w:sz w:val="28"/>
          <w:szCs w:val="28"/>
        </w:rPr>
      </w:pPr>
      <w:r>
        <w:rPr>
          <w:rFonts w:ascii="Times New Roman" w:hAnsi="Times New Roman" w:cs="Times New Roman"/>
          <w:sz w:val="28"/>
          <w:szCs w:val="28"/>
        </w:rPr>
        <w:t>При пересказе текста наглядная схема выступает в качестве плана речевого высказывания. Ребенок знает, с чего начинать, чем продолжить и уточнить свой рассказ, а также его завершить.</w:t>
      </w:r>
    </w:p>
    <w:p w:rsidR="00BA1C02" w:rsidRDefault="00BA1C02" w:rsidP="00BA1C02">
      <w:pPr>
        <w:ind w:left="360"/>
        <w:rPr>
          <w:rFonts w:ascii="Times New Roman" w:hAnsi="Times New Roman" w:cs="Times New Roman"/>
          <w:sz w:val="28"/>
          <w:szCs w:val="28"/>
        </w:rPr>
      </w:pPr>
      <w:r>
        <w:rPr>
          <w:rFonts w:ascii="Times New Roman" w:hAnsi="Times New Roman" w:cs="Times New Roman"/>
          <w:sz w:val="28"/>
          <w:szCs w:val="28"/>
        </w:rPr>
        <w:t>Завершая свой разговор, хочу еще раз подчеркнуть важность наглядного моделирования в логопедической работе. В данном разговоре перечислены далеко не все способы его применения.</w:t>
      </w:r>
    </w:p>
    <w:p w:rsidR="004244BF" w:rsidRDefault="004244BF">
      <w:pPr>
        <w:rPr>
          <w:rFonts w:ascii="Times New Roman" w:hAnsi="Times New Roman" w:cs="Times New Roman"/>
          <w:sz w:val="28"/>
          <w:szCs w:val="28"/>
        </w:rPr>
      </w:pPr>
      <w:r>
        <w:rPr>
          <w:rFonts w:ascii="Times New Roman" w:hAnsi="Times New Roman" w:cs="Times New Roman"/>
          <w:sz w:val="28"/>
          <w:szCs w:val="28"/>
        </w:rPr>
        <w:br w:type="page"/>
      </w:r>
    </w:p>
    <w:p w:rsidR="004244BF" w:rsidRDefault="004244BF" w:rsidP="00BA1C02">
      <w:pPr>
        <w:ind w:left="360"/>
        <w:rPr>
          <w:rFonts w:ascii="Times New Roman" w:hAnsi="Times New Roman" w:cs="Times New Roman"/>
          <w:sz w:val="28"/>
          <w:szCs w:val="28"/>
        </w:rPr>
      </w:pPr>
    </w:p>
    <w:p w:rsidR="004244BF" w:rsidRDefault="004244BF" w:rsidP="00BA1C02">
      <w:pPr>
        <w:ind w:left="360"/>
        <w:rPr>
          <w:rFonts w:ascii="Times New Roman" w:hAnsi="Times New Roman" w:cs="Times New Roman"/>
          <w:sz w:val="28"/>
          <w:szCs w:val="28"/>
        </w:rPr>
      </w:pPr>
    </w:p>
    <w:p w:rsidR="00BA1C02" w:rsidRDefault="00BA1C02" w:rsidP="00BA1C02">
      <w:pPr>
        <w:ind w:left="360"/>
        <w:rPr>
          <w:rFonts w:ascii="Times New Roman" w:hAnsi="Times New Roman" w:cs="Times New Roman"/>
          <w:sz w:val="28"/>
          <w:szCs w:val="28"/>
        </w:rPr>
      </w:pPr>
    </w:p>
    <w:p w:rsidR="00B55694" w:rsidRPr="006453F1" w:rsidRDefault="00B55694" w:rsidP="00B55694">
      <w:pPr>
        <w:ind w:left="360"/>
        <w:rPr>
          <w:rFonts w:ascii="Times New Roman" w:hAnsi="Times New Roman" w:cs="Times New Roman"/>
          <w:sz w:val="28"/>
          <w:szCs w:val="28"/>
        </w:rPr>
      </w:pPr>
    </w:p>
    <w:sectPr w:rsidR="00B55694" w:rsidRPr="006453F1" w:rsidSect="000F08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F11D6"/>
    <w:multiLevelType w:val="hybridMultilevel"/>
    <w:tmpl w:val="25DE1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2C0E36"/>
    <w:multiLevelType w:val="hybridMultilevel"/>
    <w:tmpl w:val="E0B656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67DA66B9"/>
    <w:multiLevelType w:val="hybridMultilevel"/>
    <w:tmpl w:val="DECA8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B0838"/>
    <w:rsid w:val="0007612E"/>
    <w:rsid w:val="000F08F4"/>
    <w:rsid w:val="00204F6D"/>
    <w:rsid w:val="00252B56"/>
    <w:rsid w:val="002D40ED"/>
    <w:rsid w:val="00334F9F"/>
    <w:rsid w:val="00347EF6"/>
    <w:rsid w:val="003D3771"/>
    <w:rsid w:val="003F5F9F"/>
    <w:rsid w:val="0042087D"/>
    <w:rsid w:val="004244BF"/>
    <w:rsid w:val="00456AB7"/>
    <w:rsid w:val="004C33F1"/>
    <w:rsid w:val="0057055B"/>
    <w:rsid w:val="005946F5"/>
    <w:rsid w:val="005C2212"/>
    <w:rsid w:val="00601DD3"/>
    <w:rsid w:val="006453F1"/>
    <w:rsid w:val="00694C7D"/>
    <w:rsid w:val="006B0838"/>
    <w:rsid w:val="0075299C"/>
    <w:rsid w:val="007764A4"/>
    <w:rsid w:val="007F16F7"/>
    <w:rsid w:val="00823F7A"/>
    <w:rsid w:val="00995193"/>
    <w:rsid w:val="00B12213"/>
    <w:rsid w:val="00B55694"/>
    <w:rsid w:val="00B70C90"/>
    <w:rsid w:val="00BA1C02"/>
    <w:rsid w:val="00C546C3"/>
    <w:rsid w:val="00C9703B"/>
    <w:rsid w:val="00D46C96"/>
    <w:rsid w:val="00E06393"/>
    <w:rsid w:val="00EE7503"/>
    <w:rsid w:val="00F04104"/>
    <w:rsid w:val="00F06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0">
      <o:colormenu v:ext="edit" fillcolor="none [3213]"/>
    </o:shapedefaults>
    <o:shapelayout v:ext="edit">
      <o:idmap v:ext="edit" data="1"/>
      <o:rules v:ext="edit">
        <o:r id="V:Rule13" type="connector" idref="#_x0000_s1069"/>
        <o:r id="V:Rule14" type="connector" idref="#_x0000_s1094"/>
        <o:r id="V:Rule15" type="connector" idref="#_x0000_s1095"/>
        <o:r id="V:Rule16" type="connector" idref="#_x0000_s1076"/>
        <o:r id="V:Rule17" type="connector" idref="#_x0000_s1097"/>
        <o:r id="V:Rule18" type="connector" idref="#_x0000_s1096"/>
        <o:r id="V:Rule19" type="connector" idref="#_x0000_s1070"/>
        <o:r id="V:Rule20" type="connector" idref="#_x0000_s1074"/>
        <o:r id="V:Rule21" type="connector" idref="#_x0000_s1068"/>
        <o:r id="V:Rule22" type="connector" idref="#_x0000_s1092"/>
        <o:r id="V:Rule23" type="connector" idref="#_x0000_s1077"/>
        <o:r id="V:Rule24"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8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3771"/>
    <w:rPr>
      <w:color w:val="0000FF" w:themeColor="hyperlink"/>
      <w:u w:val="single"/>
    </w:rPr>
  </w:style>
  <w:style w:type="paragraph" w:styleId="a4">
    <w:name w:val="Balloon Text"/>
    <w:basedOn w:val="a"/>
    <w:link w:val="a5"/>
    <w:uiPriority w:val="99"/>
    <w:semiHidden/>
    <w:unhideWhenUsed/>
    <w:rsid w:val="00F067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67E9"/>
    <w:rPr>
      <w:rFonts w:ascii="Tahoma" w:hAnsi="Tahoma" w:cs="Tahoma"/>
      <w:sz w:val="16"/>
      <w:szCs w:val="16"/>
    </w:rPr>
  </w:style>
  <w:style w:type="paragraph" w:styleId="a6">
    <w:name w:val="List Paragraph"/>
    <w:basedOn w:val="a"/>
    <w:uiPriority w:val="34"/>
    <w:qFormat/>
    <w:rsid w:val="0042087D"/>
    <w:pPr>
      <w:ind w:left="720"/>
      <w:contextualSpacing/>
    </w:pPr>
  </w:style>
  <w:style w:type="table" w:styleId="a7">
    <w:name w:val="Table Grid"/>
    <w:basedOn w:val="a1"/>
    <w:uiPriority w:val="59"/>
    <w:rsid w:val="00C546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6106804">
      <w:bodyDiv w:val="1"/>
      <w:marLeft w:val="0"/>
      <w:marRight w:val="0"/>
      <w:marTop w:val="0"/>
      <w:marBottom w:val="0"/>
      <w:divBdr>
        <w:top w:val="none" w:sz="0" w:space="0" w:color="auto"/>
        <w:left w:val="none" w:sz="0" w:space="0" w:color="auto"/>
        <w:bottom w:val="none" w:sz="0" w:space="0" w:color="auto"/>
        <w:right w:val="none" w:sz="0" w:space="0" w:color="auto"/>
      </w:divBdr>
    </w:div>
    <w:div w:id="1115097397">
      <w:bodyDiv w:val="1"/>
      <w:marLeft w:val="0"/>
      <w:marRight w:val="0"/>
      <w:marTop w:val="0"/>
      <w:marBottom w:val="0"/>
      <w:divBdr>
        <w:top w:val="none" w:sz="0" w:space="0" w:color="auto"/>
        <w:left w:val="none" w:sz="0" w:space="0" w:color="auto"/>
        <w:bottom w:val="none" w:sz="0" w:space="0" w:color="auto"/>
        <w:right w:val="none" w:sz="0" w:space="0" w:color="auto"/>
      </w:divBdr>
    </w:div>
    <w:div w:id="1262764620">
      <w:bodyDiv w:val="1"/>
      <w:marLeft w:val="0"/>
      <w:marRight w:val="0"/>
      <w:marTop w:val="0"/>
      <w:marBottom w:val="0"/>
      <w:divBdr>
        <w:top w:val="none" w:sz="0" w:space="0" w:color="auto"/>
        <w:left w:val="none" w:sz="0" w:space="0" w:color="auto"/>
        <w:bottom w:val="none" w:sz="0" w:space="0" w:color="auto"/>
        <w:right w:val="none" w:sz="0" w:space="0" w:color="auto"/>
      </w:divBdr>
    </w:div>
    <w:div w:id="187927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C982C-5AB5-4317-B597-6C8C1F14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9</Pages>
  <Words>1423</Words>
  <Characters>8112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2014-03-11T10:02:00Z</dcterms:created>
  <dcterms:modified xsi:type="dcterms:W3CDTF">2014-03-12T14:08:00Z</dcterms:modified>
</cp:coreProperties>
</file>