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9A" w:rsidRDefault="0034209A" w:rsidP="00342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09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17132" cy="1857375"/>
            <wp:effectExtent l="0" t="0" r="0" b="0"/>
            <wp:docPr id="6" name="Рисунок 1" descr="C:\Documents and Settings\User\Рабочий стол\мальчик и дев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альчик и девоч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32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09A" w:rsidRPr="0034209A" w:rsidRDefault="0034209A" w:rsidP="00342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9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34209A" w:rsidRPr="0034209A" w:rsidRDefault="0034209A" w:rsidP="00342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9A">
        <w:rPr>
          <w:rFonts w:ascii="Times New Roman" w:hAnsi="Times New Roman" w:cs="Times New Roman"/>
          <w:b/>
          <w:sz w:val="28"/>
          <w:szCs w:val="28"/>
        </w:rPr>
        <w:t>«Роль родителей в воспитании мальчики и девочки»</w:t>
      </w:r>
    </w:p>
    <w:p w:rsidR="0034209A" w:rsidRDefault="0034209A" w:rsidP="00342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4209A">
        <w:rPr>
          <w:rFonts w:ascii="Times New Roman" w:hAnsi="Times New Roman" w:cs="Times New Roman"/>
          <w:sz w:val="28"/>
          <w:szCs w:val="28"/>
        </w:rPr>
        <w:t>Если в дошкольные годы не заложить у девочек – мягкость, нежность, аккуратность, стремление к красоте, а у мальчиков – смелость, твердость, выносливость, решительность, рыцарское отношение к представительницам противоположного пола, т. е. не развить предпосылки женственности и мужественности, то это может привести к тому, что став взрослыми мужчинами и женщинами, они будут плохо справляться со своими семейными, общественными и социальными ролями.</w:t>
      </w:r>
      <w:proofErr w:type="gramEnd"/>
    </w:p>
    <w:p w:rsidR="0034209A" w:rsidRDefault="0034209A" w:rsidP="003420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семьи в воспитании детей.</w:t>
      </w:r>
    </w:p>
    <w:p w:rsidR="0034209A" w:rsidRDefault="0034209A" w:rsidP="0034209A">
      <w:pPr>
        <w:jc w:val="both"/>
        <w:rPr>
          <w:rFonts w:ascii="Times New Roman" w:hAnsi="Times New Roman" w:cs="Times New Roman"/>
          <w:sz w:val="28"/>
          <w:szCs w:val="28"/>
        </w:rPr>
      </w:pPr>
      <w:r w:rsidRPr="00E727AE">
        <w:rPr>
          <w:rFonts w:ascii="Times New Roman" w:hAnsi="Times New Roman" w:cs="Times New Roman"/>
          <w:sz w:val="28"/>
          <w:szCs w:val="28"/>
        </w:rPr>
        <w:t>Мальчика и девочку ни в коем случае нельзя воспитывать одинаково. Они по-разному смотрят и видят, слушают и слышат, чувствуют и переживают.</w:t>
      </w:r>
    </w:p>
    <w:p w:rsidR="0034209A" w:rsidRDefault="0034209A" w:rsidP="0034209A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34209A" w:rsidSect="001534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09A" w:rsidRPr="0034209A" w:rsidRDefault="0034209A" w:rsidP="00342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09A">
        <w:rPr>
          <w:rFonts w:ascii="Times New Roman" w:hAnsi="Times New Roman" w:cs="Times New Roman"/>
          <w:b/>
          <w:sz w:val="28"/>
          <w:szCs w:val="28"/>
        </w:rPr>
        <w:lastRenderedPageBreak/>
        <w:t>Роль отца.</w:t>
      </w:r>
    </w:p>
    <w:p w:rsidR="0034209A" w:rsidRDefault="0034209A" w:rsidP="00342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целеустремленность, настойчивость, смелость</w:t>
      </w:r>
    </w:p>
    <w:p w:rsidR="0034209A" w:rsidRDefault="0034209A" w:rsidP="00342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генератором идей, доводит дело до конца, развивает коллективизм и рыцарство у ребенка</w:t>
      </w:r>
    </w:p>
    <w:p w:rsidR="0034209A" w:rsidRDefault="0034209A" w:rsidP="00342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отец – ролевая модель для ребенка в дальнейшей жизни</w:t>
      </w:r>
    </w:p>
    <w:p w:rsidR="0034209A" w:rsidRDefault="0034209A" w:rsidP="00342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формированию самооценки, статусной позиции</w:t>
      </w:r>
    </w:p>
    <w:p w:rsidR="0034209A" w:rsidRDefault="0034209A" w:rsidP="00342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 анализировать, обобщать и делать правильные выводы.</w:t>
      </w:r>
    </w:p>
    <w:p w:rsidR="0034209A" w:rsidRPr="0034209A" w:rsidRDefault="0034209A" w:rsidP="00342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09A">
        <w:rPr>
          <w:rFonts w:ascii="Times New Roman" w:hAnsi="Times New Roman" w:cs="Times New Roman"/>
          <w:b/>
          <w:sz w:val="28"/>
          <w:szCs w:val="28"/>
        </w:rPr>
        <w:lastRenderedPageBreak/>
        <w:t>Роль мамы:</w:t>
      </w:r>
    </w:p>
    <w:p w:rsidR="0034209A" w:rsidRDefault="0034209A" w:rsidP="00342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 гуманистические черты характера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сострадание, забота о близких)</w:t>
      </w:r>
    </w:p>
    <w:p w:rsidR="0034209A" w:rsidRDefault="0034209A" w:rsidP="00342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действует лаской, добротой</w:t>
      </w:r>
    </w:p>
    <w:p w:rsidR="0034209A" w:rsidRDefault="0034209A" w:rsidP="00342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воспитывает глубокую привязанность, терпимость</w:t>
      </w:r>
    </w:p>
    <w:p w:rsidR="0034209A" w:rsidRDefault="0034209A" w:rsidP="00342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-раскрывает красоту окружающего мира</w:t>
      </w:r>
    </w:p>
    <w:p w:rsidR="0034209A" w:rsidRDefault="0034209A" w:rsidP="0034209A">
      <w:pPr>
        <w:jc w:val="both"/>
        <w:rPr>
          <w:rFonts w:ascii="Times New Roman" w:hAnsi="Times New Roman" w:cs="Times New Roman"/>
          <w:sz w:val="28"/>
          <w:szCs w:val="28"/>
        </w:rPr>
        <w:sectPr w:rsidR="0034209A" w:rsidSect="003420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 является образцом для поведения дочери.</w:t>
      </w:r>
    </w:p>
    <w:p w:rsidR="0034209A" w:rsidRPr="0034209A" w:rsidRDefault="0034209A" w:rsidP="003420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209A" w:rsidRPr="0034209A" w:rsidSect="003420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BFD"/>
    <w:multiLevelType w:val="hybridMultilevel"/>
    <w:tmpl w:val="C178A452"/>
    <w:lvl w:ilvl="0" w:tplc="6080AC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A4FA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6A6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266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7A82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823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69C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005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056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912539"/>
    <w:multiLevelType w:val="hybridMultilevel"/>
    <w:tmpl w:val="83EC6B46"/>
    <w:lvl w:ilvl="0" w:tplc="F4BA11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B27C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EEE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2E2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5A8B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B8C4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474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0CC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03C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09A"/>
    <w:rsid w:val="00153467"/>
    <w:rsid w:val="0034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6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9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192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2015-11-08T15:04:00Z</dcterms:created>
  <dcterms:modified xsi:type="dcterms:W3CDTF">2015-11-08T15:35:00Z</dcterms:modified>
</cp:coreProperties>
</file>