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72B89" w:rsidRDefault="00372B89" w:rsidP="00372B89">
      <w:pPr>
        <w:pStyle w:val="a3"/>
        <w:spacing w:before="0" w:beforeAutospacing="0" w:after="0" w:afterAutospacing="0"/>
        <w:jc w:val="center"/>
        <w:rPr>
          <w:b/>
          <w:bCs/>
          <w:color w:val="00B050"/>
          <w:sz w:val="28"/>
          <w:szCs w:val="28"/>
        </w:rPr>
      </w:pPr>
      <w:r w:rsidRPr="00372B89">
        <w:rPr>
          <w:b/>
          <w:bCs/>
          <w:color w:val="00B050"/>
          <w:sz w:val="28"/>
          <w:szCs w:val="28"/>
        </w:rPr>
        <w:t>ОПТИМАЛЬНЫЕ УСЛОВИЯ ФОРМИРОВАНИЯ ПСИХОЛОГИЧ</w:t>
      </w:r>
      <w:r w:rsidR="00915BCB">
        <w:rPr>
          <w:b/>
          <w:bCs/>
          <w:color w:val="00B050"/>
          <w:sz w:val="28"/>
          <w:szCs w:val="28"/>
        </w:rPr>
        <w:t>Е</w:t>
      </w:r>
      <w:r w:rsidRPr="00372B89">
        <w:rPr>
          <w:b/>
          <w:bCs/>
          <w:color w:val="00B050"/>
          <w:sz w:val="28"/>
          <w:szCs w:val="28"/>
        </w:rPr>
        <w:t>СКИ ЗДОРОВОГО РЕБЕНКА</w:t>
      </w:r>
    </w:p>
    <w:p w:rsidR="00372B89" w:rsidRPr="00372B89" w:rsidRDefault="00372B89" w:rsidP="00372B89">
      <w:pPr>
        <w:pStyle w:val="a3"/>
        <w:spacing w:before="0" w:beforeAutospacing="0" w:after="0" w:afterAutospacing="0"/>
        <w:jc w:val="center"/>
        <w:rPr>
          <w:color w:val="00B050"/>
        </w:rPr>
      </w:pPr>
    </w:p>
    <w:p w:rsidR="00372B89" w:rsidRDefault="00372B89" w:rsidP="00915BCB">
      <w:pPr>
        <w:pStyle w:val="a3"/>
        <w:shd w:val="clear" w:color="auto" w:fill="C6D9F1" w:themeFill="text2" w:themeFillTint="3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t>Психологическому здоровью ребенк</w:t>
      </w:r>
      <w:r w:rsidR="00915BCB">
        <w:rPr>
          <w:color w:val="000000"/>
          <w:sz w:val="28"/>
          <w:szCs w:val="28"/>
        </w:rPr>
        <w:t>а соответствует сформированность</w:t>
      </w:r>
      <w:r>
        <w:rPr>
          <w:color w:val="000000"/>
          <w:sz w:val="28"/>
          <w:szCs w:val="28"/>
        </w:rPr>
        <w:t xml:space="preserve"> основных возрастных личностных новообразований. Причем те или иные трудности в их формировании свидетельствуют о нарушении психологич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здоровья.</w:t>
      </w:r>
    </w:p>
    <w:p w:rsidR="00372B89" w:rsidRDefault="00372B89" w:rsidP="00372B89">
      <w:pPr>
        <w:pStyle w:val="a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t>Ранний возраст вносит важный вклад в развитие эмоциональной сферы ребенка, то есть определяет отношение его с собственной агрессивностью. В норме к трем годам агрессивность ребенка снижается, он приобретает умение сдерживать ее или использовать в конструктивных целях - например, в игре.</w:t>
      </w:r>
    </w:p>
    <w:p w:rsidR="00372B89" w:rsidRDefault="00372B89" w:rsidP="00372B89">
      <w:pPr>
        <w:pStyle w:val="a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t>В дошкольном возрасте происходит стабилизация, упрочнение 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бенка и осознание его качественных характеристик: какой Я - плохой или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роший? Важнейшее значение для стабилизации Я играет процесс индент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фикации с родителями своего пола.</w:t>
      </w:r>
    </w:p>
    <w:p w:rsidR="00372B89" w:rsidRDefault="00372B89" w:rsidP="00372B89">
      <w:pPr>
        <w:pStyle w:val="a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t>В дошкольном возрасте также активно развивается самосознание.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бенок осознает себя в целом хорошим, но имеющим некоторые недостатки, и начинает понимать, что основное условие, которое надо выполнять, чтобы быть хорошим, - это соответствовать родительским требованиям.</w:t>
      </w:r>
    </w:p>
    <w:p w:rsidR="00372B89" w:rsidRDefault="00372B89" w:rsidP="00372B89">
      <w:pPr>
        <w:pStyle w:val="a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t>Значительно расширяется сфера общения за счет включения в нее сверстников и воспитателя детского сада - первого чужого взрослого. Через общение к концу дошкольного возраста формируется такое важнейшее нов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образование, как эмоционал</w:t>
      </w:r>
      <w:bookmarkStart w:id="0" w:name="_GoBack"/>
      <w:bookmarkEnd w:id="0"/>
      <w:r>
        <w:rPr>
          <w:color w:val="000000"/>
          <w:sz w:val="28"/>
          <w:szCs w:val="28"/>
        </w:rPr>
        <w:t xml:space="preserve">ьная </w:t>
      </w:r>
      <w:proofErr w:type="spellStart"/>
      <w:r>
        <w:rPr>
          <w:color w:val="000000"/>
          <w:sz w:val="28"/>
          <w:szCs w:val="28"/>
        </w:rPr>
        <w:t>децентрация</w:t>
      </w:r>
      <w:proofErr w:type="spellEnd"/>
      <w:r>
        <w:rPr>
          <w:color w:val="000000"/>
          <w:sz w:val="28"/>
          <w:szCs w:val="28"/>
        </w:rPr>
        <w:t xml:space="preserve"> - умение принимать во вним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 чувства и мысли других людей.</w:t>
      </w:r>
    </w:p>
    <w:p w:rsidR="00372B89" w:rsidRDefault="00372B89" w:rsidP="00372B89">
      <w:pPr>
        <w:pStyle w:val="a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Существенную динамику можно наблюдать в эмоционально-волевой сфере дошкольника. Среди основных тенденций назовем возрастание вол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вой регуляции поведения, начало осознания ребенком своих и чужих чувств, развитие пространственно-временного смещения - возможности помнить свои эмоциональные состояния или предвосхищать их в той или иной ситу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ции.</w:t>
      </w:r>
    </w:p>
    <w:p w:rsidR="00372B89" w:rsidRDefault="00372B89" w:rsidP="00372B89">
      <w:pPr>
        <w:pStyle w:val="a3"/>
        <w:spacing w:before="0" w:beforeAutospacing="0" w:after="0" w:afterAutospacing="0" w:line="480" w:lineRule="auto"/>
        <w:ind w:firstLine="709"/>
        <w:jc w:val="both"/>
      </w:pPr>
      <w:r>
        <w:rPr>
          <w:color w:val="000000"/>
          <w:sz w:val="28"/>
          <w:szCs w:val="28"/>
        </w:rPr>
        <w:t>В дошкольном возрасте образ Я ребенка усиливается за счет возможн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проявлять инициативу, выполнять действия с опорой на собственную фантазию. Происходит дальнейшее развитие внешней саморегуляции за счет приобретения опыта адаптации к детскому саду. Интенсивно начинает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ваться внутренняя саморегуляция. У детей старшего дошкольного возраста слова "надо", "можно", "нельзя" уже становятся основой для изменения пов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дения, когда мысленно произносятся самим ребенком</w:t>
      </w:r>
    </w:p>
    <w:p w:rsidR="00FF7321" w:rsidRDefault="00FF7321" w:rsidP="00372B89">
      <w:pPr>
        <w:spacing w:line="480" w:lineRule="auto"/>
        <w:ind w:firstLine="709"/>
        <w:jc w:val="both"/>
      </w:pPr>
    </w:p>
    <w:sectPr w:rsidR="00FF7321" w:rsidSect="001B60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E2" w:rsidRDefault="000876E2" w:rsidP="00915BCB">
      <w:pPr>
        <w:spacing w:after="0" w:line="240" w:lineRule="auto"/>
      </w:pPr>
      <w:r>
        <w:separator/>
      </w:r>
    </w:p>
  </w:endnote>
  <w:endnote w:type="continuationSeparator" w:id="0">
    <w:p w:rsidR="000876E2" w:rsidRDefault="000876E2" w:rsidP="0091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987271"/>
      <w:docPartObj>
        <w:docPartGallery w:val="Page Numbers (Bottom of Page)"/>
        <w:docPartUnique/>
      </w:docPartObj>
    </w:sdtPr>
    <w:sdtContent>
      <w:p w:rsidR="00915BCB" w:rsidRDefault="001B607A">
        <w:pPr>
          <w:pStyle w:val="a7"/>
        </w:pPr>
        <w:r w:rsidRPr="001B607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96A7EFA" wp14:editId="0596320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29825913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290633633"/>
                                  </w:sdtPr>
                                  <w:sdtContent>
                                    <w:p w:rsidR="001B607A" w:rsidRDefault="001B607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1B607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29825913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290633633"/>
                            </w:sdtPr>
                            <w:sdtContent>
                              <w:p w:rsidR="001B607A" w:rsidRDefault="001B60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1B607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E2" w:rsidRDefault="000876E2" w:rsidP="00915BCB">
      <w:pPr>
        <w:spacing w:after="0" w:line="240" w:lineRule="auto"/>
      </w:pPr>
      <w:r>
        <w:separator/>
      </w:r>
    </w:p>
  </w:footnote>
  <w:footnote w:type="continuationSeparator" w:id="0">
    <w:p w:rsidR="000876E2" w:rsidRDefault="000876E2" w:rsidP="0091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70248"/>
      <w:docPartObj>
        <w:docPartGallery w:val="Watermarks"/>
        <w:docPartUnique/>
      </w:docPartObj>
    </w:sdtPr>
    <w:sdtContent>
      <w:p w:rsidR="00915BCB" w:rsidRDefault="00640388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1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ЕКРЕТНО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89"/>
    <w:rsid w:val="000876E2"/>
    <w:rsid w:val="001B607A"/>
    <w:rsid w:val="00372B89"/>
    <w:rsid w:val="00640388"/>
    <w:rsid w:val="00915BCB"/>
    <w:rsid w:val="00AD17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915BCB"/>
  </w:style>
  <w:style w:type="paragraph" w:styleId="a5">
    <w:name w:val="header"/>
    <w:basedOn w:val="a"/>
    <w:link w:val="a6"/>
    <w:uiPriority w:val="99"/>
    <w:unhideWhenUsed/>
    <w:rsid w:val="0091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BCB"/>
  </w:style>
  <w:style w:type="paragraph" w:styleId="a7">
    <w:name w:val="footer"/>
    <w:basedOn w:val="a"/>
    <w:link w:val="a8"/>
    <w:uiPriority w:val="99"/>
    <w:unhideWhenUsed/>
    <w:rsid w:val="0091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BCB"/>
  </w:style>
  <w:style w:type="paragraph" w:customStyle="1" w:styleId="A0E349F008B644AAB6A282E0D042D17E">
    <w:name w:val="A0E349F008B644AAB6A282E0D042D17E"/>
    <w:rsid w:val="001B60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915BCB"/>
  </w:style>
  <w:style w:type="paragraph" w:styleId="a5">
    <w:name w:val="header"/>
    <w:basedOn w:val="a"/>
    <w:link w:val="a6"/>
    <w:uiPriority w:val="99"/>
    <w:unhideWhenUsed/>
    <w:rsid w:val="0091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BCB"/>
  </w:style>
  <w:style w:type="paragraph" w:styleId="a7">
    <w:name w:val="footer"/>
    <w:basedOn w:val="a"/>
    <w:link w:val="a8"/>
    <w:uiPriority w:val="99"/>
    <w:unhideWhenUsed/>
    <w:rsid w:val="0091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BCB"/>
  </w:style>
  <w:style w:type="paragraph" w:customStyle="1" w:styleId="A0E349F008B644AAB6A282E0D042D17E">
    <w:name w:val="A0E349F008B644AAB6A282E0D042D17E"/>
    <w:rsid w:val="001B60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D6"/>
    <w:rsid w:val="00042DD6"/>
    <w:rsid w:val="00E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B5DF400D1446DAACE9779FB555777">
    <w:name w:val="830B5DF400D1446DAACE9779FB555777"/>
    <w:rsid w:val="00042D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B5DF400D1446DAACE9779FB555777">
    <w:name w:val="830B5DF400D1446DAACE9779FB555777"/>
    <w:rsid w:val="00042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AD24-3739-42FA-93B4-75890EEF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3</cp:revision>
  <dcterms:created xsi:type="dcterms:W3CDTF">2015-10-10T06:50:00Z</dcterms:created>
  <dcterms:modified xsi:type="dcterms:W3CDTF">2015-10-10T06:59:00Z</dcterms:modified>
</cp:coreProperties>
</file>