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DE" w:rsidRDefault="007C7BDE" w:rsidP="007C7BDE">
      <w:pPr>
        <w:shd w:val="clear" w:color="auto" w:fill="FFFFFF"/>
        <w:ind w:left="624" w:hanging="624"/>
      </w:pPr>
      <w:r>
        <w:rPr>
          <w:sz w:val="36"/>
          <w:szCs w:val="36"/>
        </w:rPr>
        <w:t>Тестовое задание на определение коэффициента усвоения учебного материала</w:t>
      </w:r>
    </w:p>
    <w:p w:rsidR="007C7BDE" w:rsidRDefault="007C7BDE" w:rsidP="007C7BDE">
      <w:pPr>
        <w:shd w:val="clear" w:color="auto" w:fill="FFFFFF"/>
        <w:spacing w:before="29" w:line="514" w:lineRule="exact"/>
        <w:ind w:left="10"/>
      </w:pPr>
      <w:r>
        <w:rPr>
          <w:sz w:val="28"/>
          <w:szCs w:val="28"/>
        </w:rPr>
        <w:t>Предме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штукатурно</w:t>
      </w:r>
      <w:proofErr w:type="spellEnd"/>
      <w:r>
        <w:rPr>
          <w:sz w:val="28"/>
          <w:szCs w:val="28"/>
        </w:rPr>
        <w:t>- малярное дело</w:t>
      </w:r>
    </w:p>
    <w:p w:rsidR="007C7BDE" w:rsidRDefault="007C7BDE" w:rsidP="007C7BDE">
      <w:pPr>
        <w:shd w:val="clear" w:color="auto" w:fill="FFFFFF"/>
        <w:spacing w:line="514" w:lineRule="exact"/>
        <w:ind w:left="67"/>
      </w:pPr>
      <w:r>
        <w:rPr>
          <w:sz w:val="28"/>
          <w:szCs w:val="28"/>
        </w:rPr>
        <w:t>Класс - 6</w:t>
      </w:r>
    </w:p>
    <w:p w:rsidR="007C7BDE" w:rsidRDefault="007C7BDE" w:rsidP="007C7BDE">
      <w:pPr>
        <w:shd w:val="clear" w:color="auto" w:fill="FFFFFF"/>
        <w:spacing w:before="120" w:line="346" w:lineRule="exact"/>
        <w:ind w:left="43"/>
      </w:pPr>
      <w:r>
        <w:rPr>
          <w:sz w:val="28"/>
          <w:szCs w:val="28"/>
        </w:rPr>
        <w:t>Темы - «Изготовление трафаретов и их использование», «Отливка из гипса и цемента».</w:t>
      </w:r>
    </w:p>
    <w:p w:rsidR="007C7BDE" w:rsidRDefault="007C7BDE" w:rsidP="007C7BDE">
      <w:pPr>
        <w:shd w:val="clear" w:color="auto" w:fill="FFFFFF"/>
        <w:tabs>
          <w:tab w:val="left" w:pos="2299"/>
        </w:tabs>
        <w:spacing w:before="120"/>
        <w:ind w:left="34"/>
      </w:pPr>
      <w:r>
        <w:rPr>
          <w:spacing w:val="-8"/>
          <w:sz w:val="28"/>
          <w:szCs w:val="28"/>
        </w:rPr>
        <w:t>Задание: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Выбрать правильный ответ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before="163" w:line="322" w:lineRule="exact"/>
        <w:ind w:left="10"/>
      </w:pPr>
      <w:r>
        <w:rPr>
          <w:spacing w:val="-43"/>
          <w:sz w:val="28"/>
          <w:szCs w:val="28"/>
        </w:rPr>
        <w:t>1.</w:t>
      </w:r>
      <w:r>
        <w:rPr>
          <w:sz w:val="28"/>
          <w:szCs w:val="28"/>
        </w:rPr>
        <w:tab/>
        <w:t>Какой трафарет применяется для набивки на зеркало?</w:t>
      </w:r>
    </w:p>
    <w:p w:rsidR="007C7BDE" w:rsidRDefault="007C7BDE" w:rsidP="007C7BDE">
      <w:pPr>
        <w:shd w:val="clear" w:color="auto" w:fill="FFFFFF"/>
        <w:spacing w:line="322" w:lineRule="exact"/>
        <w:ind w:left="456"/>
      </w:pPr>
      <w:r>
        <w:rPr>
          <w:sz w:val="28"/>
          <w:szCs w:val="28"/>
        </w:rPr>
        <w:t>а) прямой       б) сплошной        в) обратный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Как называете» трафарет, при изготовлении которого используется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крупная игла?</w:t>
      </w:r>
    </w:p>
    <w:p w:rsidR="007C7BDE" w:rsidRDefault="007C7BDE" w:rsidP="007C7BDE">
      <w:pPr>
        <w:shd w:val="clear" w:color="auto" w:fill="FFFFFF"/>
        <w:tabs>
          <w:tab w:val="left" w:pos="1315"/>
        </w:tabs>
        <w:spacing w:line="322" w:lineRule="exact"/>
        <w:ind w:left="1022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для припороха</w:t>
      </w:r>
    </w:p>
    <w:p w:rsidR="007C7BDE" w:rsidRDefault="007C7BDE" w:rsidP="007C7BDE">
      <w:pPr>
        <w:shd w:val="clear" w:color="auto" w:fill="FFFFFF"/>
        <w:tabs>
          <w:tab w:val="left" w:pos="1315"/>
        </w:tabs>
        <w:spacing w:line="322" w:lineRule="exact"/>
        <w:ind w:left="1022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  <w:t>обратный</w:t>
      </w:r>
    </w:p>
    <w:p w:rsidR="007C7BDE" w:rsidRDefault="007C7BDE" w:rsidP="007C7BDE">
      <w:pPr>
        <w:shd w:val="clear" w:color="auto" w:fill="FFFFFF"/>
        <w:tabs>
          <w:tab w:val="left" w:pos="1315"/>
        </w:tabs>
        <w:spacing w:line="322" w:lineRule="exact"/>
        <w:ind w:left="1022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  <w:t>сплошной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1"/>
          <w:sz w:val="28"/>
          <w:szCs w:val="28"/>
        </w:rPr>
        <w:t>3.</w:t>
      </w:r>
      <w:r>
        <w:rPr>
          <w:sz w:val="28"/>
          <w:szCs w:val="28"/>
        </w:rPr>
        <w:tab/>
        <w:t>Чем покрывают трафареты, чтобы предохранить от порчи?</w:t>
      </w:r>
    </w:p>
    <w:p w:rsidR="007C7BDE" w:rsidRDefault="007C7BDE" w:rsidP="007C7BDE">
      <w:pPr>
        <w:shd w:val="clear" w:color="auto" w:fill="FFFFFF"/>
        <w:spacing w:line="322" w:lineRule="exact"/>
        <w:ind w:left="912"/>
      </w:pPr>
      <w:r>
        <w:rPr>
          <w:rFonts w:ascii="Courier New" w:hAnsi="Courier New"/>
          <w:spacing w:val="-8"/>
          <w:sz w:val="24"/>
          <w:szCs w:val="24"/>
        </w:rPr>
        <w:t>а</w:t>
      </w:r>
      <w:proofErr w:type="gramStart"/>
      <w:r>
        <w:rPr>
          <w:rFonts w:ascii="Courier New" w:hAnsi="Courier New" w:cs="Courier New"/>
          <w:spacing w:val="-8"/>
          <w:sz w:val="24"/>
          <w:szCs w:val="24"/>
        </w:rPr>
        <w:t>)</w:t>
      </w:r>
      <w:r>
        <w:rPr>
          <w:rFonts w:ascii="Courier New" w:hAnsi="Courier New"/>
          <w:spacing w:val="-8"/>
          <w:sz w:val="24"/>
          <w:szCs w:val="24"/>
        </w:rPr>
        <w:t>г</w:t>
      </w:r>
      <w:proofErr w:type="gramEnd"/>
      <w:r>
        <w:rPr>
          <w:rFonts w:ascii="Courier New" w:hAnsi="Courier New"/>
          <w:spacing w:val="-8"/>
          <w:sz w:val="24"/>
          <w:szCs w:val="24"/>
        </w:rPr>
        <w:t>рунтовкой</w:t>
      </w:r>
    </w:p>
    <w:p w:rsidR="007C7BDE" w:rsidRDefault="007C7BDE" w:rsidP="007C7BDE">
      <w:pPr>
        <w:shd w:val="clear" w:color="auto" w:fill="FFFFFF"/>
        <w:tabs>
          <w:tab w:val="left" w:pos="1200"/>
        </w:tabs>
        <w:spacing w:line="322" w:lineRule="exact"/>
        <w:ind w:left="888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олифой</w:t>
      </w:r>
    </w:p>
    <w:p w:rsidR="007C7BDE" w:rsidRDefault="007C7BDE" w:rsidP="007C7BDE">
      <w:pPr>
        <w:shd w:val="clear" w:color="auto" w:fill="FFFFFF"/>
        <w:tabs>
          <w:tab w:val="left" w:pos="1200"/>
        </w:tabs>
        <w:spacing w:line="322" w:lineRule="exact"/>
        <w:ind w:left="888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>шпатлевкой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before="10" w:line="322" w:lineRule="exact"/>
        <w:ind w:left="10"/>
      </w:pPr>
      <w:r>
        <w:rPr>
          <w:spacing w:val="-19"/>
          <w:sz w:val="28"/>
          <w:szCs w:val="28"/>
        </w:rPr>
        <w:t>4.</w:t>
      </w:r>
      <w:r>
        <w:rPr>
          <w:sz w:val="28"/>
          <w:szCs w:val="28"/>
        </w:rPr>
        <w:tab/>
        <w:t>Для набивки трафаретов применяют окрасочные составы</w:t>
      </w:r>
    </w:p>
    <w:p w:rsidR="007C7BDE" w:rsidRDefault="007C7BDE" w:rsidP="007C7BDE">
      <w:pPr>
        <w:shd w:val="clear" w:color="auto" w:fill="FFFFFF"/>
        <w:tabs>
          <w:tab w:val="left" w:pos="1205"/>
        </w:tabs>
        <w:spacing w:before="5" w:line="322" w:lineRule="exact"/>
        <w:ind w:left="912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жидкие</w:t>
      </w:r>
    </w:p>
    <w:p w:rsidR="007C7BDE" w:rsidRDefault="007C7BDE" w:rsidP="007C7BDE">
      <w:pPr>
        <w:shd w:val="clear" w:color="auto" w:fill="FFFFFF"/>
        <w:tabs>
          <w:tab w:val="left" w:pos="1205"/>
        </w:tabs>
        <w:spacing w:line="322" w:lineRule="exact"/>
        <w:ind w:left="912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густые</w:t>
      </w:r>
    </w:p>
    <w:p w:rsidR="007C7BDE" w:rsidRDefault="007C7BDE" w:rsidP="007C7BDE">
      <w:pPr>
        <w:shd w:val="clear" w:color="auto" w:fill="FFFFFF"/>
        <w:tabs>
          <w:tab w:val="left" w:pos="1282"/>
        </w:tabs>
        <w:spacing w:line="322" w:lineRule="exact"/>
        <w:ind w:left="902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  <w:t>нормальные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6"/>
          <w:sz w:val="28"/>
          <w:szCs w:val="28"/>
        </w:rPr>
        <w:t>5.</w:t>
      </w:r>
      <w:r>
        <w:rPr>
          <w:sz w:val="28"/>
          <w:szCs w:val="28"/>
        </w:rPr>
        <w:tab/>
        <w:t>Основные материалы для лепных работ:</w:t>
      </w:r>
    </w:p>
    <w:p w:rsidR="007C7BDE" w:rsidRDefault="007C7BDE" w:rsidP="007C7BDE">
      <w:pPr>
        <w:shd w:val="clear" w:color="auto" w:fill="FFFFFF"/>
        <w:tabs>
          <w:tab w:val="left" w:pos="2534"/>
          <w:tab w:val="left" w:pos="4238"/>
        </w:tabs>
        <w:spacing w:line="322" w:lineRule="exact"/>
        <w:ind w:left="821"/>
      </w:pPr>
      <w:r>
        <w:rPr>
          <w:spacing w:val="-1"/>
          <w:sz w:val="28"/>
          <w:szCs w:val="28"/>
        </w:rPr>
        <w:t>а) воск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б) гипс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в) цемент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3"/>
          <w:sz w:val="28"/>
          <w:szCs w:val="28"/>
        </w:rPr>
        <w:t>6.</w:t>
      </w:r>
      <w:r>
        <w:rPr>
          <w:sz w:val="28"/>
          <w:szCs w:val="28"/>
        </w:rPr>
        <w:tab/>
        <w:t>Какая форма для отливки применяется один раз?</w:t>
      </w:r>
    </w:p>
    <w:p w:rsidR="007C7BDE" w:rsidRDefault="007C7BDE" w:rsidP="007C7BDE">
      <w:pPr>
        <w:shd w:val="clear" w:color="auto" w:fill="FFFFFF"/>
        <w:tabs>
          <w:tab w:val="left" w:pos="1195"/>
        </w:tabs>
        <w:spacing w:line="322" w:lineRule="exact"/>
        <w:ind w:left="898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  <w:t>деревянная</w:t>
      </w:r>
    </w:p>
    <w:p w:rsidR="007C7BDE" w:rsidRDefault="007C7BDE" w:rsidP="007C7BDE">
      <w:pPr>
        <w:shd w:val="clear" w:color="auto" w:fill="FFFFFF"/>
        <w:tabs>
          <w:tab w:val="left" w:pos="1195"/>
        </w:tabs>
        <w:spacing w:line="322" w:lineRule="exact"/>
        <w:ind w:left="898" w:right="6720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чистая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</w:t>
      </w:r>
      <w:proofErr w:type="gramStart"/>
      <w:r>
        <w:rPr>
          <w:spacing w:val="-1"/>
          <w:sz w:val="28"/>
          <w:szCs w:val="28"/>
        </w:rPr>
        <w:t>)г</w:t>
      </w:r>
      <w:proofErr w:type="gramEnd"/>
      <w:r>
        <w:rPr>
          <w:spacing w:val="-1"/>
          <w:sz w:val="28"/>
          <w:szCs w:val="28"/>
        </w:rPr>
        <w:t>ипсовая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1"/>
          <w:sz w:val="28"/>
          <w:szCs w:val="28"/>
        </w:rPr>
        <w:t>7.</w:t>
      </w:r>
      <w:r>
        <w:rPr>
          <w:sz w:val="28"/>
          <w:szCs w:val="28"/>
        </w:rPr>
        <w:tab/>
        <w:t>Вспомогательные материалы для лепных работ:</w:t>
      </w:r>
    </w:p>
    <w:p w:rsidR="007C7BDE" w:rsidRDefault="007C7BDE" w:rsidP="007C7BDE">
      <w:pPr>
        <w:shd w:val="clear" w:color="auto" w:fill="FFFFFF"/>
        <w:tabs>
          <w:tab w:val="left" w:pos="2794"/>
        </w:tabs>
        <w:spacing w:line="322" w:lineRule="exact"/>
        <w:ind w:left="912"/>
      </w:pPr>
      <w:r>
        <w:rPr>
          <w:spacing w:val="-2"/>
          <w:sz w:val="28"/>
          <w:szCs w:val="28"/>
        </w:rPr>
        <w:t>а) цемент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б) глина      в) дерево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line="322" w:lineRule="exact"/>
        <w:ind w:left="10"/>
      </w:pPr>
      <w:r>
        <w:rPr>
          <w:spacing w:val="-26"/>
          <w:sz w:val="28"/>
          <w:szCs w:val="28"/>
        </w:rPr>
        <w:t>8.</w:t>
      </w:r>
      <w:r>
        <w:rPr>
          <w:sz w:val="28"/>
          <w:szCs w:val="28"/>
        </w:rPr>
        <w:tab/>
        <w:t>При приготовлении гипсового раствора</w:t>
      </w:r>
    </w:p>
    <w:p w:rsidR="007C7BDE" w:rsidRDefault="007C7BDE" w:rsidP="007C7BDE">
      <w:pPr>
        <w:shd w:val="clear" w:color="auto" w:fill="FFFFFF"/>
        <w:tabs>
          <w:tab w:val="left" w:pos="1190"/>
        </w:tabs>
        <w:spacing w:before="5" w:line="322" w:lineRule="exact"/>
        <w:ind w:left="888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гипс засыпаем в воду;</w:t>
      </w:r>
    </w:p>
    <w:p w:rsidR="007C7BDE" w:rsidRDefault="007C7BDE" w:rsidP="007C7BDE">
      <w:pPr>
        <w:shd w:val="clear" w:color="auto" w:fill="FFFFFF"/>
        <w:tabs>
          <w:tab w:val="left" w:pos="1190"/>
        </w:tabs>
        <w:spacing w:line="322" w:lineRule="exact"/>
        <w:ind w:left="888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  <w:t>гипс заливаем водой</w:t>
      </w:r>
    </w:p>
    <w:p w:rsidR="007C7BDE" w:rsidRDefault="007C7BDE" w:rsidP="007C7BDE">
      <w:pPr>
        <w:shd w:val="clear" w:color="auto" w:fill="FFFFFF"/>
        <w:tabs>
          <w:tab w:val="left" w:pos="302"/>
        </w:tabs>
        <w:spacing w:before="5" w:line="322" w:lineRule="exact"/>
        <w:ind w:left="10"/>
      </w:pPr>
      <w:r>
        <w:rPr>
          <w:spacing w:val="-16"/>
          <w:sz w:val="28"/>
          <w:szCs w:val="28"/>
        </w:rPr>
        <w:t>9.</w:t>
      </w:r>
      <w:r>
        <w:rPr>
          <w:sz w:val="28"/>
          <w:szCs w:val="28"/>
        </w:rPr>
        <w:tab/>
        <w:t>Цементные отливки сохнут:</w:t>
      </w:r>
    </w:p>
    <w:p w:rsidR="007C7BDE" w:rsidRDefault="007C7BDE" w:rsidP="007C7BDE">
      <w:pPr>
        <w:shd w:val="clear" w:color="auto" w:fill="FFFFFF"/>
        <w:spacing w:before="5" w:line="322" w:lineRule="exact"/>
        <w:ind w:left="173" w:right="2016" w:firstLine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а) 6-8 часов     б) 15 -16 часов       в) 10-12 часов </w:t>
      </w:r>
    </w:p>
    <w:p w:rsidR="007C7BDE" w:rsidRDefault="007C7BDE" w:rsidP="007C7BDE">
      <w:pPr>
        <w:shd w:val="clear" w:color="auto" w:fill="FFFFFF"/>
        <w:spacing w:before="5" w:line="322" w:lineRule="exact"/>
        <w:ind w:left="173" w:right="2016" w:hanging="173"/>
      </w:pPr>
      <w:r>
        <w:rPr>
          <w:spacing w:val="-2"/>
          <w:sz w:val="28"/>
          <w:szCs w:val="28"/>
        </w:rPr>
        <w:t>10. Из какого раствора отливают парковые скульптуры?</w:t>
      </w:r>
    </w:p>
    <w:p w:rsidR="007C7BDE" w:rsidRDefault="007C7BDE" w:rsidP="007C7BDE">
      <w:pPr>
        <w:shd w:val="clear" w:color="auto" w:fill="FFFFFF"/>
        <w:tabs>
          <w:tab w:val="left" w:pos="1195"/>
        </w:tabs>
        <w:spacing w:line="322" w:lineRule="exact"/>
        <w:ind w:left="902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из цементного</w:t>
      </w:r>
    </w:p>
    <w:p w:rsidR="007C7BDE" w:rsidRDefault="007C7BDE" w:rsidP="007C7BDE">
      <w:pPr>
        <w:shd w:val="clear" w:color="auto" w:fill="FFFFFF"/>
        <w:tabs>
          <w:tab w:val="left" w:pos="1195"/>
        </w:tabs>
        <w:spacing w:line="322" w:lineRule="exact"/>
        <w:ind w:left="902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из гипсового</w:t>
      </w:r>
    </w:p>
    <w:p w:rsidR="00D54842" w:rsidRDefault="00D54842"/>
    <w:sectPr w:rsidR="00D54842" w:rsidSect="00D5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DE"/>
    <w:rsid w:val="007C7BDE"/>
    <w:rsid w:val="00D5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2011-12-28T07:33:00Z</dcterms:created>
  <dcterms:modified xsi:type="dcterms:W3CDTF">2011-12-28T07:37:00Z</dcterms:modified>
</cp:coreProperties>
</file>