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FB" w:rsidRPr="0021700E" w:rsidRDefault="00E117FB" w:rsidP="00E117F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ВЫСТУПЛЕНИЕ НА МО  6.10.2008                                                        </w:t>
      </w:r>
      <w:proofErr w:type="spellStart"/>
      <w:r w:rsidRPr="00D55E81">
        <w:rPr>
          <w:spacing w:val="-5"/>
          <w:sz w:val="28"/>
          <w:szCs w:val="28"/>
        </w:rPr>
        <w:t>Крутолевич</w:t>
      </w:r>
      <w:proofErr w:type="spellEnd"/>
      <w:r w:rsidRPr="00D55E81">
        <w:rPr>
          <w:spacing w:val="-5"/>
          <w:sz w:val="28"/>
          <w:szCs w:val="28"/>
        </w:rPr>
        <w:t xml:space="preserve"> Н. Н.</w:t>
      </w:r>
    </w:p>
    <w:p w:rsidR="00E117FB" w:rsidRDefault="00E117FB" w:rsidP="00E117FB">
      <w:pPr>
        <w:pStyle w:val="a3"/>
        <w:jc w:val="center"/>
      </w:pPr>
    </w:p>
    <w:p w:rsidR="00E117FB" w:rsidRPr="00135BAF" w:rsidRDefault="00E117FB" w:rsidP="00E117F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35BAF">
        <w:rPr>
          <w:rFonts w:ascii="Times New Roman" w:hAnsi="Times New Roman"/>
          <w:sz w:val="32"/>
          <w:szCs w:val="32"/>
        </w:rPr>
        <w:t>Развитие творческой активности и навыков самостоятельной деятельности учащихся на уроках и во внеклассной деятельности.</w:t>
      </w:r>
    </w:p>
    <w:p w:rsidR="00E117FB" w:rsidRDefault="00E117FB" w:rsidP="00E117FB">
      <w:pPr>
        <w:pStyle w:val="a3"/>
        <w:ind w:firstLine="567"/>
        <w:jc w:val="right"/>
        <w:rPr>
          <w:rFonts w:ascii="Times New Roman" w:hAnsi="Times New Roman"/>
          <w:spacing w:val="-5"/>
          <w:sz w:val="28"/>
          <w:szCs w:val="28"/>
        </w:rPr>
      </w:pP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Эффективность преподавания и активизация познавательного интереса учащихся зависит от того, как организовано взаимодействие учителя с учащимися и между учащимися. Урок - это логически законченный, отрезок учебно-воспитательного процесса. </w:t>
      </w:r>
      <w:r w:rsidRPr="0021700E">
        <w:rPr>
          <w:rFonts w:ascii="Times New Roman" w:hAnsi="Times New Roman"/>
          <w:spacing w:val="-10"/>
          <w:sz w:val="28"/>
          <w:szCs w:val="28"/>
        </w:rPr>
        <w:t>Наиболее важными особенностями современного урока являются: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• создание доброжелательной атмосферы, основанной на доверии и уважении к учащимся, знании их интересов, потребностей и возможностей;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• формирование высокого уровня мотивации учебной деятельности;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 xml:space="preserve">• обучение учащихся таким способам учебной работы, владение которыми дает шанс </w:t>
      </w:r>
      <w:r w:rsidRPr="0021700E">
        <w:rPr>
          <w:rFonts w:ascii="Times New Roman" w:hAnsi="Times New Roman"/>
          <w:spacing w:val="-9"/>
          <w:sz w:val="28"/>
          <w:szCs w:val="28"/>
        </w:rPr>
        <w:t>учиться успешно, создает основу психологического комфорта;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• развитие умений самостоятельной познавательной деятельности, творческого отношения </w:t>
      </w:r>
      <w:r w:rsidRPr="0021700E">
        <w:rPr>
          <w:rFonts w:ascii="Times New Roman" w:hAnsi="Times New Roman"/>
          <w:spacing w:val="-10"/>
          <w:sz w:val="28"/>
          <w:szCs w:val="28"/>
        </w:rPr>
        <w:t>к освоению учебной дисциплины.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Перед учителем часто стоит проблема выбора форм организации учебной деятельности на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каждом этапе урока. Основополагающую роль играет формирование целей урока.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Конкретно сформулированная цель определяет весь ход урока. Учителю она помогает проанализировать содержание учебного материала, организовать активную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познавательную деятельность учащихся, продумать наиболее эффективные </w:t>
      </w:r>
      <w:r w:rsidRPr="0021700E">
        <w:rPr>
          <w:rFonts w:ascii="Times New Roman" w:hAnsi="Times New Roman"/>
          <w:spacing w:val="-9"/>
          <w:sz w:val="28"/>
          <w:szCs w:val="28"/>
        </w:rPr>
        <w:t>образовательные технологии, методы и средства обучения.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Ученикам цель позволяет конкретно знать, какими знаниями, навыками они должны овладеть, какие требования им будут предъявлены после урока.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Согласно теории оптимизации, применение любой из форм организации учебной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деятельности может принести пользу, если будет соответствовать целям и содержанию этой деятельности. Например, если цель — отработка навыков при выполнении тех или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иных операций, то лучшая форма — индивидуальная работа учащихся. Если же цель —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формирование умений решать практические задачи, то я выбираю коллективную (звено, бригада, команда) форму. Если не успеваю отработать у всех ребят умение выполнять операцию, то привлекаю на помощь в качестве консультантов более способных учащихся </w:t>
      </w:r>
      <w:r w:rsidRPr="0021700E">
        <w:rPr>
          <w:rFonts w:ascii="Times New Roman" w:hAnsi="Times New Roman"/>
          <w:spacing w:val="-10"/>
          <w:sz w:val="28"/>
          <w:szCs w:val="28"/>
        </w:rPr>
        <w:t>(парная форма организации учебной работы).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Существует и такая организация деятельности учащихся на уроках, которую в педагогике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называют личностно-ролевой. В этом случае я передаю отдельным учащимся некоторые </w:t>
      </w:r>
      <w:r>
        <w:rPr>
          <w:rFonts w:ascii="Times New Roman" w:hAnsi="Times New Roman"/>
          <w:spacing w:val="-9"/>
          <w:sz w:val="28"/>
          <w:szCs w:val="28"/>
        </w:rPr>
        <w:t>из своих обязанностей, и они вып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олняют роли ассистента, консультанта по определенным вопросам (например, при оценке качества выполнения вышивки или набора петель при вязании и т.п.). Использование ролей развивает профессиональный интерес, формирует качества, необходимые для работы в современном коллективе: принципиальность и такт,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высокий профессионализм и готовность помочь. 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lastRenderedPageBreak/>
        <w:t xml:space="preserve">Чтобы выбрать наиболее эффективный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метод обучения, активизировать познавательную активность учащихся необходимо видеть зависимость выбора метода от целей урока, учебного содержания, уровня подготовки учащихся. Учащийся не только объект, но и субъект педагогической системы, в которую он вносит целый мир своих переживаний, отношений к людям, к предмету обучения. Поэтому, выбирая методы обучения, планируя урок, я придерживаюсь в своей работе следующих правил: 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-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при использовании словесных методов - темп и четкость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речи, ясность произношения терминов; 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при демонстрации трудовых приемов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осуществляю показ в медленном темпе с остановками после каждого приема (при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необходимости — индивидуально), во время демонстрации даю четкие конкретные комментарии; 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организуя практические работы, учитываю возрастные особенности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учащихся; 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- оказывая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 помощь учащимся, избегаю излишней опеки, обращаю внимание на </w:t>
      </w:r>
      <w:r w:rsidRPr="0021700E">
        <w:rPr>
          <w:rFonts w:ascii="Times New Roman" w:hAnsi="Times New Roman"/>
          <w:spacing w:val="-10"/>
          <w:sz w:val="28"/>
          <w:szCs w:val="28"/>
        </w:rPr>
        <w:t>выработку у учащихся умений планировать и анализировать выполнение работы.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Наиболее полно учебно-воспитательные задачи решаются на основе тесной связи урочной системы обучения с внеклассной работой учащихся. 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0F53">
        <w:rPr>
          <w:rFonts w:ascii="Times New Roman" w:hAnsi="Times New Roman"/>
          <w:b/>
          <w:spacing w:val="-9"/>
          <w:sz w:val="28"/>
          <w:szCs w:val="28"/>
        </w:rPr>
        <w:t>Внеклассная работа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 имеет свои задачи, характерные особенности и назначение. Основная роль внеклассной работы — помочь учащимся в определении устойчивых интересов, в выявлении склонностей и способностей в ходе углубленного изучения программных вопросов, а также вопросов,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выходящих за рамки учебной программы, но доступных пониманию учащихся.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Внеклассная работа расширяет и углубляет знания учащихся по предмету, активизирует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учебную деятельность, способствует успешному изучению программного материала.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Внеклассная работа позволяет разумно организовать и заполнить внеурочное время, досуг, удовлетворить потребности в творческой деятельности. </w:t>
      </w:r>
      <w:r w:rsidRPr="0021700E">
        <w:rPr>
          <w:rFonts w:ascii="Times New Roman" w:hAnsi="Times New Roman"/>
          <w:spacing w:val="-10"/>
          <w:sz w:val="28"/>
          <w:szCs w:val="28"/>
        </w:rPr>
        <w:t>1. Задачи организации внеурочной работы.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Важной задачей внеклассных занятий по трудовому обучению является развитие у учащихся умения самостоятельно работать с литературой и навыков практической </w:t>
      </w:r>
      <w:r w:rsidRPr="0021700E">
        <w:rPr>
          <w:rFonts w:ascii="Times New Roman" w:hAnsi="Times New Roman"/>
          <w:spacing w:val="-12"/>
          <w:sz w:val="28"/>
          <w:szCs w:val="28"/>
        </w:rPr>
        <w:t>работы.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 xml:space="preserve">Воспитательный элемент внеклассных занятий — выполнение общественно полезных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заданий, в ходе которых у учащихся вырабатывается чувство ответственного, бережного отношения к труду. Внеклассная работа объединяет учащихся в дружные коллективы, связанные общими интересами и увлечениями. Она помогает преодолевать такие отрицательные черты характера, как замкнутость, эгоизм, недисциплинированность. Правильно поставленная внеклассная работа в школе имеет большое образовательное и воспитательное значение. Она расширяет кругозор и углубляет знания, полученные на уроке, позволяет приобрести многие полезные навыки, а, следовательно, приближает обучение и воспитание к жизни. Во время уроков невозможно удовлетворить все запросы учащихся. Внеклассная работа во взаимосвязи с учебой служит действенным средством, которое мобилизует активность учеников в поиске знаний </w:t>
      </w:r>
      <w:r w:rsidRPr="0021700E">
        <w:rPr>
          <w:rFonts w:ascii="Times New Roman" w:hAnsi="Times New Roman"/>
          <w:spacing w:val="-9"/>
          <w:sz w:val="28"/>
          <w:szCs w:val="28"/>
        </w:rPr>
        <w:lastRenderedPageBreak/>
        <w:t xml:space="preserve">и помогает полнее </w:t>
      </w:r>
      <w:r w:rsidRPr="0021700E">
        <w:rPr>
          <w:rFonts w:ascii="Times New Roman" w:hAnsi="Times New Roman"/>
          <w:spacing w:val="-10"/>
          <w:sz w:val="28"/>
          <w:szCs w:val="28"/>
        </w:rPr>
        <w:t>удовлетворить интересы каждого. Основные задачи внеклассной работы: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•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привитие интереса к трудовому обучению;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•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развитие и совершенствовани</w:t>
      </w:r>
      <w:r>
        <w:rPr>
          <w:rFonts w:ascii="Times New Roman" w:hAnsi="Times New Roman"/>
          <w:spacing w:val="-9"/>
          <w:sz w:val="28"/>
          <w:szCs w:val="28"/>
        </w:rPr>
        <w:t xml:space="preserve">е навыков практической работы;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развитие творческой </w:t>
      </w:r>
      <w:r w:rsidRPr="0021700E">
        <w:rPr>
          <w:rFonts w:ascii="Times New Roman" w:hAnsi="Times New Roman"/>
          <w:spacing w:val="-10"/>
          <w:sz w:val="28"/>
          <w:szCs w:val="28"/>
        </w:rPr>
        <w:t>активности, инициативы и самостоятельности;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• организация отдыха учащихся в сочетании с эстетическим и нравственным воспитанием.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Отличительной чертой внеурочных занятий должна быть добровольность выбора занятий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учащимися в соответствии с их интересами. Организация различных форм работы по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интересам позволяет учащимся проявить индивидуальные способности. Одним из ведущих принципов организации внеурочной работы по трудовому обучению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является связь с обязательными занятиями по предмету, для того чтобы внеурочная работа способствовала развитию познавательного интереса к предмету, в ее основе должна быть ориентация на активную, самостоятельную, познавательную и практическую деятельность учащихся. Так же как и уроки труда, внеклассные занятия вызывают у учащихся интерес, когда они связаны с жизнью и запросами детей, когда эти занятия помогают лучше организовать досуг, заполнить свободное время творческим общественно </w:t>
      </w:r>
      <w:r w:rsidRPr="0021700E">
        <w:rPr>
          <w:rFonts w:ascii="Times New Roman" w:hAnsi="Times New Roman"/>
          <w:spacing w:val="-10"/>
          <w:sz w:val="28"/>
          <w:szCs w:val="28"/>
        </w:rPr>
        <w:t>полезным трудом, интересными коллективными делами.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На внеклассных занятиях учитель имеет значительно больше возможностей, чем на уроках труда, для этого необходимо разнообразить виды работы, содержание и объем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выполняемых детьми трудовых заданий, методы и организационные формы проведения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каждой работы. Все это помогает учителю лучше выявить и полнее использовать интерес детей к различным видам труда, дает более широкие возможности для индивидуального подхода к каждому учащемуся. Конечно, развитие познавательного интереса — задача не только внеурочной работы. Учитель не должен упускать ее из виду ни на одном уроке. Однако внеклассная работа имеет ряд особенностей. Это возможность большей, чем на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уроке, индивидуальной работы с учащимися, предоставление каждому школьнику </w:t>
      </w:r>
      <w:r w:rsidRPr="0021700E">
        <w:rPr>
          <w:rFonts w:ascii="Times New Roman" w:hAnsi="Times New Roman"/>
          <w:spacing w:val="-9"/>
          <w:sz w:val="28"/>
          <w:szCs w:val="28"/>
        </w:rPr>
        <w:t>возможности выбирать занятия по его интересам, работать в темпе, соответствующем его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желаниям и способностям. Большое значение имеет и то, что эта деятельность не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регламентируется условием обязательного достижения каких-то заданных результатов 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при правильном подходе руководителя она обязательно является успешной для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2"/>
          <w:sz w:val="28"/>
          <w:szCs w:val="28"/>
        </w:rPr>
        <w:t>учащегося.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На внеурочных занятиях именно задания творческого типа составляют основу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большинства видов деятельности школьников. Участие школьников во внеклассной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работе развивает у них разносторонние способности. Ведь им приходится выпускать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предметные газеты, изготовлять поделки, оформлять школу, выступать в качестве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ведущих и т. п. При этом воспитываются взаимная требовательность и ответственность,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готовность помочь товарищам, желание проявить инициативу. Кроме того, развиваются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организаторские способности.</w:t>
      </w:r>
    </w:p>
    <w:p w:rsidR="00E117FB" w:rsidRDefault="00E117FB" w:rsidP="00E117FB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Внеурочная работа может быть индивидуальной, групповой или массовой. Однако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разделение этих видов очень условно. Индивидуальная работа связана с углубленным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изучением теоретического материала и некоторых практических задач.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lastRenderedPageBreak/>
        <w:t xml:space="preserve"> Групповая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внеурочная деятельность осуществляется на факультативных занятиях, в кружке. К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21700E">
        <w:rPr>
          <w:rFonts w:ascii="Times New Roman" w:hAnsi="Times New Roman"/>
          <w:spacing w:val="-9"/>
          <w:sz w:val="28"/>
          <w:szCs w:val="28"/>
        </w:rPr>
        <w:t>массовым</w:t>
      </w:r>
      <w:proofErr w:type="gramEnd"/>
      <w:r w:rsidRPr="0021700E">
        <w:rPr>
          <w:rFonts w:ascii="Times New Roman" w:hAnsi="Times New Roman"/>
          <w:spacing w:val="-9"/>
          <w:sz w:val="28"/>
          <w:szCs w:val="28"/>
        </w:rPr>
        <w:t xml:space="preserve"> относятся олимпиады, предметные недели, выставки творчества и т. д.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30F53">
        <w:rPr>
          <w:rFonts w:ascii="Times New Roman" w:hAnsi="Times New Roman"/>
          <w:b/>
          <w:spacing w:val="-10"/>
          <w:sz w:val="28"/>
          <w:szCs w:val="28"/>
        </w:rPr>
        <w:t>Факультативные занятия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 являются формой дифференцированного обучения,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сохраняющей все преимущества единой системы школьного образования и позволяющей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развить индивидуальные интересы и способности учащихся. По своим организационным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принципам они занимают промежуточное положение между обязательными уроками 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1"/>
          <w:sz w:val="28"/>
          <w:szCs w:val="28"/>
        </w:rPr>
        <w:t>кружковыми занятиями.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Определяя основное содержание факультативов, типовые программы факультативных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кружков предоставляют учителю большую свободу в выборе форм организации занятий 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методов обучения в зависимости от оснащения школьного кабинета, индивидуальных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особенностей группы школьников.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Среди различных форм внеклассных занятий особое место принадлежит кружку. Работа</w:t>
      </w:r>
      <w:r>
        <w:rPr>
          <w:rFonts w:ascii="Times New Roman" w:hAnsi="Times New Roman"/>
          <w:spacing w:val="-10"/>
          <w:sz w:val="28"/>
          <w:szCs w:val="28"/>
        </w:rPr>
        <w:t xml:space="preserve">я </w:t>
      </w:r>
      <w:r w:rsidRPr="0021700E">
        <w:rPr>
          <w:rFonts w:ascii="Times New Roman" w:hAnsi="Times New Roman"/>
          <w:spacing w:val="-9"/>
          <w:sz w:val="28"/>
          <w:szCs w:val="28"/>
        </w:rPr>
        <w:t>в кружке, ребята могут заниматься подготовкой творческих проектов, изготовлением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поделок, организации массовых мероприятий и т.д., не отдавая предпочтение какому-либо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одному виду деятельности. Это позволяет развить общий кругозор учащихся,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усовершенствовать умение работать с литературой, открывает широкие возможности для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творчества. Содержание работы кружка может быть различным.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Первый путь — занятия по программе, сопутствующей основному курсу предмета.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Базируясь на учебных знаниях, учащиеся расширяют и углубляют их.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Второй путь — выбор для занятий кружка тех вопросов, которые интересуют ребят. Это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способствует развитию самостоятельности учащихся.</w:t>
      </w:r>
      <w:r>
        <w:rPr>
          <w:rFonts w:ascii="Times New Roman" w:hAnsi="Times New Roman"/>
          <w:spacing w:val="-10"/>
          <w:sz w:val="28"/>
          <w:szCs w:val="28"/>
        </w:rPr>
        <w:t xml:space="preserve"> Д</w:t>
      </w:r>
      <w:r w:rsidRPr="0021700E">
        <w:rPr>
          <w:rFonts w:ascii="Times New Roman" w:hAnsi="Times New Roman"/>
          <w:spacing w:val="-10"/>
          <w:sz w:val="28"/>
          <w:szCs w:val="28"/>
        </w:rPr>
        <w:t>ля успешной работы кружка запросы и интересы ребят я изучаю с помощью анкеты.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После того как собраны и проанализированы ответы учеников, можно приступать к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составлению плана работы кружка. Если педагог сам предлагает тематику, то на первом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же занятии кружка нужно объявить, что есть резервные часы, которые могут быть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посвящены вопросам, интересующим ребят, и предложить им сделать свой выбор. Если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при выборе тематики занятий педагог ориентируется на пожелания ребят, то резервные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часы, наоборот, отводятся на темы, рекомендованные учителем.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>Своеобразным смотром результатов работы факультативов, кружков, и других форм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внеурочной работы по труду являются </w:t>
      </w:r>
      <w:r w:rsidRPr="00030F53">
        <w:rPr>
          <w:rFonts w:ascii="Times New Roman" w:hAnsi="Times New Roman"/>
          <w:b/>
          <w:spacing w:val="-10"/>
          <w:sz w:val="28"/>
          <w:szCs w:val="28"/>
        </w:rPr>
        <w:t>предметные недели</w:t>
      </w:r>
      <w:r w:rsidRPr="0021700E">
        <w:rPr>
          <w:rFonts w:ascii="Times New Roman" w:hAnsi="Times New Roman"/>
          <w:spacing w:val="-10"/>
          <w:sz w:val="28"/>
          <w:szCs w:val="28"/>
        </w:rPr>
        <w:t>, проводимые в школе. Этому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предшествует большая подготовительная работа в течение нескольких месяцев.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Задача проведения недели трудового обучения — развитие интереса учащихся. Ведущая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0"/>
          <w:sz w:val="28"/>
          <w:szCs w:val="28"/>
        </w:rPr>
        <w:t>роль в организации недели по трудовому обучению принадлежит учащимся, проявившим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интерес к предмету, участникам факультативов, кружков. Однако особенность недели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состоит в том, что в ее подготовке и проведении принимают участие учащиеся всех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11"/>
          <w:sz w:val="28"/>
          <w:szCs w:val="28"/>
        </w:rPr>
        <w:t>классов школы.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>Опыт показывает, что большой интерес у ребят вызывают те мероприятия, которые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1700E">
        <w:rPr>
          <w:rFonts w:ascii="Times New Roman" w:hAnsi="Times New Roman"/>
          <w:spacing w:val="-9"/>
          <w:sz w:val="28"/>
          <w:szCs w:val="28"/>
        </w:rPr>
        <w:t>охватывают широкий круг вопросов. В их подготовке каждому находится дело по душе.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Это позволяет привлечь к работе большое количество учащихся, сосредоточить их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внимание на одном общем деле, объединить их интересы. </w:t>
      </w:r>
      <w:r w:rsidRPr="0021700E">
        <w:rPr>
          <w:rFonts w:ascii="Times New Roman" w:hAnsi="Times New Roman"/>
          <w:spacing w:val="-10"/>
          <w:sz w:val="28"/>
          <w:szCs w:val="28"/>
        </w:rPr>
        <w:lastRenderedPageBreak/>
        <w:t xml:space="preserve">Конкурсы, проводимые в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рамках предметной недели, всегда вызывают живой интерес у ребят. Одна из задач воспитания учащихся — приучить детей делиться своими знаниями с другими. Важно, что они умели делать сообщения, подготовить материалы,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пропагандирующие знания по обслуживающему труду. С этой целью используется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конкурс тематических стенгазет по интересным для учащихся вопросам. Цель — привлечь внимание к определенному вопросу, заинтересовать детей, подтолкнуть к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самостоятельному чтению книг. Поэтому главное — познавательное содержание </w:t>
      </w:r>
      <w:r w:rsidRPr="0021700E">
        <w:rPr>
          <w:rFonts w:ascii="Times New Roman" w:hAnsi="Times New Roman"/>
          <w:spacing w:val="-13"/>
          <w:sz w:val="28"/>
          <w:szCs w:val="28"/>
        </w:rPr>
        <w:t>конкурса.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 xml:space="preserve">Одна из форм внеурочной работы — это олимпиада. Первый, самый массовый, этап олимпиады — школьный. В нем принимают участие все желающие учащиеся. Отличительной чертой школьной олимпиады, является дух соревнования, выявление </w:t>
      </w:r>
      <w:proofErr w:type="gramStart"/>
      <w:r w:rsidRPr="0021700E">
        <w:rPr>
          <w:rFonts w:ascii="Times New Roman" w:hAnsi="Times New Roman"/>
          <w:spacing w:val="-10"/>
          <w:sz w:val="28"/>
          <w:szCs w:val="28"/>
        </w:rPr>
        <w:t>сильнейших</w:t>
      </w:r>
      <w:proofErr w:type="gramEnd"/>
      <w:r w:rsidRPr="0021700E">
        <w:rPr>
          <w:rFonts w:ascii="Times New Roman" w:hAnsi="Times New Roman"/>
          <w:spacing w:val="-10"/>
          <w:sz w:val="28"/>
          <w:szCs w:val="28"/>
        </w:rPr>
        <w:t xml:space="preserve"> в данном виде деятельности. Проводя школьный тур олимпиады, я не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ограничиваю число участников. Нет и предварительного отбора учащихся. Задача учителя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— привлечь к участию в этом туре олимпиады возможно большее число школьников. Успех в проведении школьной олимпиады в значительной мере определяется качеством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предлагаемых заданий, для развития интересов и способностей, учащихся они должны быть творческими. Однако следует помнить, что чрезмерно сложные задания подрывают веру учеников в свои силы, снижают интерес к продолжению занятий. Разумное сочетание требований нестандартности и доступности может быть достигнуто подбором для олимпиады комплекса теоретических и практических заданий. </w:t>
      </w:r>
      <w:r w:rsidRPr="0021700E">
        <w:rPr>
          <w:rFonts w:ascii="Times New Roman" w:hAnsi="Times New Roman"/>
          <w:spacing w:val="-10"/>
          <w:sz w:val="28"/>
          <w:szCs w:val="28"/>
        </w:rPr>
        <w:t>Результатом этой работы являются победы учащихся на районных, областных и республиканских этапах олимпиады</w:t>
      </w:r>
      <w:r>
        <w:rPr>
          <w:rFonts w:ascii="Times New Roman" w:hAnsi="Times New Roman"/>
          <w:spacing w:val="-10"/>
          <w:sz w:val="28"/>
          <w:szCs w:val="28"/>
        </w:rPr>
        <w:t>.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 В процессе школьной работы — урочной, внеурочной, внеклассной — накапливается интереснейший педагогический материал, отражающий творчество детей.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10"/>
          <w:sz w:val="28"/>
          <w:szCs w:val="28"/>
        </w:rPr>
        <w:t xml:space="preserve">Наиболее интересной и полезной общественной форта отражения работы учащихся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являются выставки. Подготовка материалов для выставок — часть самостоятельной работы учащихся в классе, дома, в кружке. Ребятам - приятно, когда их интересные работы (плетение, вышивание, вязание...) видят и знают не только учитель и узкий круг одноклассников, но и другие учащиеся. Выставка должна иметь четко поставленные цели,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определенную направленность, систему. Она представляет собой самоотчет учащихся.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Выставки проводятся, как отчет работы кружка, и как персональные выставки (если ученик выполняет работы в разнообразных жанрах или у него много </w:t>
      </w:r>
      <w:r w:rsidRPr="0021700E">
        <w:rPr>
          <w:rFonts w:ascii="Times New Roman" w:hAnsi="Times New Roman"/>
          <w:spacing w:val="-10"/>
          <w:sz w:val="28"/>
          <w:szCs w:val="28"/>
        </w:rPr>
        <w:t>интересных работ).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В настоящее время внеклассная работа по трудовому обучению, тесно связана с активно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развивающейся социальной программой по вовлечению учащихся во временную </w:t>
      </w:r>
      <w:r w:rsidRPr="0021700E">
        <w:rPr>
          <w:rFonts w:ascii="Times New Roman" w:hAnsi="Times New Roman"/>
          <w:spacing w:val="-9"/>
          <w:sz w:val="28"/>
          <w:szCs w:val="28"/>
        </w:rPr>
        <w:t>занятость в свободное от учебы время и во время каникул.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t xml:space="preserve">Девочки 9-11 классов с большим удовольствием занимаются этой работой и проявляют не только старательность, но и свою фантазию, творческое отношение к труду. Картины, </w:t>
      </w:r>
      <w:r w:rsidRPr="0021700E">
        <w:rPr>
          <w:rFonts w:ascii="Times New Roman" w:hAnsi="Times New Roman"/>
          <w:spacing w:val="-10"/>
          <w:sz w:val="28"/>
          <w:szCs w:val="28"/>
        </w:rPr>
        <w:t xml:space="preserve">выполненные нашими ученицами, украшают интерьер нашей школы, а часть работ </w:t>
      </w:r>
      <w:r w:rsidRPr="0021700E">
        <w:rPr>
          <w:rFonts w:ascii="Times New Roman" w:hAnsi="Times New Roman"/>
          <w:spacing w:val="-9"/>
          <w:sz w:val="28"/>
          <w:szCs w:val="28"/>
        </w:rPr>
        <w:t xml:space="preserve">передано Управлению по труду и занятости в качестве благотворительности. Наши ученики хотят работать. И желающих очень много. Ведь дети понимают, работая для школы, они не только зарабатывают собственные деньги, но и становятся взрослее, </w:t>
      </w:r>
      <w:r w:rsidRPr="0021700E">
        <w:rPr>
          <w:rFonts w:ascii="Times New Roman" w:hAnsi="Times New Roman"/>
          <w:spacing w:val="-11"/>
          <w:sz w:val="28"/>
          <w:szCs w:val="28"/>
        </w:rPr>
        <w:t>самостоятельнее.</w:t>
      </w:r>
    </w:p>
    <w:p w:rsidR="00E117FB" w:rsidRPr="0021700E" w:rsidRDefault="00E117FB" w:rsidP="00E117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1700E">
        <w:rPr>
          <w:rFonts w:ascii="Times New Roman" w:hAnsi="Times New Roman"/>
          <w:spacing w:val="-9"/>
          <w:sz w:val="28"/>
          <w:szCs w:val="28"/>
        </w:rPr>
        <w:lastRenderedPageBreak/>
        <w:t xml:space="preserve">Внеклассные работа, проводимая в сочетании с уроками, содержание которых она не повторяет, а обогащает новыми материалами и результатами практической деятельности, способствует реализации многосторонних интересов учащихся. Такие занятия развивают творческие способности, учат, как применять знания на практике. Внеклассные занятия повышают интерес к предмету, расширяют практическую деятельность. Это помогает лучше узнать учащихся, развивает организаторские и творческие способности не только </w:t>
      </w:r>
      <w:r w:rsidRPr="0021700E">
        <w:rPr>
          <w:rFonts w:ascii="Times New Roman" w:hAnsi="Times New Roman"/>
          <w:spacing w:val="-10"/>
          <w:sz w:val="28"/>
          <w:szCs w:val="28"/>
        </w:rPr>
        <w:t>учащихся, но и педагога.</w:t>
      </w:r>
      <w:bookmarkStart w:id="0" w:name="_GoBack"/>
      <w:bookmarkEnd w:id="0"/>
    </w:p>
    <w:sectPr w:rsidR="00E117FB" w:rsidRPr="002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D"/>
    <w:rsid w:val="0062484D"/>
    <w:rsid w:val="00CB7CC3"/>
    <w:rsid w:val="00E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2240</Words>
  <Characters>12774</Characters>
  <Application>Microsoft Office Word</Application>
  <DocSecurity>0</DocSecurity>
  <Lines>106</Lines>
  <Paragraphs>29</Paragraphs>
  <ScaleCrop>false</ScaleCrop>
  <Company>Infobel 2010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2</cp:revision>
  <dcterms:created xsi:type="dcterms:W3CDTF">2012-04-04T07:34:00Z</dcterms:created>
  <dcterms:modified xsi:type="dcterms:W3CDTF">2012-04-04T07:35:00Z</dcterms:modified>
</cp:coreProperties>
</file>