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6C" w:rsidRPr="0089736C" w:rsidRDefault="0089736C" w:rsidP="0089736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6C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в образовательном процессе в контексте усвоения учебного предмета технологии.</w:t>
      </w:r>
      <w:r w:rsidRPr="0089736C">
        <w:rPr>
          <w:rFonts w:ascii="Times New Roman" w:hAnsi="Times New Roman" w:cs="Times New Roman"/>
          <w:sz w:val="28"/>
          <w:szCs w:val="28"/>
        </w:rPr>
        <w:t xml:space="preserve"> (Слайд -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9736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9736C" w:rsidRPr="0089736C" w:rsidRDefault="0089736C" w:rsidP="0089736C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9736C">
        <w:rPr>
          <w:rFonts w:ascii="Times New Roman" w:hAnsi="Times New Roman" w:cs="Times New Roman"/>
          <w:bCs/>
          <w:sz w:val="28"/>
          <w:szCs w:val="28"/>
          <w:lang w:val="ru-RU"/>
        </w:rPr>
        <w:t>Учебный предмет «Технология» вносит существенный вклад в формирование всех универсальных учебных действий:</w:t>
      </w:r>
      <w:r w:rsidRPr="00897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(Слайд – 2</w:t>
      </w:r>
      <w:r w:rsidRPr="0089736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973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89736C">
        <w:rPr>
          <w:rFonts w:ascii="Times New Roman" w:hAnsi="Times New Roman" w:cs="Times New Roman"/>
          <w:bCs/>
          <w:sz w:val="28"/>
          <w:szCs w:val="28"/>
          <w:lang w:val="ru-RU"/>
        </w:rPr>
        <w:t>личностных</w:t>
      </w:r>
      <w:proofErr w:type="gramEnd"/>
      <w:r w:rsidRPr="008973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регулятивных, познавательных, коммуникативных. </w:t>
      </w:r>
    </w:p>
    <w:p w:rsidR="0089736C" w:rsidRPr="0089736C" w:rsidRDefault="0089736C" w:rsidP="0089736C">
      <w:pPr>
        <w:pStyle w:val="a3"/>
        <w:jc w:val="both"/>
        <w:rPr>
          <w:sz w:val="28"/>
          <w:szCs w:val="28"/>
        </w:rPr>
      </w:pPr>
      <w:r w:rsidRPr="0089736C">
        <w:rPr>
          <w:bCs/>
          <w:sz w:val="28"/>
          <w:szCs w:val="28"/>
        </w:rPr>
        <w:t xml:space="preserve">Прежде всего, данный курс нацелен на становление самосознания ребёнка как творческой </w:t>
      </w:r>
      <w:r w:rsidRPr="0089736C">
        <w:rPr>
          <w:bCs/>
          <w:i/>
          <w:iCs/>
          <w:sz w:val="28"/>
          <w:szCs w:val="28"/>
        </w:rPr>
        <w:t>личности</w:t>
      </w:r>
      <w:r w:rsidRPr="0089736C">
        <w:rPr>
          <w:bCs/>
          <w:sz w:val="28"/>
          <w:szCs w:val="28"/>
        </w:rPr>
        <w:t xml:space="preserve">, индивидуальности, формирование у него устойчивого стремления к творческой самореализации. </w:t>
      </w:r>
      <w:r>
        <w:rPr>
          <w:sz w:val="28"/>
          <w:szCs w:val="28"/>
        </w:rPr>
        <w:t>(Слайд</w:t>
      </w:r>
      <w:r w:rsidRPr="0089736C">
        <w:rPr>
          <w:sz w:val="28"/>
          <w:szCs w:val="28"/>
        </w:rPr>
        <w:t>-</w:t>
      </w:r>
      <w:r>
        <w:rPr>
          <w:sz w:val="28"/>
          <w:szCs w:val="28"/>
        </w:rPr>
        <w:t>3</w:t>
      </w:r>
      <w:proofErr w:type="gramStart"/>
      <w:r w:rsidRPr="0089736C"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</w:t>
      </w:r>
      <w:r w:rsidRPr="0089736C">
        <w:rPr>
          <w:bCs/>
          <w:sz w:val="28"/>
          <w:szCs w:val="28"/>
        </w:rPr>
        <w:t xml:space="preserve">Различными методическими средствами у школьника последовательно формируется эмоционально-ценностное отношение к добросовестному творческому созидательному труду как одному из главных достоинств человека; осознание гармоничной связи мира </w:t>
      </w:r>
      <w:r w:rsidRPr="0089736C">
        <w:rPr>
          <w:sz w:val="28"/>
          <w:szCs w:val="28"/>
        </w:rPr>
        <w:t xml:space="preserve"> (Слайд - </w:t>
      </w:r>
      <w:r>
        <w:rPr>
          <w:sz w:val="28"/>
          <w:szCs w:val="28"/>
        </w:rPr>
        <w:t>4</w:t>
      </w:r>
      <w:r w:rsidRPr="0089736C">
        <w:rPr>
          <w:sz w:val="28"/>
          <w:szCs w:val="28"/>
        </w:rPr>
        <w:t xml:space="preserve"> ) </w:t>
      </w:r>
      <w:r w:rsidRPr="0089736C">
        <w:rPr>
          <w:bCs/>
          <w:sz w:val="28"/>
          <w:szCs w:val="28"/>
        </w:rPr>
        <w:t xml:space="preserve">вещей с миром природы и ответственности человека за поддержание этой гармонии; понимание ценности культурных традиций, отраженных в предметах материального мира, их общности и многообразия, интерес к их изучению. </w:t>
      </w:r>
      <w:r w:rsidRPr="0089736C">
        <w:rPr>
          <w:sz w:val="28"/>
          <w:szCs w:val="28"/>
        </w:rPr>
        <w:t xml:space="preserve">(Слайд -  </w:t>
      </w:r>
      <w:r>
        <w:rPr>
          <w:sz w:val="28"/>
          <w:szCs w:val="28"/>
        </w:rPr>
        <w:t>5</w:t>
      </w:r>
      <w:r w:rsidRPr="0089736C">
        <w:rPr>
          <w:sz w:val="28"/>
          <w:szCs w:val="28"/>
        </w:rPr>
        <w:t xml:space="preserve">) </w:t>
      </w:r>
      <w:r w:rsidRPr="0089736C">
        <w:rPr>
          <w:bCs/>
          <w:sz w:val="28"/>
          <w:szCs w:val="28"/>
        </w:rPr>
        <w:t xml:space="preserve">Тем самым, через приобщение к созидательной творческой деятельности, у ребенка формируется осознание своей работы, как части общечеловеческой культуры, закладываются основы нравственного самосознания. </w:t>
      </w:r>
    </w:p>
    <w:p w:rsidR="007B789F" w:rsidRPr="0089736C" w:rsidRDefault="0089736C" w:rsidP="007B789F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B789F">
        <w:rPr>
          <w:bCs/>
          <w:sz w:val="28"/>
          <w:szCs w:val="28"/>
          <w:lang w:val="ru-RU"/>
        </w:rPr>
        <w:t xml:space="preserve">Формирование </w:t>
      </w:r>
      <w:r w:rsidRPr="007B789F">
        <w:rPr>
          <w:bCs/>
          <w:i/>
          <w:iCs/>
          <w:sz w:val="28"/>
          <w:szCs w:val="28"/>
          <w:lang w:val="ru-RU"/>
        </w:rPr>
        <w:t>познавательных учебных действий</w:t>
      </w:r>
      <w:r w:rsidRPr="007B789F">
        <w:rPr>
          <w:bCs/>
          <w:sz w:val="28"/>
          <w:szCs w:val="28"/>
          <w:lang w:val="ru-RU"/>
        </w:rPr>
        <w:t xml:space="preserve"> в курсе технологии осуществляется на основе интеграции интеллектуальной и предметно-практической деятельности, что позволяет ребёнку наиболее сознательно усваивать сложную информацию абстрактного характера и использовать её для решения разнообразных учебных и поисково-творческих задач</w:t>
      </w:r>
      <w:proofErr w:type="gramStart"/>
      <w:r w:rsidRPr="007B789F">
        <w:rPr>
          <w:bCs/>
          <w:sz w:val="28"/>
          <w:szCs w:val="28"/>
          <w:lang w:val="ru-RU"/>
        </w:rPr>
        <w:t>.</w:t>
      </w:r>
      <w:r w:rsidRPr="007B789F">
        <w:rPr>
          <w:sz w:val="28"/>
          <w:szCs w:val="28"/>
          <w:lang w:val="ru-RU"/>
        </w:rPr>
        <w:t>(</w:t>
      </w:r>
      <w:proofErr w:type="gramEnd"/>
      <w:r w:rsidRPr="007B789F">
        <w:rPr>
          <w:sz w:val="28"/>
          <w:szCs w:val="28"/>
          <w:lang w:val="ru-RU"/>
        </w:rPr>
        <w:t>Слайд-6 )</w:t>
      </w:r>
      <w:r w:rsidR="007B789F" w:rsidRPr="007B789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="007B789F" w:rsidRPr="0089736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</w:t>
      </w:r>
      <w:r w:rsidR="007B789F" w:rsidRPr="00897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89F" w:rsidRPr="0089736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текстом, рисунком, аудио-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89736C" w:rsidRPr="0089736C" w:rsidRDefault="0089736C" w:rsidP="0089736C">
      <w:pPr>
        <w:pStyle w:val="a3"/>
        <w:jc w:val="both"/>
        <w:rPr>
          <w:bCs/>
          <w:sz w:val="28"/>
          <w:szCs w:val="28"/>
        </w:rPr>
      </w:pPr>
      <w:r w:rsidRPr="0089736C">
        <w:rPr>
          <w:bCs/>
          <w:sz w:val="28"/>
          <w:szCs w:val="28"/>
        </w:rPr>
        <w:t xml:space="preserve">Школьники учатся находить необходимую для выполнения работы информацию в материалах учебника, рабочей тетради; анализировать предлагаемую информацию </w:t>
      </w:r>
      <w:r w:rsidRPr="0089736C">
        <w:rPr>
          <w:sz w:val="28"/>
          <w:szCs w:val="28"/>
        </w:rPr>
        <w:t xml:space="preserve"> (Слайд - </w:t>
      </w:r>
      <w:r>
        <w:rPr>
          <w:sz w:val="28"/>
          <w:szCs w:val="28"/>
        </w:rPr>
        <w:t>7</w:t>
      </w:r>
      <w:proofErr w:type="gramStart"/>
      <w:r w:rsidRPr="0089736C">
        <w:rPr>
          <w:sz w:val="28"/>
          <w:szCs w:val="28"/>
        </w:rPr>
        <w:t xml:space="preserve"> )</w:t>
      </w:r>
      <w:proofErr w:type="gramEnd"/>
      <w:r w:rsidRPr="0089736C">
        <w:rPr>
          <w:bCs/>
          <w:sz w:val="28"/>
          <w:szCs w:val="28"/>
        </w:rPr>
        <w:t xml:space="preserve">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 анализировать устройство изделия: выделять и называть детали и части изделия, их форму, взаимное расположение, определять способы соединения деталей; 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  <w:r w:rsidRPr="0089736C">
        <w:rPr>
          <w:sz w:val="28"/>
          <w:szCs w:val="28"/>
        </w:rPr>
        <w:t xml:space="preserve"> (Слайд - </w:t>
      </w:r>
      <w:r>
        <w:rPr>
          <w:sz w:val="28"/>
          <w:szCs w:val="28"/>
        </w:rPr>
        <w:t>8</w:t>
      </w:r>
      <w:proofErr w:type="gramStart"/>
      <w:r w:rsidRPr="0089736C">
        <w:rPr>
          <w:sz w:val="28"/>
          <w:szCs w:val="28"/>
        </w:rPr>
        <w:t xml:space="preserve"> )</w:t>
      </w:r>
      <w:proofErr w:type="gramEnd"/>
      <w:r w:rsidRPr="0089736C">
        <w:rPr>
          <w:bCs/>
          <w:sz w:val="28"/>
          <w:szCs w:val="28"/>
        </w:rPr>
        <w:t xml:space="preserve"> использовать знаково-символические средства для </w:t>
      </w:r>
      <w:r w:rsidRPr="0089736C">
        <w:rPr>
          <w:bCs/>
          <w:sz w:val="28"/>
          <w:szCs w:val="28"/>
        </w:rPr>
        <w:lastRenderedPageBreak/>
        <w:t xml:space="preserve">решения задач в умственной или материализованной форме; выполнять символические действия моделирования и преобразования модели, работать с моделями. </w:t>
      </w:r>
    </w:p>
    <w:p w:rsidR="0089736C" w:rsidRPr="0089736C" w:rsidRDefault="0089736C" w:rsidP="0089736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6C">
        <w:rPr>
          <w:rFonts w:ascii="Times New Roman" w:eastAsia="Times New Roman" w:hAnsi="Times New Roman" w:cs="Times New Roman"/>
          <w:sz w:val="28"/>
          <w:szCs w:val="28"/>
        </w:rPr>
        <w:t>Выполнение моделирования как универсального учебного действия осуществляется в рамках практически всех учебных предметов начальной школы. Универсальное учебное действи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73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9736C">
        <w:rPr>
          <w:rFonts w:ascii="Times New Roman" w:hAnsi="Times New Roman" w:cs="Times New Roman"/>
          <w:sz w:val="28"/>
          <w:szCs w:val="28"/>
        </w:rPr>
        <w:t>Слайд 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736C">
        <w:rPr>
          <w:rFonts w:ascii="Times New Roman" w:hAnsi="Times New Roman" w:cs="Times New Roman"/>
          <w:sz w:val="28"/>
          <w:szCs w:val="28"/>
        </w:rPr>
        <w:t xml:space="preserve"> )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моделирование включает в свой состав знаково-символические действия – такие, как замещение, кодирование, декодирование, с освоения которых и</w:t>
      </w:r>
      <w:r w:rsidRPr="0089736C">
        <w:rPr>
          <w:rFonts w:ascii="Times New Roman" w:hAnsi="Times New Roman" w:cs="Times New Roman"/>
          <w:sz w:val="28"/>
          <w:szCs w:val="28"/>
        </w:rPr>
        <w:t xml:space="preserve"> 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>начинаться овладение моделированием. Кроме того, учащийся осваива</w:t>
      </w:r>
      <w:r w:rsidRPr="0089736C">
        <w:rPr>
          <w:rFonts w:ascii="Times New Roman" w:hAnsi="Times New Roman" w:cs="Times New Roman"/>
          <w:sz w:val="28"/>
          <w:szCs w:val="28"/>
        </w:rPr>
        <w:t>е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>т системы социально принятых знаков и символов, существующих в современной культуре и необходимых как для обучения, так и для его социализации. Прежде чем овл</w:t>
      </w:r>
      <w:r w:rsidRPr="0089736C">
        <w:rPr>
          <w:rFonts w:ascii="Times New Roman" w:hAnsi="Times New Roman" w:cs="Times New Roman"/>
          <w:sz w:val="28"/>
          <w:szCs w:val="28"/>
        </w:rPr>
        <w:t xml:space="preserve">адеть этими системами, ребенок 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прин</w:t>
      </w:r>
      <w:r w:rsidRPr="0089736C">
        <w:rPr>
          <w:rFonts w:ascii="Times New Roman" w:hAnsi="Times New Roman" w:cs="Times New Roman"/>
          <w:sz w:val="28"/>
          <w:szCs w:val="28"/>
        </w:rPr>
        <w:t>имает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идею означивания и </w:t>
      </w:r>
      <w:r w:rsidRPr="0089736C">
        <w:rPr>
          <w:rFonts w:ascii="Times New Roman" w:hAnsi="Times New Roman" w:cs="Times New Roman"/>
          <w:sz w:val="28"/>
          <w:szCs w:val="28"/>
        </w:rPr>
        <w:t xml:space="preserve">старается 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>понять ее на произвольно созданной символике. В настоящее время учебники используют произвольную символику с разными функциональными нагрузками.</w:t>
      </w:r>
    </w:p>
    <w:p w:rsidR="0089736C" w:rsidRPr="0089736C" w:rsidRDefault="0089736C" w:rsidP="0089736C">
      <w:pPr>
        <w:pStyle w:val="a3"/>
        <w:jc w:val="both"/>
        <w:rPr>
          <w:sz w:val="28"/>
          <w:szCs w:val="28"/>
        </w:rPr>
      </w:pPr>
      <w:r w:rsidRPr="0089736C">
        <w:rPr>
          <w:bCs/>
          <w:sz w:val="28"/>
          <w:szCs w:val="28"/>
        </w:rPr>
        <w:t xml:space="preserve">Для формирования </w:t>
      </w:r>
      <w:r w:rsidRPr="0089736C">
        <w:rPr>
          <w:bCs/>
          <w:i/>
          <w:iCs/>
          <w:sz w:val="28"/>
          <w:szCs w:val="28"/>
        </w:rPr>
        <w:t>регулятивных универсальных учебных действий</w:t>
      </w:r>
      <w:r w:rsidRPr="0089736C">
        <w:rPr>
          <w:bCs/>
          <w:sz w:val="28"/>
          <w:szCs w:val="28"/>
        </w:rPr>
        <w:t xml:space="preserve"> в курсе </w:t>
      </w:r>
      <w:r w:rsidR="006D7790" w:rsidRPr="0089736C">
        <w:rPr>
          <w:sz w:val="28"/>
          <w:szCs w:val="28"/>
        </w:rPr>
        <w:t>(Слайд -</w:t>
      </w:r>
      <w:r w:rsidR="006D7790">
        <w:rPr>
          <w:sz w:val="28"/>
          <w:szCs w:val="28"/>
        </w:rPr>
        <w:t>1</w:t>
      </w:r>
      <w:r w:rsidR="009F55C0">
        <w:rPr>
          <w:sz w:val="28"/>
          <w:szCs w:val="28"/>
        </w:rPr>
        <w:t>0</w:t>
      </w:r>
      <w:proofErr w:type="gramStart"/>
      <w:r w:rsidR="006D7790" w:rsidRPr="0089736C">
        <w:rPr>
          <w:sz w:val="28"/>
          <w:szCs w:val="28"/>
        </w:rPr>
        <w:t xml:space="preserve"> )</w:t>
      </w:r>
      <w:proofErr w:type="gramEnd"/>
      <w:r w:rsidR="006D7790" w:rsidRPr="0089736C">
        <w:rPr>
          <w:sz w:val="28"/>
          <w:szCs w:val="28"/>
        </w:rPr>
        <w:t xml:space="preserve"> </w:t>
      </w:r>
      <w:r w:rsidRPr="0089736C">
        <w:rPr>
          <w:bCs/>
          <w:sz w:val="28"/>
          <w:szCs w:val="28"/>
        </w:rPr>
        <w:t xml:space="preserve">технологии создаются благоприятные условия за счет того, что выполнение заданий требует от детей </w:t>
      </w:r>
      <w:r w:rsidRPr="0089736C">
        <w:rPr>
          <w:sz w:val="28"/>
          <w:szCs w:val="28"/>
        </w:rPr>
        <w:t xml:space="preserve">  </w:t>
      </w:r>
      <w:r w:rsidRPr="0089736C">
        <w:rPr>
          <w:bCs/>
          <w:sz w:val="28"/>
          <w:szCs w:val="28"/>
        </w:rPr>
        <w:t xml:space="preserve">планирования предстоящей практической работы, соотнесения своих действий с поставленной целью, установления причинно-следственных связей между выполняемыми действиями и их результатами и прогнозирования действий, необходимых для получения планируемых результатов. Материализация результатов деятельности в конкретном изделии позволяет учащимся наиболее продуктивно осуществлять </w:t>
      </w:r>
      <w:r w:rsidRPr="0089736C">
        <w:rPr>
          <w:sz w:val="28"/>
          <w:szCs w:val="28"/>
        </w:rPr>
        <w:t xml:space="preserve"> </w:t>
      </w:r>
      <w:r w:rsidRPr="0089736C">
        <w:rPr>
          <w:bCs/>
          <w:sz w:val="28"/>
          <w:szCs w:val="28"/>
        </w:rPr>
        <w:t xml:space="preserve">самоконтроль выполняемых практических действий, корректировку хода практической работы. Задания, предписывающие ученикам следовать при выполнении работы </w:t>
      </w:r>
      <w:r w:rsidRPr="0089736C">
        <w:rPr>
          <w:sz w:val="28"/>
          <w:szCs w:val="28"/>
        </w:rPr>
        <w:t xml:space="preserve"> </w:t>
      </w:r>
      <w:r w:rsidRPr="0089736C">
        <w:rPr>
          <w:bCs/>
          <w:sz w:val="28"/>
          <w:szCs w:val="28"/>
        </w:rPr>
        <w:t xml:space="preserve">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работы, также позволяют формировать у них необходимые регулятивные действия. </w:t>
      </w:r>
      <w:r>
        <w:rPr>
          <w:sz w:val="28"/>
          <w:szCs w:val="28"/>
        </w:rPr>
        <w:t>(Слайд</w:t>
      </w:r>
      <w:r w:rsidRPr="0089736C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9F55C0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Pr="0089736C">
        <w:rPr>
          <w:sz w:val="28"/>
          <w:szCs w:val="28"/>
        </w:rPr>
        <w:t>)</w:t>
      </w:r>
      <w:proofErr w:type="gramEnd"/>
      <w:r w:rsidRPr="0089736C">
        <w:rPr>
          <w:bCs/>
          <w:sz w:val="28"/>
          <w:szCs w:val="28"/>
        </w:rPr>
        <w:t>Значительное внимание уделяется также приучению детей к самостоятельной организации своего рабочего места в зависимости от характера выполняемой работы, поддержанию порядка на рабочем месте.</w:t>
      </w:r>
    </w:p>
    <w:p w:rsidR="0089736C" w:rsidRPr="0089736C" w:rsidRDefault="0089736C" w:rsidP="0089736C">
      <w:pPr>
        <w:pStyle w:val="a3"/>
        <w:jc w:val="both"/>
        <w:rPr>
          <w:bCs/>
          <w:sz w:val="28"/>
          <w:szCs w:val="28"/>
        </w:rPr>
      </w:pPr>
      <w:r w:rsidRPr="0089736C">
        <w:rPr>
          <w:bCs/>
          <w:sz w:val="28"/>
          <w:szCs w:val="28"/>
        </w:rPr>
        <w:t xml:space="preserve">Формирование </w:t>
      </w:r>
      <w:r w:rsidRPr="0089736C">
        <w:rPr>
          <w:bCs/>
          <w:i/>
          <w:iCs/>
          <w:sz w:val="28"/>
          <w:szCs w:val="28"/>
        </w:rPr>
        <w:t>коммуникативных</w:t>
      </w:r>
      <w:r w:rsidRPr="0089736C">
        <w:rPr>
          <w:bCs/>
          <w:sz w:val="28"/>
          <w:szCs w:val="28"/>
        </w:rPr>
        <w:t xml:space="preserve"> универсальных учебных действий</w:t>
      </w:r>
      <w:r w:rsidRPr="0089736C">
        <w:rPr>
          <w:bCs/>
          <w:i/>
          <w:iCs/>
          <w:sz w:val="28"/>
          <w:szCs w:val="28"/>
        </w:rPr>
        <w:t xml:space="preserve"> </w:t>
      </w:r>
      <w:r w:rsidRPr="0089736C">
        <w:rPr>
          <w:bCs/>
          <w:sz w:val="28"/>
          <w:szCs w:val="28"/>
        </w:rPr>
        <w:t>в курсе технологии обеспечивается целенаправленной системой методических приемов, предлагаемой автором учебника УМК. В частности, выполнение целого ряда заданий предполагает необходимость организовывать совместную работу</w:t>
      </w:r>
      <w:r w:rsidRPr="0089736C">
        <w:rPr>
          <w:sz w:val="28"/>
          <w:szCs w:val="28"/>
        </w:rPr>
        <w:t xml:space="preserve"> (Слайд - </w:t>
      </w:r>
      <w:r>
        <w:rPr>
          <w:sz w:val="28"/>
          <w:szCs w:val="28"/>
        </w:rPr>
        <w:t>1</w:t>
      </w:r>
      <w:r w:rsidR="009F55C0">
        <w:rPr>
          <w:sz w:val="28"/>
          <w:szCs w:val="28"/>
        </w:rPr>
        <w:t>2</w:t>
      </w:r>
      <w:proofErr w:type="gramStart"/>
      <w:r w:rsidRPr="0089736C">
        <w:rPr>
          <w:sz w:val="28"/>
          <w:szCs w:val="28"/>
        </w:rPr>
        <w:t xml:space="preserve"> )</w:t>
      </w:r>
      <w:proofErr w:type="gramEnd"/>
      <w:r w:rsidRPr="0089736C">
        <w:rPr>
          <w:bCs/>
          <w:sz w:val="28"/>
          <w:szCs w:val="28"/>
        </w:rPr>
        <w:t xml:space="preserve"> в паре или группе: распределять роли, осуществлять деловое сотрудничество и взаимопомощь (сначала под руководством учителя, затем самостоятельно). Подавляющее большинство </w:t>
      </w:r>
      <w:r w:rsidRPr="0089736C">
        <w:rPr>
          <w:bCs/>
          <w:sz w:val="28"/>
          <w:szCs w:val="28"/>
        </w:rPr>
        <w:lastRenderedPageBreak/>
        <w:t>видов работ направлено на формирование у детей умения формулировать собственное мнение и варианты решения, аргументировано их излагать, выслушать мнения и идеи товарищей, учитывать их при организации собственной деятельности и совместной работы. Всё это постепенно приучает детей в доброжелательной форме комментировать и оценивать достижения товарищей, высказывать им свои предложения и пожелания, а также проявлять заинтересованное отношение к деятельности своих товарищей и результатам их работы.</w:t>
      </w:r>
    </w:p>
    <w:p w:rsidR="0089736C" w:rsidRPr="0089736C" w:rsidRDefault="0089736C" w:rsidP="008973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6C">
        <w:rPr>
          <w:rFonts w:ascii="Times New Roman" w:eastAsia="Times New Roman" w:hAnsi="Times New Roman" w:cs="Times New Roman"/>
          <w:sz w:val="28"/>
          <w:szCs w:val="28"/>
        </w:rPr>
        <w:t>Выполнение моделирования как универсального учебного действия осуществляется в рамках практически всех учебных предметов начальной школы. Универсальное учебное действи</w:t>
      </w:r>
      <w:proofErr w:type="gramStart"/>
      <w:r w:rsidRPr="008973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73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9736C">
        <w:rPr>
          <w:rFonts w:ascii="Times New Roman" w:hAnsi="Times New Roman" w:cs="Times New Roman"/>
          <w:sz w:val="28"/>
          <w:szCs w:val="28"/>
        </w:rPr>
        <w:t>Слайд -</w:t>
      </w:r>
      <w:r w:rsidR="006D7790">
        <w:rPr>
          <w:rFonts w:ascii="Times New Roman" w:hAnsi="Times New Roman" w:cs="Times New Roman"/>
          <w:sz w:val="28"/>
          <w:szCs w:val="28"/>
        </w:rPr>
        <w:t>1</w:t>
      </w:r>
      <w:r w:rsidR="009F55C0">
        <w:rPr>
          <w:rFonts w:ascii="Times New Roman" w:hAnsi="Times New Roman" w:cs="Times New Roman"/>
          <w:sz w:val="28"/>
          <w:szCs w:val="28"/>
        </w:rPr>
        <w:t>3</w:t>
      </w:r>
      <w:r w:rsidRPr="0089736C">
        <w:rPr>
          <w:rFonts w:ascii="Times New Roman" w:hAnsi="Times New Roman" w:cs="Times New Roman"/>
          <w:sz w:val="28"/>
          <w:szCs w:val="28"/>
        </w:rPr>
        <w:t xml:space="preserve"> )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моделирование включает в свой состав знаково-символические действия – такие, как замещение, кодирование, декодирование, с освоения которых и</w:t>
      </w:r>
      <w:r w:rsidRPr="0089736C">
        <w:rPr>
          <w:rFonts w:ascii="Times New Roman" w:hAnsi="Times New Roman" w:cs="Times New Roman"/>
          <w:sz w:val="28"/>
          <w:szCs w:val="28"/>
        </w:rPr>
        <w:t xml:space="preserve"> 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>начинаться овладение моделированием. Кроме того, учащийся осваива</w:t>
      </w:r>
      <w:r w:rsidRPr="0089736C">
        <w:rPr>
          <w:rFonts w:ascii="Times New Roman" w:hAnsi="Times New Roman" w:cs="Times New Roman"/>
          <w:sz w:val="28"/>
          <w:szCs w:val="28"/>
        </w:rPr>
        <w:t>е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>т системы социально принятых знаков и символов, существующих в современной культуре и необходимых как для обучения, так и для его социализации. Прежде чем овл</w:t>
      </w:r>
      <w:r w:rsidRPr="0089736C">
        <w:rPr>
          <w:rFonts w:ascii="Times New Roman" w:hAnsi="Times New Roman" w:cs="Times New Roman"/>
          <w:sz w:val="28"/>
          <w:szCs w:val="28"/>
        </w:rPr>
        <w:t xml:space="preserve">адеть этими системами, ребенок 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прин</w:t>
      </w:r>
      <w:r w:rsidRPr="0089736C">
        <w:rPr>
          <w:rFonts w:ascii="Times New Roman" w:hAnsi="Times New Roman" w:cs="Times New Roman"/>
          <w:sz w:val="28"/>
          <w:szCs w:val="28"/>
        </w:rPr>
        <w:t>имает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идею означивания и </w:t>
      </w:r>
      <w:r w:rsidRPr="0089736C">
        <w:rPr>
          <w:rFonts w:ascii="Times New Roman" w:hAnsi="Times New Roman" w:cs="Times New Roman"/>
          <w:sz w:val="28"/>
          <w:szCs w:val="28"/>
        </w:rPr>
        <w:t xml:space="preserve">старается 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>понять ее на произвольно созданной символике. В настоящее время учебники используют произвольную символику с разными функциональными нагрузками.</w:t>
      </w:r>
      <w:r w:rsidRPr="00897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6C" w:rsidRPr="0089736C" w:rsidRDefault="0089736C" w:rsidP="0089736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6C">
        <w:rPr>
          <w:rFonts w:ascii="Times New Roman" w:hAnsi="Times New Roman" w:cs="Times New Roman"/>
          <w:sz w:val="28"/>
          <w:szCs w:val="28"/>
        </w:rPr>
        <w:t>Там где широко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использ</w:t>
      </w:r>
      <w:r w:rsidRPr="0089736C">
        <w:rPr>
          <w:rFonts w:ascii="Times New Roman" w:hAnsi="Times New Roman" w:cs="Times New Roman"/>
          <w:sz w:val="28"/>
          <w:szCs w:val="28"/>
        </w:rPr>
        <w:t>уется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символик</w:t>
      </w:r>
      <w:r w:rsidRPr="0089736C">
        <w:rPr>
          <w:rFonts w:ascii="Times New Roman" w:hAnsi="Times New Roman" w:cs="Times New Roman"/>
          <w:sz w:val="28"/>
          <w:szCs w:val="28"/>
        </w:rPr>
        <w:t>а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и отработк</w:t>
      </w:r>
      <w:r w:rsidRPr="0089736C">
        <w:rPr>
          <w:rFonts w:ascii="Times New Roman" w:hAnsi="Times New Roman" w:cs="Times New Roman"/>
          <w:sz w:val="28"/>
          <w:szCs w:val="28"/>
        </w:rPr>
        <w:t>а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некоторых компонентов моделирования, </w:t>
      </w:r>
      <w:r w:rsidRPr="0089736C">
        <w:rPr>
          <w:rFonts w:ascii="Times New Roman" w:hAnsi="Times New Roman" w:cs="Times New Roman"/>
          <w:sz w:val="28"/>
          <w:szCs w:val="28"/>
        </w:rPr>
        <w:t>там проще происходит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 усвоени</w:t>
      </w:r>
      <w:r w:rsidRPr="0089736C">
        <w:rPr>
          <w:rFonts w:ascii="Times New Roman" w:hAnsi="Times New Roman" w:cs="Times New Roman"/>
          <w:sz w:val="28"/>
          <w:szCs w:val="28"/>
        </w:rPr>
        <w:t>е материал урока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 xml:space="preserve">. Поскольку практически во всех учебных предметах среднего и старшего звена включаются задания на использование моделирования уже в сложных формах, в учебниках для начальной школы основное содержание компонентов учебного моделирования </w:t>
      </w:r>
      <w:r w:rsidRPr="0089736C">
        <w:rPr>
          <w:rFonts w:ascii="Times New Roman" w:hAnsi="Times New Roman" w:cs="Times New Roman"/>
          <w:sz w:val="28"/>
          <w:szCs w:val="28"/>
        </w:rPr>
        <w:t>о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>трабатываться через систему заданий.</w:t>
      </w:r>
      <w:r w:rsidRPr="0089736C">
        <w:rPr>
          <w:rFonts w:ascii="Times New Roman" w:hAnsi="Times New Roman" w:cs="Times New Roman"/>
          <w:sz w:val="28"/>
          <w:szCs w:val="28"/>
        </w:rPr>
        <w:t xml:space="preserve"> </w:t>
      </w:r>
      <w:r w:rsidRPr="0089736C">
        <w:rPr>
          <w:rFonts w:ascii="Times New Roman" w:eastAsia="Times New Roman" w:hAnsi="Times New Roman" w:cs="Times New Roman"/>
          <w:sz w:val="28"/>
          <w:szCs w:val="28"/>
        </w:rPr>
        <w:t>Для полноценного формирования этого действия широко вводиться разные формы представления учебного содержания и учебных задач (символами, графиками, схемами, таблицами).</w:t>
      </w:r>
      <w:r w:rsidR="00151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6C" w:rsidRPr="0089736C" w:rsidRDefault="0089736C" w:rsidP="008973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6C">
        <w:rPr>
          <w:rFonts w:ascii="Times New Roman" w:hAnsi="Times New Roman" w:cs="Times New Roman"/>
          <w:b/>
          <w:sz w:val="28"/>
          <w:szCs w:val="28"/>
        </w:rPr>
        <w:t>В курсе «Технология»</w:t>
      </w:r>
      <w:r w:rsidRPr="0089736C">
        <w:rPr>
          <w:rFonts w:ascii="Times New Roman" w:hAnsi="Times New Roman" w:cs="Times New Roman"/>
          <w:sz w:val="28"/>
          <w:szCs w:val="28"/>
        </w:rPr>
        <w:t xml:space="preserve"> учащиеся знакомятся со старинными, </w:t>
      </w:r>
      <w:r w:rsidRPr="0089736C">
        <w:rPr>
          <w:rFonts w:ascii="Times New Roman" w:hAnsi="Times New Roman" w:cs="Times New Roman"/>
          <w:spacing w:val="-2"/>
          <w:sz w:val="28"/>
          <w:szCs w:val="28"/>
        </w:rPr>
        <w:t>традиционными для России промыслами и ремеслами, материалами, инструментами,</w:t>
      </w:r>
      <w:r w:rsidRPr="0089736C">
        <w:rPr>
          <w:rFonts w:ascii="Times New Roman" w:hAnsi="Times New Roman" w:cs="Times New Roman"/>
          <w:sz w:val="28"/>
          <w:szCs w:val="28"/>
        </w:rPr>
        <w:t xml:space="preserve"> профессиями мастеров, работающих в этих отраслях, а также технологическими процессами современных производств Российской Федерации, работой промышленных предприятий нашей страны, продукцией, которую они выпускают. </w:t>
      </w:r>
    </w:p>
    <w:p w:rsidR="0089736C" w:rsidRPr="0089736C" w:rsidRDefault="0089736C" w:rsidP="0089736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36C">
        <w:rPr>
          <w:rFonts w:ascii="Times New Roman" w:hAnsi="Times New Roman" w:cs="Times New Roman"/>
          <w:sz w:val="28"/>
          <w:szCs w:val="28"/>
        </w:rPr>
        <w:lastRenderedPageBreak/>
        <w:t xml:space="preserve"> Практические работы по изготовлению изделий традиционных ремесел, современных костюмов разных народов России формируют у учащихся осознание своей </w:t>
      </w:r>
      <w:r w:rsidRPr="0089736C">
        <w:rPr>
          <w:rFonts w:ascii="Times New Roman" w:hAnsi="Times New Roman" w:cs="Times New Roman"/>
          <w:spacing w:val="-4"/>
          <w:sz w:val="28"/>
          <w:szCs w:val="28"/>
        </w:rPr>
        <w:t>этнической и национальной принадлежности; воспитывают уважительное отношение</w:t>
      </w:r>
      <w:r w:rsidRPr="0089736C">
        <w:rPr>
          <w:rFonts w:ascii="Times New Roman" w:hAnsi="Times New Roman" w:cs="Times New Roman"/>
          <w:sz w:val="28"/>
          <w:szCs w:val="28"/>
        </w:rPr>
        <w:t xml:space="preserve"> к культуре своего и других народов. С 4 класса учащиеся при знакомстве с современными производствами нашей страны, выполняют </w:t>
      </w:r>
      <w:proofErr w:type="gramStart"/>
      <w:r w:rsidRPr="0089736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89736C">
        <w:rPr>
          <w:rFonts w:ascii="Times New Roman" w:hAnsi="Times New Roman" w:cs="Times New Roman"/>
          <w:sz w:val="28"/>
          <w:szCs w:val="28"/>
        </w:rPr>
        <w:t xml:space="preserve"> частично воспроизводят производственные циклы промышленных предприятий в РФ. (Слайд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55C0">
        <w:rPr>
          <w:rFonts w:ascii="Times New Roman" w:hAnsi="Times New Roman" w:cs="Times New Roman"/>
          <w:sz w:val="28"/>
          <w:szCs w:val="28"/>
        </w:rPr>
        <w:t>4</w:t>
      </w:r>
      <w:r w:rsidRPr="0089736C">
        <w:rPr>
          <w:rFonts w:ascii="Times New Roman" w:hAnsi="Times New Roman" w:cs="Times New Roman"/>
          <w:sz w:val="28"/>
          <w:szCs w:val="28"/>
        </w:rPr>
        <w:t>)</w:t>
      </w:r>
      <w:r w:rsidRPr="008973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36C" w:rsidRPr="0089736C" w:rsidRDefault="0089736C" w:rsidP="008973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6C">
        <w:rPr>
          <w:rFonts w:ascii="Times New Roman" w:hAnsi="Times New Roman" w:cs="Times New Roman"/>
          <w:sz w:val="28"/>
          <w:szCs w:val="28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3839F4" w:rsidRDefault="003839F4"/>
    <w:sectPr w:rsidR="003839F4" w:rsidSect="00E7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9736C"/>
    <w:rsid w:val="000D634C"/>
    <w:rsid w:val="001515CF"/>
    <w:rsid w:val="00200BCE"/>
    <w:rsid w:val="003839F4"/>
    <w:rsid w:val="006D7790"/>
    <w:rsid w:val="007B789F"/>
    <w:rsid w:val="0089736C"/>
    <w:rsid w:val="009F55C0"/>
    <w:rsid w:val="00A01C24"/>
    <w:rsid w:val="00E7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ova">
    <w:name w:val="Osnova"/>
    <w:basedOn w:val="a"/>
    <w:uiPriority w:val="99"/>
    <w:rsid w:val="0089736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897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2012-03-25T13:55:00Z</dcterms:created>
  <dcterms:modified xsi:type="dcterms:W3CDTF">2012-03-25T16:43:00Z</dcterms:modified>
</cp:coreProperties>
</file>