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87" w:rsidRPr="00794487" w:rsidRDefault="00794487" w:rsidP="00794487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7944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Консультация для родителей</w:t>
      </w:r>
      <w:r w:rsidRPr="0079448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br/>
        <w:t>«Театральная деятельность в детском саду»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умело,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речи, ее интонационный строй.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сказать,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театрализованная деятельность - важнейшее средство развития у детей </w:t>
      </w:r>
      <w:proofErr w:type="spellStart"/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эмпатии</w:t>
      </w:r>
      <w:proofErr w:type="spellEnd"/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794487" w:rsidRPr="00794487" w:rsidRDefault="00794487" w:rsidP="00794487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«Чтобы веселиться чужым весельем и сочувствовать чужому горю, нужно уметь с помощью воображения перенестись в положение другого человека, мысленно стать на его место».</w:t>
      </w:r>
    </w:p>
    <w:p w:rsidR="00794487" w:rsidRPr="00794487" w:rsidRDefault="00794487" w:rsidP="00794487">
      <w:pPr>
        <w:spacing w:after="0" w:line="270" w:lineRule="atLeast"/>
        <w:ind w:left="600" w:right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Б. М. Теплов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Содержание театрализованных занятий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коем случае сводится к подготовке выступлений.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театрализованных занятий включает в себя:</w:t>
      </w:r>
    </w:p>
    <w:p w:rsidR="00794487" w:rsidRPr="00794487" w:rsidRDefault="00794487" w:rsidP="00794487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Просмотр кукольных спектаклей и беседы по ним;</w:t>
      </w:r>
    </w:p>
    <w:p w:rsidR="00794487" w:rsidRPr="00794487" w:rsidRDefault="00794487" w:rsidP="00794487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Разыгрывание разнообразных сказок и инсценировок;</w:t>
      </w:r>
    </w:p>
    <w:p w:rsidR="00794487" w:rsidRPr="00794487" w:rsidRDefault="00794487" w:rsidP="00794487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Упражнения по формированию выразительности исполнения </w:t>
      </w:r>
      <w:r w:rsidRPr="0079448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(вербальной и невербальной)</w:t>
      </w: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94487" w:rsidRPr="00794487" w:rsidRDefault="00794487" w:rsidP="00794487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Упражнения по социально-эмоциональному развитию детей дошкольного возраста;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 содержанием таких занятий является не только знакомство с текстом какого-либо литературного произведения или сказки, но и жестами, мимикой, движением, костюмами.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Построение среды для театрализованной деятельности.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Среда является одним из основных средств развития личности ребенка, источником его индивидуальных знаний и социального опыта. Предметно-пространственная среда должна не только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учитывать.</w:t>
      </w:r>
    </w:p>
    <w:p w:rsidR="00794487" w:rsidRPr="00794487" w:rsidRDefault="00794487" w:rsidP="0079448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Индивидуальные социально-психологические особенности ребенка;</w:t>
      </w:r>
    </w:p>
    <w:p w:rsidR="00794487" w:rsidRPr="00794487" w:rsidRDefault="00794487" w:rsidP="0079448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Особенности его эмоционально-личностного развития;</w:t>
      </w:r>
    </w:p>
    <w:p w:rsidR="00794487" w:rsidRPr="00794487" w:rsidRDefault="00794487" w:rsidP="0079448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Интересы, склонности, предпочтения и потребности;</w:t>
      </w:r>
    </w:p>
    <w:p w:rsidR="00794487" w:rsidRPr="00794487" w:rsidRDefault="00794487" w:rsidP="0079448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Любознательность, исследовательский интерес и творческие способности;</w:t>
      </w:r>
    </w:p>
    <w:p w:rsidR="00794487" w:rsidRPr="00794487" w:rsidRDefault="00794487" w:rsidP="00794487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Возрастные и </w:t>
      </w:r>
      <w:proofErr w:type="spellStart"/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полоролевые</w:t>
      </w:r>
      <w:proofErr w:type="spellEnd"/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особенности;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Театр и родители?!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театральной деятельности в дошкольных образовательных учреждениях и накопление эмоционально-чувственного опыта у детей - длительная работа, которая требует участия родителей. Важно участие родителей в тематических вечерах, в которых родители и дети являются равноправными участниками.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 участие родителей в таких вечерах в качестве исполнителей роли, авторов текста, изготовителей декораций, костюмов и т. д. В любом случае совместная работа педагогов и родителей способствует интеллектуальному, эмоциональному и эстетическому развитию детей.</w:t>
      </w:r>
    </w:p>
    <w:p w:rsidR="00794487" w:rsidRPr="00794487" w:rsidRDefault="00794487" w:rsidP="00794487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448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Необходимо участие родителей в театральной деятельности. Это вызывает у детей много эмоций, обостряет чувства гордости за родителей, которые участвуют в театрализованных постановках.</w:t>
      </w:r>
    </w:p>
    <w:p w:rsidR="00632C2A" w:rsidRDefault="00632C2A" w:rsidP="00794487">
      <w:pPr>
        <w:jc w:val="both"/>
      </w:pPr>
    </w:p>
    <w:sectPr w:rsidR="00632C2A" w:rsidSect="0063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1D7A"/>
    <w:multiLevelType w:val="multilevel"/>
    <w:tmpl w:val="5FCE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034F1"/>
    <w:multiLevelType w:val="multilevel"/>
    <w:tmpl w:val="7F6E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87"/>
    <w:rsid w:val="00632C2A"/>
    <w:rsid w:val="00761279"/>
    <w:rsid w:val="0079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2A"/>
  </w:style>
  <w:style w:type="paragraph" w:styleId="4">
    <w:name w:val="heading 4"/>
    <w:basedOn w:val="a"/>
    <w:link w:val="40"/>
    <w:uiPriority w:val="9"/>
    <w:qFormat/>
    <w:rsid w:val="007944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44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79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79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4697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2015-01-12T19:40:00Z</dcterms:created>
  <dcterms:modified xsi:type="dcterms:W3CDTF">2015-01-12T19:42:00Z</dcterms:modified>
</cp:coreProperties>
</file>