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8EA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  <w:r>
        <w:rPr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131445</wp:posOffset>
            </wp:positionV>
            <wp:extent cx="5538470" cy="4164330"/>
            <wp:effectExtent l="19050" t="0" r="5080" b="0"/>
            <wp:wrapTight wrapText="bothSides">
              <wp:wrapPolygon edited="0">
                <wp:start x="-74" y="0"/>
                <wp:lineTo x="-74" y="21541"/>
                <wp:lineTo x="21620" y="21541"/>
                <wp:lineTo x="21620" y="0"/>
                <wp:lineTo x="-74" y="0"/>
              </wp:wrapPolygon>
            </wp:wrapTight>
            <wp:docPr id="7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70" cy="416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68EA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Pr="00993375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Pr="00993375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Pr="00993375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Pr="00993375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Pr="00993375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Pr="00993375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Pr="00993375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Pr="00993375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Pr="00993375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Pr="00993375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Pr="00993375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Pr="00993375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Pr="00993375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Pr="00993375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Pr="00993375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Pr="00993375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Pr="00993375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Pr="00993375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Pr="00993375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Pr="00C30AAE" w:rsidRDefault="00B868EA" w:rsidP="00B868EA">
      <w:pPr>
        <w:pStyle w:val="Default"/>
        <w:jc w:val="center"/>
        <w:rPr>
          <w:b/>
          <w:noProof/>
          <w:color w:val="auto"/>
          <w:sz w:val="28"/>
          <w:szCs w:val="28"/>
          <w:lang w:eastAsia="ru-RU"/>
        </w:rPr>
      </w:pPr>
      <w:r>
        <w:rPr>
          <w:b/>
          <w:noProof/>
          <w:color w:val="auto"/>
          <w:sz w:val="28"/>
          <w:szCs w:val="28"/>
          <w:lang w:eastAsia="ru-RU"/>
        </w:rPr>
        <w:t xml:space="preserve">- 21 - </w:t>
      </w:r>
    </w:p>
    <w:p w:rsidR="00B868EA" w:rsidRPr="00993375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  <w:r>
        <w:rPr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-158750</wp:posOffset>
            </wp:positionV>
            <wp:extent cx="5566410" cy="4185920"/>
            <wp:effectExtent l="19050" t="0" r="0" b="0"/>
            <wp:wrapTight wrapText="bothSides">
              <wp:wrapPolygon edited="0">
                <wp:start x="-74" y="0"/>
                <wp:lineTo x="-74" y="21528"/>
                <wp:lineTo x="21585" y="21528"/>
                <wp:lineTo x="21585" y="0"/>
                <wp:lineTo x="-74" y="0"/>
              </wp:wrapPolygon>
            </wp:wrapTight>
            <wp:docPr id="6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418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68EA" w:rsidRPr="00993375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Pr="00993375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Pr="00993375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Pr="00993375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Pr="00993375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Pr="00993375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Pr="00993375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Pr="00993375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Pr="00993375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Pr="00993375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Pr="00993375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Pr="00993375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Pr="00993375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Pr="00993375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Pr="00993375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Pr="00993375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Pr="00993375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Pr="00993375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Pr="00993375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Pr="00993375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Pr="00993375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Pr="00993375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Pr="00993375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  <w:r>
        <w:rPr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74930</wp:posOffset>
            </wp:positionV>
            <wp:extent cx="5387340" cy="4053840"/>
            <wp:effectExtent l="19050" t="0" r="3810" b="0"/>
            <wp:wrapTight wrapText="bothSides">
              <wp:wrapPolygon edited="0">
                <wp:start x="-76" y="0"/>
                <wp:lineTo x="-76" y="21519"/>
                <wp:lineTo x="21615" y="21519"/>
                <wp:lineTo x="21615" y="0"/>
                <wp:lineTo x="-76" y="0"/>
              </wp:wrapPolygon>
            </wp:wrapTight>
            <wp:docPr id="79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405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68EA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Default="00B868EA" w:rsidP="00B868EA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B868EA" w:rsidRPr="00961DCF" w:rsidRDefault="00B868EA" w:rsidP="00B868EA">
      <w:pPr>
        <w:pStyle w:val="Default"/>
        <w:jc w:val="center"/>
        <w:rPr>
          <w:b/>
          <w:noProof/>
          <w:color w:val="auto"/>
          <w:sz w:val="28"/>
          <w:szCs w:val="28"/>
          <w:lang w:eastAsia="ru-RU"/>
        </w:rPr>
      </w:pPr>
      <w:r w:rsidRPr="00961DCF">
        <w:rPr>
          <w:b/>
          <w:noProof/>
          <w:color w:val="auto"/>
          <w:sz w:val="28"/>
          <w:szCs w:val="28"/>
          <w:lang w:eastAsia="ru-RU"/>
        </w:rPr>
        <w:t xml:space="preserve"> - 22 - </w:t>
      </w:r>
    </w:p>
    <w:p w:rsidR="00B868EA" w:rsidRPr="0008283A" w:rsidRDefault="00B868EA" w:rsidP="00B868EA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CD4B6E">
        <w:rPr>
          <w:b/>
          <w:noProof/>
          <w:color w:val="auto"/>
          <w:sz w:val="28"/>
          <w:szCs w:val="28"/>
          <w:lang w:eastAsia="ru-RU"/>
        </w:rPr>
        <w:lastRenderedPageBreak/>
        <w:t>Снегирь</w:t>
      </w:r>
      <w:r w:rsidRPr="0008283A">
        <w:rPr>
          <w:noProof/>
          <w:color w:val="auto"/>
          <w:sz w:val="28"/>
          <w:szCs w:val="28"/>
          <w:lang w:eastAsia="ru-RU"/>
        </w:rPr>
        <w:t xml:space="preserve"> - одна из широко известных и заметных птиц лесов нашей страны, величиной значительно крупнее воробья: весит 32—34 г. Окраска оперения самца весьма красива. Верх головы, крылья и хвост черные. Задняя часть шеи и спина светло-серые. Надхвостье и подхвостье чисто-белые. Нижняя часть тела киноварно-красная. У самки красный цвет замещен буровато-серым. Распространен снегирь по всей полосе хвойных лесов таежного типа Европы и Азии, от Атлантического океана, до Тихого. На зиму значительная часть птиц откочевывает к югу, выходя далеко за пределы гнездовой области — до бассейна Амура, Забайкалья, Средней Азии, Крыма и Северной Африки.</w:t>
      </w:r>
      <w:r w:rsidRPr="0008283A">
        <w:t xml:space="preserve"> </w:t>
      </w:r>
      <w:r w:rsidRPr="0008283A">
        <w:rPr>
          <w:noProof/>
          <w:color w:val="auto"/>
          <w:sz w:val="28"/>
          <w:szCs w:val="28"/>
          <w:lang w:eastAsia="ru-RU"/>
        </w:rPr>
        <w:t>Во время кочевок часто появляется в садах и парках сел и городов. Обратное движение снегирей к северу происходит в марте и апреле. Вскоре после прилета пары приступают к постройке гнезд.</w:t>
      </w:r>
      <w:r w:rsidRPr="0008283A">
        <w:rPr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-158750</wp:posOffset>
            </wp:positionV>
            <wp:extent cx="2745740" cy="2566670"/>
            <wp:effectExtent l="19050" t="0" r="0" b="0"/>
            <wp:wrapTight wrapText="bothSides">
              <wp:wrapPolygon edited="0">
                <wp:start x="-150" y="0"/>
                <wp:lineTo x="-150" y="21482"/>
                <wp:lineTo x="21580" y="21482"/>
                <wp:lineTo x="21580" y="0"/>
                <wp:lineTo x="-150" y="0"/>
              </wp:wrapPolygon>
            </wp:wrapTight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256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68EA" w:rsidRPr="0008283A" w:rsidRDefault="00B868EA" w:rsidP="00B868EA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B868EA" w:rsidRPr="0008283A" w:rsidRDefault="00B868EA" w:rsidP="00B868EA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B868EA" w:rsidRPr="009B0B11" w:rsidRDefault="00B868EA" w:rsidP="00B868EA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CD4B6E">
        <w:rPr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3422650</wp:posOffset>
            </wp:positionH>
            <wp:positionV relativeFrom="paragraph">
              <wp:posOffset>22225</wp:posOffset>
            </wp:positionV>
            <wp:extent cx="2635885" cy="2302510"/>
            <wp:effectExtent l="19050" t="0" r="0" b="0"/>
            <wp:wrapTight wrapText="bothSides">
              <wp:wrapPolygon edited="0">
                <wp:start x="-156" y="0"/>
                <wp:lineTo x="-156" y="21445"/>
                <wp:lineTo x="21543" y="21445"/>
                <wp:lineTo x="21543" y="0"/>
                <wp:lineTo x="-156" y="0"/>
              </wp:wrapPolygon>
            </wp:wrapTight>
            <wp:docPr id="7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230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4B6E">
        <w:rPr>
          <w:b/>
          <w:noProof/>
          <w:color w:val="auto"/>
          <w:sz w:val="28"/>
          <w:szCs w:val="28"/>
          <w:lang w:eastAsia="ru-RU"/>
        </w:rPr>
        <w:t>Клёст</w:t>
      </w:r>
      <w:r w:rsidRPr="009B0B11">
        <w:rPr>
          <w:noProof/>
          <w:color w:val="auto"/>
          <w:sz w:val="28"/>
          <w:szCs w:val="28"/>
          <w:lang w:eastAsia="ru-RU"/>
        </w:rPr>
        <w:t xml:space="preserve"> - крупная птица окраса спелой малины с длинными и узкими крыльями, короткими толстыми лапами с сильными пальцами, заканчивающимися острыми когтями, коротким раздвоенным хвостом и густым оперением. Главная отличительная особенность клеста - клюв, сложенный крестиком. Такой своеобразный клюв помогает птице отгибать чешуйки шишки и ловко доставать из неё семена. Сосновые и еловые семена содержат в себе много смолы, которую очень любят клесты, она им совершенно не вредна для здоровья.</w:t>
      </w:r>
    </w:p>
    <w:p w:rsidR="00B868EA" w:rsidRPr="009B0B11" w:rsidRDefault="00B868EA" w:rsidP="00B868EA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9B0B11">
        <w:rPr>
          <w:noProof/>
          <w:color w:val="auto"/>
          <w:sz w:val="28"/>
          <w:szCs w:val="28"/>
          <w:lang w:eastAsia="ru-RU"/>
        </w:rPr>
        <w:t xml:space="preserve"> Кормясь, клест выбирает из оторванной шишки не более трети семян и затем роняет её. В сброшенных на землю шишках семена сохраняются более года и служат запасом корма для лесных мышей, белок и других животных. </w:t>
      </w:r>
    </w:p>
    <w:p w:rsidR="00B868EA" w:rsidRPr="009B0B11" w:rsidRDefault="00B868EA" w:rsidP="00B868EA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9B0B11">
        <w:rPr>
          <w:noProof/>
          <w:color w:val="auto"/>
          <w:sz w:val="28"/>
          <w:szCs w:val="28"/>
          <w:lang w:eastAsia="ru-RU"/>
        </w:rPr>
        <w:t>Летают клесты довольно быстро, хотя и не делают больших перелетов; они превосходно лазают по деревьям, причем, привешиваясь вниз головой, редко спускаются на землю.</w:t>
      </w:r>
    </w:p>
    <w:p w:rsidR="00B868EA" w:rsidRPr="009B0B11" w:rsidRDefault="00B868EA" w:rsidP="00B868EA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B868EA" w:rsidRPr="009B0B11" w:rsidRDefault="00B868EA" w:rsidP="00B868EA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B868EA" w:rsidRPr="009B0B11" w:rsidRDefault="00B868EA" w:rsidP="00B868EA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B868EA" w:rsidRPr="009B0B11" w:rsidRDefault="00B868EA" w:rsidP="00B868EA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B868EA" w:rsidRDefault="00B868EA" w:rsidP="00B868EA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B868EA" w:rsidRPr="00961DCF" w:rsidRDefault="00B868EA" w:rsidP="00B868EA">
      <w:pPr>
        <w:pStyle w:val="Default"/>
        <w:jc w:val="center"/>
        <w:rPr>
          <w:b/>
          <w:noProof/>
          <w:color w:val="auto"/>
          <w:sz w:val="28"/>
          <w:szCs w:val="28"/>
          <w:lang w:eastAsia="ru-RU"/>
        </w:rPr>
      </w:pPr>
      <w:r w:rsidRPr="00961DCF">
        <w:rPr>
          <w:b/>
          <w:noProof/>
          <w:color w:val="auto"/>
          <w:sz w:val="28"/>
          <w:szCs w:val="28"/>
          <w:lang w:eastAsia="ru-RU"/>
        </w:rPr>
        <w:t xml:space="preserve">- 23 - </w:t>
      </w:r>
    </w:p>
    <w:p w:rsidR="00B868EA" w:rsidRPr="00AC51ED" w:rsidRDefault="00B868EA" w:rsidP="00B868EA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CD4B6E">
        <w:rPr>
          <w:b/>
          <w:noProof/>
          <w:color w:val="auto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-664845</wp:posOffset>
            </wp:positionH>
            <wp:positionV relativeFrom="paragraph">
              <wp:posOffset>-158750</wp:posOffset>
            </wp:positionV>
            <wp:extent cx="2431415" cy="1927860"/>
            <wp:effectExtent l="19050" t="0" r="6985" b="0"/>
            <wp:wrapTight wrapText="bothSides">
              <wp:wrapPolygon edited="0">
                <wp:start x="-169" y="0"/>
                <wp:lineTo x="-169" y="21344"/>
                <wp:lineTo x="21662" y="21344"/>
                <wp:lineTo x="21662" y="0"/>
                <wp:lineTo x="-169" y="0"/>
              </wp:wrapPolygon>
            </wp:wrapTight>
            <wp:docPr id="7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4B6E">
        <w:rPr>
          <w:b/>
          <w:noProof/>
          <w:color w:val="auto"/>
          <w:sz w:val="28"/>
          <w:szCs w:val="28"/>
          <w:lang w:eastAsia="ru-RU"/>
        </w:rPr>
        <w:t>Щегол</w:t>
      </w:r>
      <w:r w:rsidRPr="00AC51ED">
        <w:rPr>
          <w:noProof/>
          <w:color w:val="auto"/>
          <w:sz w:val="28"/>
          <w:szCs w:val="28"/>
          <w:lang w:eastAsia="ru-RU"/>
        </w:rPr>
        <w:t xml:space="preserve"> - одна из самых красивых птиц, встречающихся в наших лесах. В оперении этой пташки бросаются в глаза красный лоб и горло, а также ярко-желтые полоски на черных крыльях. За такой праздничный, щегольский наряд птицу и назвали «щеглом».</w:t>
      </w:r>
    </w:p>
    <w:p w:rsidR="00B868EA" w:rsidRPr="00AC51ED" w:rsidRDefault="00B868EA" w:rsidP="00B868EA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AC51ED">
        <w:rPr>
          <w:noProof/>
          <w:color w:val="auto"/>
          <w:sz w:val="28"/>
          <w:szCs w:val="28"/>
          <w:lang w:eastAsia="ru-RU"/>
        </w:rPr>
        <w:t>Щегол распространен по всей Европе, Северной Африке, Малой и Передней Азии, в Сиб</w:t>
      </w:r>
      <w:r w:rsidRPr="00AC51ED">
        <w:rPr>
          <w:noProof/>
          <w:sz w:val="28"/>
          <w:szCs w:val="28"/>
          <w:lang w:eastAsia="ru-RU"/>
        </w:rPr>
        <w:t xml:space="preserve"> </w:t>
      </w:r>
      <w:r w:rsidRPr="00AC51ED">
        <w:rPr>
          <w:noProof/>
          <w:color w:val="auto"/>
          <w:sz w:val="28"/>
          <w:szCs w:val="28"/>
          <w:lang w:eastAsia="ru-RU"/>
        </w:rPr>
        <w:t xml:space="preserve">ири к востоку от Красноярска, далее в Азии до Западных Гималаев и Пакистана. Осенью и зимой щеглы ведут кочующий образ жизни, дальних перелетов не совершают. </w:t>
      </w:r>
    </w:p>
    <w:p w:rsidR="00B868EA" w:rsidRDefault="00B868EA" w:rsidP="00B868EA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AC51ED">
        <w:rPr>
          <w:noProof/>
          <w:color w:val="auto"/>
          <w:sz w:val="28"/>
          <w:szCs w:val="28"/>
          <w:lang w:eastAsia="ru-RU"/>
        </w:rPr>
        <w:t>Селятся щеглы в уютных рощицах, фруктовых садах, неподалеку от пышных кустов или зарослей бурьяна. Особенно он любит открытую местность с рощами и перелесками, с большими фруктовыми садами и зарослями бурьяна по соседству, на которых он охотно кормится. Здесь в середине мая, когда начнут пушиться тополь и ива, щегол приступит к строительству гнезда - качественному сооружению с плотными стенками из стебельков, скрепленных паутиной. Снаружи гнездо тщательно замаскировано мхом, лишайником, берестой и корой в тон дерева, а внутри дно выстилается мелкими перышками, шерстью, конским волосом. Еще одна важная особенность гнезда щегла: располагается оно далеко от ствола и высоко от земли.</w:t>
      </w:r>
    </w:p>
    <w:p w:rsidR="00B868EA" w:rsidRDefault="00B868EA" w:rsidP="00B868EA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B868EA" w:rsidRPr="009B0B11" w:rsidRDefault="00B868EA" w:rsidP="00B868EA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</w:p>
    <w:p w:rsidR="00B868EA" w:rsidRPr="00AC51ED" w:rsidRDefault="00B868EA" w:rsidP="00B868EA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>
        <w:rPr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15240</wp:posOffset>
            </wp:positionV>
            <wp:extent cx="2139950" cy="2070735"/>
            <wp:effectExtent l="19050" t="0" r="0" b="0"/>
            <wp:wrapTight wrapText="bothSides">
              <wp:wrapPolygon edited="0">
                <wp:start x="-192" y="0"/>
                <wp:lineTo x="-192" y="21461"/>
                <wp:lineTo x="21536" y="21461"/>
                <wp:lineTo x="21536" y="0"/>
                <wp:lineTo x="-192" y="0"/>
              </wp:wrapPolygon>
            </wp:wrapTight>
            <wp:docPr id="76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07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auto"/>
          <w:sz w:val="28"/>
          <w:szCs w:val="28"/>
          <w:lang w:eastAsia="ru-RU"/>
        </w:rPr>
        <w:t xml:space="preserve"> С</w:t>
      </w:r>
      <w:r w:rsidRPr="00AC51ED">
        <w:rPr>
          <w:noProof/>
          <w:color w:val="auto"/>
          <w:sz w:val="28"/>
          <w:szCs w:val="28"/>
          <w:lang w:eastAsia="ru-RU"/>
        </w:rPr>
        <w:t xml:space="preserve">уществует </w:t>
      </w:r>
      <w:r>
        <w:rPr>
          <w:noProof/>
          <w:color w:val="auto"/>
          <w:sz w:val="28"/>
          <w:szCs w:val="28"/>
          <w:lang w:eastAsia="ru-RU"/>
        </w:rPr>
        <w:t>два вида ворон – серая и чёрная.</w:t>
      </w:r>
      <w:r w:rsidRPr="00AC51ED">
        <w:rPr>
          <w:noProof/>
          <w:color w:val="auto"/>
          <w:sz w:val="28"/>
          <w:szCs w:val="28"/>
          <w:lang w:eastAsia="ru-RU"/>
        </w:rPr>
        <w:t xml:space="preserve"> </w:t>
      </w:r>
    </w:p>
    <w:p w:rsidR="00B868EA" w:rsidRPr="00AC51ED" w:rsidRDefault="00B868EA" w:rsidP="00B868EA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CD4B6E">
        <w:rPr>
          <w:b/>
          <w:noProof/>
          <w:color w:val="auto"/>
          <w:sz w:val="28"/>
          <w:szCs w:val="28"/>
          <w:lang w:eastAsia="ru-RU"/>
        </w:rPr>
        <w:t>Вороны</w:t>
      </w:r>
      <w:r w:rsidRPr="00AC51ED">
        <w:rPr>
          <w:noProof/>
          <w:color w:val="auto"/>
          <w:sz w:val="28"/>
          <w:szCs w:val="28"/>
          <w:lang w:eastAsia="ru-RU"/>
        </w:rPr>
        <w:t xml:space="preserve"> - наиболее знакомый всем вид семейства врановых, так как большие скопления этих птиц характерны для городов средней полосы России. В городах вороны образуют смешанные стаи с грачами и галками. Как правило, ночь они проводят в центре города — в парках и на крышах зданий, а на день вылетают кормиться на окраины города и в его окрестности. </w:t>
      </w:r>
    </w:p>
    <w:p w:rsidR="00B868EA" w:rsidRPr="00AC51ED" w:rsidRDefault="00B868EA" w:rsidP="00B868EA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AC51ED">
        <w:rPr>
          <w:noProof/>
          <w:color w:val="auto"/>
          <w:sz w:val="28"/>
          <w:szCs w:val="28"/>
          <w:lang w:eastAsia="ru-RU"/>
        </w:rPr>
        <w:t xml:space="preserve">Вороны предпочитают селиться поблизости от людей – они давно стали в полном смысле этого слова «горожанами». </w:t>
      </w:r>
    </w:p>
    <w:p w:rsidR="00B868EA" w:rsidRPr="009B0B11" w:rsidRDefault="00B868EA" w:rsidP="00B868EA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 w:rsidRPr="00AC51ED">
        <w:rPr>
          <w:noProof/>
          <w:color w:val="auto"/>
          <w:sz w:val="28"/>
          <w:szCs w:val="28"/>
          <w:lang w:eastAsia="ru-RU"/>
        </w:rPr>
        <w:t xml:space="preserve"> Вороны всеядны: могут питаться грызунами, не упускают случая полакомиться червями и жуками или наловить рыбки, крадут чужие яйца, находят пропитание на городских свалках, не отказываются и от мертвечины. Однако они охотно разбавляют свой рацион растительной пищей в виде семян, листьев и плодов. Растаскивая из мусоросборников и со свалок гниющие остатки пищевых отходов, вороны способствуют разносу всякой заразы.</w:t>
      </w:r>
    </w:p>
    <w:p w:rsidR="00B868EA" w:rsidRDefault="00B868EA" w:rsidP="00B868EA">
      <w:pPr>
        <w:pStyle w:val="Default"/>
        <w:jc w:val="center"/>
        <w:rPr>
          <w:b/>
          <w:noProof/>
          <w:color w:val="auto"/>
          <w:sz w:val="28"/>
          <w:szCs w:val="28"/>
          <w:lang w:eastAsia="ru-RU"/>
        </w:rPr>
      </w:pPr>
    </w:p>
    <w:p w:rsidR="00C5755D" w:rsidRPr="009C5E20" w:rsidRDefault="00B868EA" w:rsidP="009E20B9">
      <w:pPr>
        <w:pStyle w:val="Default"/>
        <w:jc w:val="center"/>
        <w:rPr>
          <w:b/>
          <w:noProof/>
          <w:color w:val="auto"/>
          <w:sz w:val="28"/>
          <w:szCs w:val="28"/>
          <w:lang w:eastAsia="ru-RU"/>
        </w:rPr>
      </w:pPr>
      <w:r w:rsidRPr="00961DCF">
        <w:rPr>
          <w:b/>
          <w:noProof/>
          <w:color w:val="auto"/>
          <w:sz w:val="28"/>
          <w:szCs w:val="28"/>
          <w:lang w:eastAsia="ru-RU"/>
        </w:rPr>
        <w:t xml:space="preserve">- 24 </w:t>
      </w:r>
      <w:r>
        <w:rPr>
          <w:b/>
          <w:noProof/>
          <w:color w:val="auto"/>
          <w:sz w:val="28"/>
          <w:szCs w:val="28"/>
          <w:lang w:eastAsia="ru-RU"/>
        </w:rPr>
        <w:t>–</w:t>
      </w:r>
      <w:r w:rsidRPr="00961DCF">
        <w:rPr>
          <w:b/>
          <w:noProof/>
          <w:color w:val="auto"/>
          <w:sz w:val="28"/>
          <w:szCs w:val="28"/>
          <w:lang w:eastAsia="ru-RU"/>
        </w:rPr>
        <w:t xml:space="preserve"> </w:t>
      </w:r>
      <w:r w:rsidR="009E20B9">
        <w:rPr>
          <w:b/>
          <w:noProof/>
          <w:color w:val="auto"/>
          <w:sz w:val="28"/>
          <w:szCs w:val="28"/>
          <w:lang w:eastAsia="ru-RU"/>
        </w:rPr>
        <w:t>- 26</w:t>
      </w:r>
    </w:p>
    <w:sectPr w:rsidR="00C5755D" w:rsidRPr="009C5E20" w:rsidSect="00C575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07251B"/>
    <w:multiLevelType w:val="hybridMultilevel"/>
    <w:tmpl w:val="867EF5DA"/>
    <w:lvl w:ilvl="0" w:tplc="0419000F">
      <w:start w:val="1"/>
      <w:numFmt w:val="decimal"/>
      <w:lvlText w:val="%1."/>
      <w:lvlJc w:val="left"/>
      <w:pPr>
        <w:ind w:left="772" w:hanging="360"/>
      </w:pPr>
    </w:lvl>
    <w:lvl w:ilvl="1" w:tplc="04190019" w:tentative="1">
      <w:start w:val="1"/>
      <w:numFmt w:val="lowerLetter"/>
      <w:lvlText w:val="%2."/>
      <w:lvlJc w:val="left"/>
      <w:pPr>
        <w:ind w:left="1492" w:hanging="360"/>
      </w:pPr>
    </w:lvl>
    <w:lvl w:ilvl="2" w:tplc="0419001B" w:tentative="1">
      <w:start w:val="1"/>
      <w:numFmt w:val="lowerRoman"/>
      <w:lvlText w:val="%3."/>
      <w:lvlJc w:val="right"/>
      <w:pPr>
        <w:ind w:left="2212" w:hanging="180"/>
      </w:pPr>
    </w:lvl>
    <w:lvl w:ilvl="3" w:tplc="0419000F" w:tentative="1">
      <w:start w:val="1"/>
      <w:numFmt w:val="decimal"/>
      <w:lvlText w:val="%4."/>
      <w:lvlJc w:val="left"/>
      <w:pPr>
        <w:ind w:left="2932" w:hanging="360"/>
      </w:pPr>
    </w:lvl>
    <w:lvl w:ilvl="4" w:tplc="04190019" w:tentative="1">
      <w:start w:val="1"/>
      <w:numFmt w:val="lowerLetter"/>
      <w:lvlText w:val="%5."/>
      <w:lvlJc w:val="left"/>
      <w:pPr>
        <w:ind w:left="3652" w:hanging="360"/>
      </w:pPr>
    </w:lvl>
    <w:lvl w:ilvl="5" w:tplc="0419001B" w:tentative="1">
      <w:start w:val="1"/>
      <w:numFmt w:val="lowerRoman"/>
      <w:lvlText w:val="%6."/>
      <w:lvlJc w:val="right"/>
      <w:pPr>
        <w:ind w:left="4372" w:hanging="180"/>
      </w:pPr>
    </w:lvl>
    <w:lvl w:ilvl="6" w:tplc="0419000F" w:tentative="1">
      <w:start w:val="1"/>
      <w:numFmt w:val="decimal"/>
      <w:lvlText w:val="%7."/>
      <w:lvlJc w:val="left"/>
      <w:pPr>
        <w:ind w:left="5092" w:hanging="360"/>
      </w:pPr>
    </w:lvl>
    <w:lvl w:ilvl="7" w:tplc="04190019" w:tentative="1">
      <w:start w:val="1"/>
      <w:numFmt w:val="lowerLetter"/>
      <w:lvlText w:val="%8."/>
      <w:lvlJc w:val="left"/>
      <w:pPr>
        <w:ind w:left="5812" w:hanging="360"/>
      </w:pPr>
    </w:lvl>
    <w:lvl w:ilvl="8" w:tplc="0419001B" w:tentative="1">
      <w:start w:val="1"/>
      <w:numFmt w:val="lowerRoman"/>
      <w:lvlText w:val="%9."/>
      <w:lvlJc w:val="right"/>
      <w:pPr>
        <w:ind w:left="653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FD6909"/>
    <w:rsid w:val="008224F2"/>
    <w:rsid w:val="008C1E4B"/>
    <w:rsid w:val="009C5E20"/>
    <w:rsid w:val="009D1FBA"/>
    <w:rsid w:val="009E20B9"/>
    <w:rsid w:val="009E7774"/>
    <w:rsid w:val="00AA4F23"/>
    <w:rsid w:val="00B868EA"/>
    <w:rsid w:val="00C5755D"/>
    <w:rsid w:val="00FD69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9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D69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585</Words>
  <Characters>3341</Characters>
  <Application>Microsoft Office Word</Application>
  <DocSecurity>0</DocSecurity>
  <Lines>27</Lines>
  <Paragraphs>7</Paragraphs>
  <ScaleCrop>false</ScaleCrop>
  <Company/>
  <LinksUpToDate>false</LinksUpToDate>
  <CharactersWithSpaces>3919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2015-11-02T19:20:00Z</dcterms:created>
  <dcterms:modified xsi:type="dcterms:W3CDTF">2015-11-02T20:53:00Z</dcterms:modified>
</cp:coreProperties>
</file>