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12" w:rsidRPr="005C0812" w:rsidRDefault="005C0812" w:rsidP="005C0812">
      <w:pPr>
        <w:shd w:val="clear" w:color="auto" w:fill="FFFFFF"/>
        <w:spacing w:before="167" w:after="0" w:line="240" w:lineRule="auto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2"/>
          <w:szCs w:val="32"/>
          <w:lang w:eastAsia="ru-RU"/>
        </w:rPr>
      </w:pPr>
      <w:r w:rsidRPr="005C0812">
        <w:rPr>
          <w:rFonts w:ascii="Trebuchet MS" w:eastAsia="Times New Roman" w:hAnsi="Trebuchet MS" w:cs="Times New Roman"/>
          <w:color w:val="475C7A"/>
          <w:kern w:val="36"/>
          <w:sz w:val="32"/>
          <w:szCs w:val="32"/>
          <w:lang w:eastAsia="ru-RU"/>
        </w:rPr>
        <w:t>Конспект ООД по образовательной области «Чтение художественной литературы»</w:t>
      </w:r>
    </w:p>
    <w:p w:rsidR="005C0812" w:rsidRPr="005C0812" w:rsidRDefault="005C0812" w:rsidP="005C0812">
      <w:pPr>
        <w:shd w:val="clear" w:color="auto" w:fill="FFFFFF"/>
        <w:spacing w:before="167" w:after="0" w:line="240" w:lineRule="auto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2"/>
          <w:szCs w:val="32"/>
          <w:lang w:eastAsia="ru-RU"/>
        </w:rPr>
      </w:pPr>
      <w:r w:rsidRPr="005C0812">
        <w:rPr>
          <w:rFonts w:ascii="Trebuchet MS" w:eastAsia="Times New Roman" w:hAnsi="Trebuchet MS" w:cs="Times New Roman"/>
          <w:color w:val="475C7A"/>
          <w:kern w:val="36"/>
          <w:sz w:val="32"/>
          <w:szCs w:val="32"/>
          <w:lang w:eastAsia="ru-RU"/>
        </w:rPr>
        <w:t>на тему: «Чтение рассказа Н. Носова «Фантазеры»</w:t>
      </w:r>
    </w:p>
    <w:p w:rsidR="005C0812" w:rsidRPr="005C0812" w:rsidRDefault="005C0812" w:rsidP="005C0812">
      <w:pPr>
        <w:shd w:val="clear" w:color="auto" w:fill="FFFFFF"/>
        <w:spacing w:before="167" w:after="0" w:line="522" w:lineRule="atLeast"/>
        <w:jc w:val="center"/>
        <w:outlineLvl w:val="2"/>
        <w:rPr>
          <w:rFonts w:ascii="Trebuchet MS" w:eastAsia="Times New Roman" w:hAnsi="Trebuchet MS" w:cs="Times New Roman"/>
          <w:color w:val="FB7C3C"/>
          <w:sz w:val="32"/>
          <w:szCs w:val="32"/>
          <w:lang w:eastAsia="ru-RU"/>
        </w:rPr>
      </w:pPr>
      <w:r w:rsidRPr="005C0812">
        <w:rPr>
          <w:rFonts w:ascii="Trebuchet MS" w:eastAsia="Times New Roman" w:hAnsi="Trebuchet MS" w:cs="Times New Roman"/>
          <w:color w:val="FB7C3C"/>
          <w:sz w:val="32"/>
          <w:szCs w:val="32"/>
          <w:lang w:eastAsia="ru-RU"/>
        </w:rPr>
        <w:t>(Старшая группа)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b/>
          <w:bCs/>
          <w:color w:val="000000"/>
          <w:spacing w:val="-20"/>
          <w:u w:val="single"/>
          <w:lang w:eastAsia="ru-RU"/>
        </w:rPr>
        <w:t>Программное содержание: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303F50"/>
          <w:lang w:eastAsia="ru-RU"/>
        </w:rPr>
        <w:t>1. Образовательные задачи:</w:t>
      </w:r>
    </w:p>
    <w:p w:rsidR="005C0812" w:rsidRPr="005C0812" w:rsidRDefault="005C0812" w:rsidP="005C0812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84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303F50"/>
          <w:lang w:eastAsia="ru-RU"/>
        </w:rPr>
        <w:t>Продолжать знакомить дошкольников с творчеством детского писателя Н. Носова;</w:t>
      </w:r>
    </w:p>
    <w:p w:rsidR="005C0812" w:rsidRPr="005C0812" w:rsidRDefault="005C0812" w:rsidP="005C0812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84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303F50"/>
          <w:lang w:eastAsia="ru-RU"/>
        </w:rPr>
        <w:t>Формировать умение давать краткие и развернутые ответы на вопросы по тексту;</w:t>
      </w:r>
    </w:p>
    <w:p w:rsidR="005C0812" w:rsidRPr="005C0812" w:rsidRDefault="005C0812" w:rsidP="005C0812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84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303F50"/>
          <w:lang w:eastAsia="ru-RU"/>
        </w:rPr>
        <w:t>Совершенствовать навыки построения рассуждений, сочинять небольшие фантастические истории;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303F50"/>
          <w:lang w:eastAsia="ru-RU"/>
        </w:rPr>
        <w:t>2. Воспитательные задачи:</w:t>
      </w:r>
    </w:p>
    <w:p w:rsidR="005C0812" w:rsidRPr="005C0812" w:rsidRDefault="005C0812" w:rsidP="005C0812">
      <w:pPr>
        <w:numPr>
          <w:ilvl w:val="0"/>
          <w:numId w:val="2"/>
        </w:numPr>
        <w:shd w:val="clear" w:color="auto" w:fill="FFFFFF"/>
        <w:spacing w:before="50" w:after="0" w:line="327" w:lineRule="atLeast"/>
        <w:ind w:left="184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303F50"/>
          <w:lang w:eastAsia="ru-RU"/>
        </w:rPr>
        <w:t>Воспитывать интерес к произведениям художественной литературы;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303F50"/>
          <w:lang w:eastAsia="ru-RU"/>
        </w:rPr>
        <w:t>3. Развивающие задачи:</w:t>
      </w:r>
    </w:p>
    <w:p w:rsidR="005C0812" w:rsidRPr="005C0812" w:rsidRDefault="005C0812" w:rsidP="005C0812">
      <w:pPr>
        <w:numPr>
          <w:ilvl w:val="0"/>
          <w:numId w:val="3"/>
        </w:numPr>
        <w:shd w:val="clear" w:color="auto" w:fill="FFFFFF"/>
        <w:spacing w:before="50" w:after="0" w:line="327" w:lineRule="atLeast"/>
        <w:ind w:left="184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303F50"/>
          <w:lang w:eastAsia="ru-RU"/>
        </w:rPr>
        <w:t>Развивать чувство юмора, творческое изображение.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proofErr w:type="gramStart"/>
      <w:r w:rsidRPr="005C0812">
        <w:rPr>
          <w:rFonts w:ascii="Verdana" w:eastAsia="Times New Roman" w:hAnsi="Verdana" w:cs="Times New Roman"/>
          <w:b/>
          <w:bCs/>
          <w:color w:val="303F50"/>
          <w:u w:val="single"/>
          <w:lang w:eastAsia="ru-RU"/>
        </w:rPr>
        <w:t>Методические приемы: </w:t>
      </w:r>
      <w:r w:rsidRPr="005C0812">
        <w:rPr>
          <w:rFonts w:ascii="Verdana" w:eastAsia="Times New Roman" w:hAnsi="Verdana" w:cs="Times New Roman"/>
          <w:color w:val="303F50"/>
          <w:lang w:eastAsia="ru-RU"/>
        </w:rPr>
        <w:t xml:space="preserve">игровая мотивация (приход Незнайки); </w:t>
      </w:r>
      <w:proofErr w:type="spellStart"/>
      <w:r w:rsidRPr="005C0812">
        <w:rPr>
          <w:rFonts w:ascii="Verdana" w:eastAsia="Times New Roman" w:hAnsi="Verdana" w:cs="Times New Roman"/>
          <w:color w:val="303F50"/>
          <w:lang w:eastAsia="ru-RU"/>
        </w:rPr>
        <w:t>д</w:t>
      </w:r>
      <w:proofErr w:type="spellEnd"/>
      <w:r w:rsidRPr="005C0812">
        <w:rPr>
          <w:rFonts w:ascii="Verdana" w:eastAsia="Times New Roman" w:hAnsi="Verdana" w:cs="Times New Roman"/>
          <w:color w:val="303F50"/>
          <w:lang w:eastAsia="ru-RU"/>
        </w:rPr>
        <w:t>/и «Узнай рассказ по предмету»; чтение рассказа Н. Носова «Фантазеры»; вопросы воспитателя; физкультминутка «Фантастическая»; анализ занятия; домашнее задание «Мои фантазии».</w:t>
      </w:r>
      <w:proofErr w:type="gramEnd"/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b/>
          <w:bCs/>
          <w:color w:val="303F50"/>
          <w:u w:val="single"/>
          <w:lang w:eastAsia="ru-RU"/>
        </w:rPr>
        <w:t>Предварительная работа: </w:t>
      </w:r>
      <w:r w:rsidRPr="005C0812">
        <w:rPr>
          <w:rFonts w:ascii="Verdana" w:eastAsia="Times New Roman" w:hAnsi="Verdana" w:cs="Times New Roman"/>
          <w:color w:val="303F50"/>
          <w:lang w:eastAsia="ru-RU"/>
        </w:rPr>
        <w:t xml:space="preserve">Чтение рассказов Н. Носова по выбору воспитателя, рассматривание и рисование иллюстраций к рассказам; чтение стихотворения Б. </w:t>
      </w:r>
      <w:proofErr w:type="spellStart"/>
      <w:r w:rsidRPr="005C0812">
        <w:rPr>
          <w:rFonts w:ascii="Verdana" w:eastAsia="Times New Roman" w:hAnsi="Verdana" w:cs="Times New Roman"/>
          <w:color w:val="303F50"/>
          <w:lang w:eastAsia="ru-RU"/>
        </w:rPr>
        <w:t>Заходера</w:t>
      </w:r>
      <w:proofErr w:type="spellEnd"/>
      <w:r w:rsidRPr="005C0812">
        <w:rPr>
          <w:rFonts w:ascii="Verdana" w:eastAsia="Times New Roman" w:hAnsi="Verdana" w:cs="Times New Roman"/>
          <w:color w:val="303F50"/>
          <w:lang w:eastAsia="ru-RU"/>
        </w:rPr>
        <w:t xml:space="preserve"> «Моя </w:t>
      </w:r>
      <w:proofErr w:type="spellStart"/>
      <w:r w:rsidRPr="005C0812">
        <w:rPr>
          <w:rFonts w:ascii="Verdana" w:eastAsia="Times New Roman" w:hAnsi="Verdana" w:cs="Times New Roman"/>
          <w:color w:val="303F50"/>
          <w:lang w:eastAsia="ru-RU"/>
        </w:rPr>
        <w:t>вообразилия</w:t>
      </w:r>
      <w:proofErr w:type="spellEnd"/>
      <w:r w:rsidRPr="005C0812">
        <w:rPr>
          <w:rFonts w:ascii="Verdana" w:eastAsia="Times New Roman" w:hAnsi="Verdana" w:cs="Times New Roman"/>
          <w:color w:val="303F50"/>
          <w:lang w:eastAsia="ru-RU"/>
        </w:rPr>
        <w:t>», рассуждения на тему «Фантазии».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b/>
          <w:bCs/>
          <w:color w:val="303F50"/>
          <w:u w:val="single"/>
          <w:lang w:eastAsia="ru-RU"/>
        </w:rPr>
        <w:t>Материалы и оборудование: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303F50"/>
          <w:lang w:eastAsia="ru-RU"/>
        </w:rPr>
        <w:t>1. Кукла Незнайка;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303F50"/>
          <w:lang w:eastAsia="ru-RU"/>
        </w:rPr>
        <w:t>2. Сборник рассказов Н. Носова;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303F50"/>
          <w:lang w:eastAsia="ru-RU"/>
        </w:rPr>
        <w:t>3. Иллюстрации к рассказу;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303F50"/>
          <w:lang w:eastAsia="ru-RU"/>
        </w:rPr>
        <w:t>4. Демонстрационная доска;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303F50"/>
          <w:lang w:eastAsia="ru-RU"/>
        </w:rPr>
        <w:t>5. Чудесный мешочек;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303F50"/>
          <w:lang w:eastAsia="ru-RU"/>
        </w:rPr>
        <w:t>6. </w:t>
      </w:r>
      <w:proofErr w:type="gramStart"/>
      <w:r w:rsidRPr="005C0812">
        <w:rPr>
          <w:rFonts w:ascii="Verdana" w:eastAsia="Times New Roman" w:hAnsi="Verdana" w:cs="Times New Roman"/>
          <w:color w:val="303F50"/>
          <w:lang w:eastAsia="ru-RU"/>
        </w:rPr>
        <w:t>Предметы к рассказам Н. Носова: шляпа, огурец, пистолет, машинка, леденец, телефон, кастрюля.</w:t>
      </w:r>
      <w:proofErr w:type="gramEnd"/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b/>
          <w:bCs/>
          <w:color w:val="303F50"/>
          <w:u w:val="single"/>
          <w:lang w:eastAsia="ru-RU"/>
        </w:rPr>
        <w:t>Индивидуально-дифференцированный подход: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303F50"/>
          <w:lang w:eastAsia="ru-RU"/>
        </w:rPr>
        <w:lastRenderedPageBreak/>
        <w:t>1. Учить детей с высоким уровнем развития давать развернутые ответы, на вопросы воспитателя, обосновывая вои ответы логическими выводами;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303F50"/>
          <w:lang w:eastAsia="ru-RU"/>
        </w:rPr>
        <w:t>2. Детей со средним уровнем развития учить давать полные ответы на вопросы воспитателя, пересказывая определенные отрывки текста;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303F50"/>
          <w:lang w:eastAsia="ru-RU"/>
        </w:rPr>
        <w:t>3. Детей с низким уровнем развития побуждать к ответам на предложенные вопросы, наводить их на правильные умозаключения.</w:t>
      </w:r>
    </w:p>
    <w:p w:rsidR="005C0812" w:rsidRDefault="005C0812" w:rsidP="005C0812">
      <w:pPr>
        <w:shd w:val="clear" w:color="auto" w:fill="FFFFFF"/>
        <w:spacing w:before="167" w:after="167" w:line="327" w:lineRule="atLeast"/>
        <w:ind w:left="502"/>
        <w:jc w:val="both"/>
        <w:rPr>
          <w:rFonts w:ascii="Verdana" w:eastAsia="Times New Roman" w:hAnsi="Verdana" w:cs="Times New Roman"/>
          <w:b/>
          <w:bCs/>
          <w:color w:val="000000"/>
          <w:spacing w:val="-14"/>
          <w:lang w:eastAsia="ru-RU"/>
        </w:rPr>
      </w:pP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ind w:left="502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b/>
          <w:bCs/>
          <w:color w:val="000000"/>
          <w:spacing w:val="-14"/>
          <w:lang w:eastAsia="ru-RU"/>
        </w:rPr>
        <w:t>Ход занятия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b/>
          <w:bCs/>
          <w:color w:val="000000"/>
          <w:spacing w:val="-14"/>
          <w:lang w:eastAsia="ru-RU"/>
        </w:rPr>
        <w:t>Воспитатель: </w:t>
      </w:r>
      <w:r w:rsidRPr="005C0812">
        <w:rPr>
          <w:rFonts w:ascii="Verdana" w:eastAsia="Times New Roman" w:hAnsi="Verdana" w:cs="Times New Roman"/>
          <w:color w:val="000000"/>
          <w:spacing w:val="-14"/>
          <w:lang w:eastAsia="ru-RU"/>
        </w:rPr>
        <w:t>Ребята, а вы любите фантазировать?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b/>
          <w:bCs/>
          <w:color w:val="000000"/>
          <w:spacing w:val="-14"/>
          <w:lang w:eastAsia="ru-RU"/>
        </w:rPr>
        <w:t>Дети:</w:t>
      </w:r>
      <w:r w:rsidRPr="005C0812">
        <w:rPr>
          <w:rFonts w:ascii="Verdana" w:eastAsia="Times New Roman" w:hAnsi="Verdana" w:cs="Times New Roman"/>
          <w:color w:val="000000"/>
          <w:spacing w:val="-14"/>
          <w:lang w:eastAsia="ru-RU"/>
        </w:rPr>
        <w:t> Да, любим.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b/>
          <w:bCs/>
          <w:color w:val="000000"/>
          <w:spacing w:val="-14"/>
          <w:lang w:eastAsia="ru-RU"/>
        </w:rPr>
        <w:t>Воспитатель:</w:t>
      </w:r>
      <w:r w:rsidRPr="005C0812">
        <w:rPr>
          <w:rFonts w:ascii="Verdana" w:eastAsia="Times New Roman" w:hAnsi="Verdana" w:cs="Times New Roman"/>
          <w:color w:val="000000"/>
          <w:spacing w:val="-14"/>
          <w:lang w:eastAsia="ru-RU"/>
        </w:rPr>
        <w:t> А зачем, как вы думаете, люди фантазируют?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b/>
          <w:bCs/>
          <w:color w:val="000000"/>
          <w:spacing w:val="-14"/>
          <w:lang w:eastAsia="ru-RU"/>
        </w:rPr>
        <w:t>Дети:</w:t>
      </w:r>
      <w:r w:rsidRPr="005C0812">
        <w:rPr>
          <w:rFonts w:ascii="Verdana" w:eastAsia="Times New Roman" w:hAnsi="Verdana" w:cs="Times New Roman"/>
          <w:color w:val="000000"/>
          <w:spacing w:val="-14"/>
          <w:lang w:eastAsia="ru-RU"/>
        </w:rPr>
        <w:t> Чтобы развеселить другого человека. Чтобы сделать ему приятно.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14"/>
          <w:lang w:eastAsia="ru-RU"/>
        </w:rPr>
        <w:t>Стук в дверь.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b/>
          <w:bCs/>
          <w:color w:val="000000"/>
          <w:spacing w:val="-8"/>
          <w:lang w:eastAsia="ru-RU"/>
        </w:rPr>
        <w:t>Воспитатель:</w:t>
      </w:r>
      <w:r w:rsidRPr="005C0812">
        <w:rPr>
          <w:rFonts w:ascii="Verdana" w:eastAsia="Times New Roman" w:hAnsi="Verdana" w:cs="Times New Roman"/>
          <w:color w:val="000000"/>
          <w:spacing w:val="-8"/>
          <w:lang w:eastAsia="ru-RU"/>
        </w:rPr>
        <w:t> Ребята, послушайте, кто-то стучится. К нам в гости пришёл сказочный герой, который очень любит фантазировать, придумывать, сочинять. А кто он, я думаю, вы ответите хором, в рифму: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ind w:left="502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8"/>
          <w:lang w:eastAsia="ru-RU"/>
        </w:rPr>
        <w:t>Озорной, смешной мальчишка,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ind w:left="502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8"/>
          <w:lang w:eastAsia="ru-RU"/>
        </w:rPr>
        <w:t>Он художник и поэт.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ind w:left="502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8"/>
          <w:lang w:eastAsia="ru-RU"/>
        </w:rPr>
        <w:t>Он весёлый коротышка,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ind w:left="502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8"/>
          <w:lang w:eastAsia="ru-RU"/>
        </w:rPr>
        <w:t>От него вам всем привет!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ind w:left="502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8"/>
          <w:lang w:eastAsia="ru-RU"/>
        </w:rPr>
        <w:t>Ты сейчас его узнай-ка!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ind w:left="502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8"/>
          <w:lang w:eastAsia="ru-RU"/>
        </w:rPr>
        <w:t>К нам пришёл герой</w:t>
      </w:r>
      <w:r w:rsidRPr="005C0812">
        <w:rPr>
          <w:rFonts w:ascii="Verdana" w:eastAsia="Times New Roman" w:hAnsi="Verdana" w:cs="Times New Roman"/>
          <w:b/>
          <w:bCs/>
          <w:color w:val="000000"/>
          <w:spacing w:val="-8"/>
          <w:lang w:eastAsia="ru-RU"/>
        </w:rPr>
        <w:t>… (Незнайка)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7"/>
          <w:lang w:eastAsia="ru-RU"/>
        </w:rPr>
        <w:t>- Кто придумал Незнайку и всех его друзей? (Н. Н. Носов)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b/>
          <w:bCs/>
          <w:color w:val="000000"/>
          <w:spacing w:val="-7"/>
          <w:lang w:eastAsia="ru-RU"/>
        </w:rPr>
        <w:t>Воспитатель:</w:t>
      </w:r>
      <w:r w:rsidRPr="005C0812">
        <w:rPr>
          <w:rFonts w:ascii="Verdana" w:eastAsia="Times New Roman" w:hAnsi="Verdana" w:cs="Times New Roman"/>
          <w:color w:val="000000"/>
          <w:spacing w:val="-7"/>
          <w:lang w:eastAsia="ru-RU"/>
        </w:rPr>
        <w:t> Ребята, Незнайка знает много рассказов Носова и очень любит их. Он собрал разные предметы из своих самых любимых рассказов, но случайно перепутал, какой предмет, из какого рассказа. Поможем ему разобраться?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b/>
          <w:bCs/>
          <w:color w:val="000000"/>
          <w:spacing w:val="-7"/>
          <w:lang w:eastAsia="ru-RU"/>
        </w:rPr>
        <w:t>Дети:</w:t>
      </w:r>
      <w:r w:rsidRPr="005C0812">
        <w:rPr>
          <w:rFonts w:ascii="Verdana" w:eastAsia="Times New Roman" w:hAnsi="Verdana" w:cs="Times New Roman"/>
          <w:color w:val="000000"/>
          <w:spacing w:val="-7"/>
          <w:lang w:eastAsia="ru-RU"/>
        </w:rPr>
        <w:t> Поможем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b/>
          <w:bCs/>
          <w:color w:val="000000"/>
          <w:spacing w:val="-9"/>
          <w:lang w:eastAsia="ru-RU"/>
        </w:rPr>
        <w:t>Д/Игра «Узнай рассказ Н. Носова по предмету»: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Телефон – </w:t>
      </w:r>
      <w:r w:rsidRPr="005C0812">
        <w:rPr>
          <w:rFonts w:ascii="Verdana" w:eastAsia="Times New Roman" w:hAnsi="Verdana" w:cs="Times New Roman"/>
          <w:b/>
          <w:bCs/>
          <w:color w:val="000000"/>
          <w:spacing w:val="-9"/>
          <w:lang w:eastAsia="ru-RU"/>
        </w:rPr>
        <w:t>«Телефон», </w:t>
      </w: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шляпа – </w:t>
      </w:r>
      <w:r w:rsidRPr="005C0812">
        <w:rPr>
          <w:rFonts w:ascii="Verdana" w:eastAsia="Times New Roman" w:hAnsi="Verdana" w:cs="Times New Roman"/>
          <w:b/>
          <w:bCs/>
          <w:color w:val="000000"/>
          <w:spacing w:val="-9"/>
          <w:lang w:eastAsia="ru-RU"/>
        </w:rPr>
        <w:t>«Живая шляпа», </w:t>
      </w: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кастрюля и поварешка</w:t>
      </w:r>
      <w:r w:rsidRPr="005C0812">
        <w:rPr>
          <w:rFonts w:ascii="Verdana" w:eastAsia="Times New Roman" w:hAnsi="Verdana" w:cs="Times New Roman"/>
          <w:b/>
          <w:bCs/>
          <w:color w:val="000000"/>
          <w:spacing w:val="-9"/>
          <w:lang w:eastAsia="ru-RU"/>
        </w:rPr>
        <w:t> – «Мишкина каша», </w:t>
      </w: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кисть рябины – </w:t>
      </w:r>
      <w:r w:rsidRPr="005C0812">
        <w:rPr>
          <w:rFonts w:ascii="Verdana" w:eastAsia="Times New Roman" w:hAnsi="Verdana" w:cs="Times New Roman"/>
          <w:b/>
          <w:bCs/>
          <w:color w:val="000000"/>
          <w:spacing w:val="-9"/>
          <w:lang w:eastAsia="ru-RU"/>
        </w:rPr>
        <w:t>«Тук-тук-тук»</w:t>
      </w: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 xml:space="preserve">, огурец </w:t>
      </w:r>
      <w:proofErr w:type="gramStart"/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–</w:t>
      </w:r>
      <w:r w:rsidRPr="005C0812">
        <w:rPr>
          <w:rFonts w:ascii="Verdana" w:eastAsia="Times New Roman" w:hAnsi="Verdana" w:cs="Times New Roman"/>
          <w:b/>
          <w:bCs/>
          <w:color w:val="000000"/>
          <w:spacing w:val="-9"/>
          <w:lang w:eastAsia="ru-RU"/>
        </w:rPr>
        <w:t>«</w:t>
      </w:r>
      <w:proofErr w:type="gramEnd"/>
      <w:r w:rsidRPr="005C0812">
        <w:rPr>
          <w:rFonts w:ascii="Verdana" w:eastAsia="Times New Roman" w:hAnsi="Verdana" w:cs="Times New Roman"/>
          <w:b/>
          <w:bCs/>
          <w:color w:val="000000"/>
          <w:spacing w:val="-9"/>
          <w:lang w:eastAsia="ru-RU"/>
        </w:rPr>
        <w:t>Огурцы», песок – «На горке», </w:t>
      </w: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лопата</w:t>
      </w:r>
      <w:r w:rsidRPr="005C0812">
        <w:rPr>
          <w:rFonts w:ascii="Verdana" w:eastAsia="Times New Roman" w:hAnsi="Verdana" w:cs="Times New Roman"/>
          <w:b/>
          <w:bCs/>
          <w:color w:val="000000"/>
          <w:spacing w:val="-9"/>
          <w:lang w:eastAsia="ru-RU"/>
        </w:rPr>
        <w:t> – «Огородники», </w:t>
      </w: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штаны с заплаткой</w:t>
      </w:r>
      <w:r w:rsidRPr="005C0812">
        <w:rPr>
          <w:rFonts w:ascii="Verdana" w:eastAsia="Times New Roman" w:hAnsi="Verdana" w:cs="Times New Roman"/>
          <w:b/>
          <w:bCs/>
          <w:color w:val="000000"/>
          <w:spacing w:val="-9"/>
          <w:lang w:eastAsia="ru-RU"/>
        </w:rPr>
        <w:t> - «Заплатка».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b/>
          <w:bCs/>
          <w:color w:val="000000"/>
          <w:spacing w:val="-9"/>
          <w:lang w:eastAsia="ru-RU"/>
        </w:rPr>
        <w:lastRenderedPageBreak/>
        <w:t>Воспитатель: </w:t>
      </w: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Молодцы, ребятки, помогли разобраться Незнайке. Видишь, Незнайка, наши детки тоже знают много рассказов Носова и любят их, читал ли ты рассказ «Фантазеры»?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b/>
          <w:bCs/>
          <w:color w:val="000000"/>
          <w:spacing w:val="-9"/>
          <w:lang w:eastAsia="ru-RU"/>
        </w:rPr>
        <w:t>Незнайка:</w:t>
      </w: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 Да я и сам Фантазер хороший! Но рассказа такого не читал, хотелось бы узнать, что там за фантазеры такие.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b/>
          <w:bCs/>
          <w:color w:val="000000"/>
          <w:spacing w:val="-9"/>
          <w:lang w:eastAsia="ru-RU"/>
        </w:rPr>
        <w:t>Воспитатель:</w:t>
      </w: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 Ну, тогда послушай вместе с ребятами еще один рассказ Николая Носова «Фантазеры»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b/>
          <w:bCs/>
          <w:color w:val="000000"/>
          <w:spacing w:val="-9"/>
          <w:lang w:eastAsia="ru-RU"/>
        </w:rPr>
        <w:t>Чтение рассказа Н.</w:t>
      </w: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 Носова «Фантазеры»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b/>
          <w:bCs/>
          <w:color w:val="000000"/>
          <w:spacing w:val="-9"/>
          <w:lang w:eastAsia="ru-RU"/>
        </w:rPr>
        <w:t>Вопросы по тексту: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1. Вам понравился этот рассказ Н. Носова?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2.. Как он называется?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3. А почему, как вы думаете, рассказ называется «Фантазеры»?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4. Кого из героев можно смело назвать фантазерами, почему?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5. Разве все мальчики рассказывали выдуманные истории?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6. А чем история Игоря отличалась от историй Мишутки и Стасика?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7. Какую историю он им рассказал?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8.Почему ребята не захотели дружить с Игорем?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9.Как можно отличить ложь от фантазии?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 </w:t>
      </w:r>
      <w:r w:rsidRPr="005C0812">
        <w:rPr>
          <w:rFonts w:ascii="Verdana" w:eastAsia="Times New Roman" w:hAnsi="Verdana" w:cs="Times New Roman"/>
          <w:b/>
          <w:bCs/>
          <w:color w:val="000000"/>
          <w:spacing w:val="-9"/>
          <w:lang w:eastAsia="ru-RU"/>
        </w:rPr>
        <w:t>Физкультминутка.</w:t>
      </w: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 xml:space="preserve"> Сейчас мы отдохнём. Проведём фантастическую </w:t>
      </w:r>
      <w:proofErr w:type="spellStart"/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физминутку</w:t>
      </w:r>
      <w:proofErr w:type="spellEnd"/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.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ind w:left="502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 </w:t>
      </w:r>
      <w:proofErr w:type="spellStart"/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Раз-два-три-четыре-пять</w:t>
      </w:r>
      <w:proofErr w:type="spellEnd"/>
    </w:p>
    <w:p w:rsidR="005C0812" w:rsidRPr="005C0812" w:rsidRDefault="005C0812" w:rsidP="005C0812">
      <w:pPr>
        <w:shd w:val="clear" w:color="auto" w:fill="FFFFFF"/>
        <w:spacing w:before="167" w:after="167" w:line="327" w:lineRule="atLeast"/>
        <w:ind w:left="502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Начинаем мы играть!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ind w:left="502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Все глаза свои закрыли (закрывают глаза руками)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ind w:left="502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И головки опустили, (приседают)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ind w:left="502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А когда откроем глазки (встают)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ind w:left="502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Попадём в рассказы, сказки, (поднимают вверх руки)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ind w:left="502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Сказка даст нам отдохнуть.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ind w:left="502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Отдохнем - и снова в путь!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ind w:left="502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 xml:space="preserve">Нам советует </w:t>
      </w:r>
      <w:proofErr w:type="spellStart"/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Мальвина</w:t>
      </w:r>
      <w:proofErr w:type="spellEnd"/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: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ind w:left="502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Будет талия осиной,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ind w:left="502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Если будем наклоняться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ind w:left="502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Влево – вправо 10 раз, (наклоны влево – вправо)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ind w:left="502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lastRenderedPageBreak/>
        <w:t xml:space="preserve">Вот </w:t>
      </w:r>
      <w:proofErr w:type="spellStart"/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Дюймовочки</w:t>
      </w:r>
      <w:proofErr w:type="spellEnd"/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 xml:space="preserve"> слова: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ind w:left="502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- Чтоб была спина пряма,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ind w:left="502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Поднимайтесь на носочки,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ind w:left="502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Словно тянетесь к цветочкам. (Встают на носочки, руки поднимают вверх)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ind w:left="502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Раз, два, три, четыре, пять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ind w:left="502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Повторите-ка опять: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ind w:left="502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Раз, два, три, четыре, пять, (повторяют)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ind w:left="502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Красной Шапочки совет: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ind w:left="502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Если будешь прыгать, бегать,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ind w:left="502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Проживешь ты много лет.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ind w:left="502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Раз, два, три, четыре, пять, (прыжки на месте)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ind w:left="502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Повторите-ка опять: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ind w:left="502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Раз, два, три, четыре, пять, (повторяют)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ind w:left="502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Дала нам сказка отдохнуть!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ind w:left="502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Отдохнули? Снова в путь!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ind w:left="502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Быстро глазки закрываем, (закрывают глаза руками, приседают)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ind w:left="502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Снова в садик попадаем! (Встают, поднимают ручки вверх)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b/>
          <w:bCs/>
          <w:color w:val="000000"/>
          <w:spacing w:val="-9"/>
          <w:lang w:eastAsia="ru-RU"/>
        </w:rPr>
        <w:t>Воспитатель: </w:t>
      </w: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Ну что, Незнайка, понравилось тебе наше путешествие?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b/>
          <w:bCs/>
          <w:color w:val="000000"/>
          <w:spacing w:val="-9"/>
          <w:lang w:eastAsia="ru-RU"/>
        </w:rPr>
        <w:t>Незнайка: </w:t>
      </w: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Очень понравилось, а вам, ребята?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b/>
          <w:bCs/>
          <w:color w:val="000000"/>
          <w:spacing w:val="-9"/>
          <w:lang w:eastAsia="ru-RU"/>
        </w:rPr>
        <w:t>Воспитатель: </w:t>
      </w: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А что вам понравилось и запомнилось больше всего?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b/>
          <w:bCs/>
          <w:color w:val="000000"/>
          <w:spacing w:val="-9"/>
          <w:lang w:eastAsia="ru-RU"/>
        </w:rPr>
        <w:t>Дети: </w:t>
      </w: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Игра, фантастическая физкультминутка.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b/>
          <w:bCs/>
          <w:color w:val="000000"/>
          <w:spacing w:val="-9"/>
          <w:lang w:eastAsia="ru-RU"/>
        </w:rPr>
        <w:t>Незнайка: </w:t>
      </w: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А мне, ребята, очень понравились истории Мишутки и Стасика! Вот вернусь, сегодня в Солнечный город к своим друзьям, и мы с ними вместе насочиняем таких историй! Жалко только, что пришла пора прощаться с вами. До свидания, ребята!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b/>
          <w:bCs/>
          <w:color w:val="000000"/>
          <w:spacing w:val="-9"/>
          <w:lang w:eastAsia="ru-RU"/>
        </w:rPr>
        <w:t>Дети: </w:t>
      </w: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До свидания, Незнайка!</w:t>
      </w:r>
    </w:p>
    <w:p w:rsidR="005C0812" w:rsidRPr="005C0812" w:rsidRDefault="005C0812" w:rsidP="005C0812">
      <w:pPr>
        <w:shd w:val="clear" w:color="auto" w:fill="FFFFFF"/>
        <w:spacing w:before="167" w:after="167" w:line="327" w:lineRule="atLeast"/>
        <w:jc w:val="both"/>
        <w:rPr>
          <w:rFonts w:ascii="Verdana" w:eastAsia="Times New Roman" w:hAnsi="Verdana" w:cs="Times New Roman"/>
          <w:color w:val="303F50"/>
          <w:lang w:eastAsia="ru-RU"/>
        </w:rPr>
      </w:pPr>
      <w:r w:rsidRPr="005C0812">
        <w:rPr>
          <w:rFonts w:ascii="Verdana" w:eastAsia="Times New Roman" w:hAnsi="Verdana" w:cs="Times New Roman"/>
          <w:b/>
          <w:bCs/>
          <w:color w:val="000000"/>
          <w:spacing w:val="-9"/>
          <w:lang w:eastAsia="ru-RU"/>
        </w:rPr>
        <w:t>Воспитатель: </w:t>
      </w:r>
      <w:r w:rsidRPr="005C0812">
        <w:rPr>
          <w:rFonts w:ascii="Verdana" w:eastAsia="Times New Roman" w:hAnsi="Verdana" w:cs="Times New Roman"/>
          <w:color w:val="000000"/>
          <w:spacing w:val="-9"/>
          <w:lang w:eastAsia="ru-RU"/>
        </w:rPr>
        <w:t>Ребятки, мы сегодня с вами узнали, какие фантазеры герои нашего рассказа. И предлагаю сегодня вечером вам тоже пофантазировать с мамами и папами, придумать вои рассказы, а завтра рассказать их друг другу в детском саду.</w:t>
      </w:r>
    </w:p>
    <w:p w:rsidR="003B34F6" w:rsidRDefault="003B34F6"/>
    <w:sectPr w:rsidR="003B34F6" w:rsidSect="003B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40A6"/>
    <w:multiLevelType w:val="multilevel"/>
    <w:tmpl w:val="DB54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31586"/>
    <w:multiLevelType w:val="multilevel"/>
    <w:tmpl w:val="CABE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65652"/>
    <w:multiLevelType w:val="multilevel"/>
    <w:tmpl w:val="A646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0812"/>
    <w:rsid w:val="003B34F6"/>
    <w:rsid w:val="005C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F6"/>
  </w:style>
  <w:style w:type="paragraph" w:styleId="1">
    <w:name w:val="heading 1"/>
    <w:basedOn w:val="a"/>
    <w:link w:val="10"/>
    <w:uiPriority w:val="9"/>
    <w:qFormat/>
    <w:rsid w:val="005C0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C0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8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08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0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4626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2015-09-27T17:53:00Z</dcterms:created>
  <dcterms:modified xsi:type="dcterms:W3CDTF">2015-09-27T17:55:00Z</dcterms:modified>
</cp:coreProperties>
</file>