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b/>
          <w:i/>
          <w:color w:val="444444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44"/>
          <w:szCs w:val="44"/>
          <w:lang w:eastAsia="ru-RU"/>
        </w:rPr>
        <w:t>Консультация для родителей</w:t>
      </w: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  <w:r w:rsidRPr="00A7739F"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  <w:t>на тему:</w:t>
      </w: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  <w:t>«Роль сюжетной игры в развитии дошкольников»</w:t>
      </w: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jc w:val="center"/>
        <w:rPr>
          <w:rFonts w:ascii="Arial" w:eastAsia="Times New Roman" w:hAnsi="Arial" w:cs="Arial"/>
          <w:i/>
          <w:color w:val="444444"/>
          <w:sz w:val="44"/>
          <w:szCs w:val="44"/>
          <w:lang w:eastAsia="ru-RU"/>
        </w:rPr>
      </w:pPr>
    </w:p>
    <w:p w:rsidR="00DB23CF" w:rsidRDefault="00DB23CF" w:rsidP="00DB23CF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выполнила:</w:t>
      </w:r>
    </w:p>
    <w:p w:rsidR="00DB23CF" w:rsidRDefault="00DB23CF" w:rsidP="00DB23C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воспитатель 1 квалификационной категории</w:t>
      </w:r>
    </w:p>
    <w:p w:rsidR="00DB23CF" w:rsidRDefault="00DB23CF" w:rsidP="00DB23CF">
      <w:pPr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МАДОУ «Детский сад № 49 комбинированного вида»</w:t>
      </w:r>
    </w:p>
    <w:p w:rsidR="00DB23CF" w:rsidRDefault="00DB23CF" w:rsidP="00DB23C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Вахитовского района города Казани</w:t>
      </w:r>
    </w:p>
    <w:p w:rsidR="00DB23CF" w:rsidRDefault="00DB23CF" w:rsidP="00DB23C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Ситдикова Эльза Фердинантовна</w:t>
      </w:r>
    </w:p>
    <w:p w:rsidR="00DB23CF" w:rsidRPr="000628E3" w:rsidRDefault="00DB23CF" w:rsidP="00DB23C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628E3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lastRenderedPageBreak/>
        <w:t>Игровая деятельность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это ведущая деятельность детей дошкольного возраста. Являясь таковой, именно игра в наибольшей степени способствует формированию новообразований ребенка, развитию его психических процессов.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Игровая деятельность, как доказано учеными (А.В.Запорожцем, В.В.Давыдовым и др.), не изобретается ребенком, а задается ему взрослым, который учит малыша играть, знакомит с общественно сложившимися способами игровых действий (как использовать игрушку, предметы-заместители, другие средства воплощения образа; выполнять условные действия, строить сюжет, подчиняться правилам и т.п.). Всему этому ребенок обучается в младшем дошкольном возрасте.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Усваивая в общении со взрослыми технику различных игр, ребенок в дальнейшем обобщает игровые способы и переносит на другие ситуации. Так игра приобретает самодвижение, становится формой собственного творчества ребенка, а это обуславливает ее развивающий эффект. Это происходит уже в среднем и старшем дошкольном возрасте.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Разрозненные действия, которые ребенок раньше воспроизводил в игре, он постепенно начинает объединять в определенную последовательность. Теперь он может составить сюжет какой-либо игры. Постепенно воспроизведение действий отходит на второй план, а на первый выдвигается воспроизведение общественных отношений и трудовых функций. Это и есть ролевая игра.</w:t>
      </w:r>
    </w:p>
    <w:p w:rsidR="00DB23CF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Отмечая исключительное значение игр для детей дошкольного возраста, Н.К.Крупская писала: «…игра для них – учеба, игра для них – труд, игра для них – серьезная форма воспитания. Игра для дошкольников – способ познания, окружающего». Поэтому задача педагога – помогать детям в организации игр, объединять их в игре.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B23CF" w:rsidRPr="000628E3" w:rsidRDefault="00DB23CF" w:rsidP="00DB23C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0628E3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Рассмотрим вкратце структуру сюжетно-ролевой игры.</w:t>
      </w:r>
    </w:p>
    <w:p w:rsidR="00DB23CF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Но самое главное – в игре ребенок воплощает свой взгляд, свои представления, свое отношение к тому событию, которое разыгрывает.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0628E3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Сюжетно-ролевая игра</w:t>
      </w:r>
      <w:r w:rsidRPr="000628E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имеет следующие структурные компоненты: </w:t>
      </w: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сюжет, содержание, роль.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color w:val="444444"/>
          <w:sz w:val="28"/>
          <w:szCs w:val="28"/>
          <w:u w:val="single"/>
          <w:lang w:eastAsia="ru-RU"/>
        </w:rPr>
        <w:t>Сюжет игры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это та сфера деятельности, которая воспроизводится детьми (например, игра в семью, детский сад, больницу, магазин, парикмахерскую и т.д.).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color w:val="444444"/>
          <w:sz w:val="28"/>
          <w:szCs w:val="28"/>
          <w:u w:val="single"/>
          <w:lang w:eastAsia="ru-RU"/>
        </w:rPr>
        <w:t>Содержание игры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это то,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DB23CF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color w:val="444444"/>
          <w:sz w:val="28"/>
          <w:szCs w:val="28"/>
          <w:u w:val="single"/>
          <w:lang w:eastAsia="ru-RU"/>
        </w:rPr>
        <w:t>Роль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это средство реализации сюжета и главный компонент сюжетно-ролевой игры. Для ребенка роль – это его игровая позиция: он отождествляет себя с каким-либо персонажем сюжета и действует в соответствии с представлениями о данном персонаже. Смысл игры для дошкольников заключается в отношениях между персонажами.</w:t>
      </w:r>
    </w:p>
    <w:p w:rsidR="00DB23CF" w:rsidRPr="000628E3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В процессе игры между детьми складывается два вида отношений: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*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отношения, которые определяются содержанием и правилами игры (это те игры, которые мы разучиваем с детьми и потом периодически в них играем, например, «У медведя во бору», «Воробышки и автомобиль» и др.);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**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реальные отношения, которые проявляются по поводу игры (сговор на игру, распределение ролей, установление правил, конфликты, возникшие между играющими, и выход из них).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   </w:t>
      </w:r>
      <w:r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    </w:t>
      </w: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</w:t>
      </w:r>
      <w:r w:rsidRPr="000628E3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Целью ролевой игры</w:t>
      </w: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</w:t>
      </w:r>
      <w:r w:rsidRPr="00E8526D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является осуществляемая деятел</w:t>
      </w:r>
      <w:r w:rsidRPr="00E8526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ь</w:t>
      </w:r>
      <w:r w:rsidRPr="00E8526D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ность – сама игра, то есть мотив лежит в содержании деятельности, а не вне ее.</w:t>
      </w: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Учебный характер игры дошкольниками не осознается. С позиции же воспитателя ролевую игру можно рассматривать как форму организации учебного процесса. Для воспитателя цель игры – формирование речевых (и других) навыков и умений воспитанников.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Итак, как же именно в процессе игры происходит формирование речевых навыков и умений ребенка?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Как мы знаем, в ходе игры ребенок вслух разговаривает с игрушкой, говорит и за себя, и за нее, подражает гудению самолета, голосам зверей и т.д. Таким образом, в сюжетно-ролевой игре развивается речевая активность детей.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Кроме того, сюжетно-ролевая игра отличается тем, что действие ее происходит в некотором условном пространстве. Детская комната вдруг превращается в больницу, в магазин 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т.п. Поэтому ролевая игра – это деятельность коллективная: она обязательно предполагает других участников и прежде всего сверстников.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Именно называние предметов новыми именами, обозначение действий, совершаемых с этими предметами, дает новый смысл </w:t>
      </w: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объясняющего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Например,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Итак, ролевая игра способствует развитию речевых умений и навыков, позволяет моделировать общение детей в различных речевых ситуациях. Другими словами, ролевая игра представляет собой упражнение для овладения детьми навыками диалогической речи в условиях межличностного общения. В этом плане ролевая игра выполняет обучающую функцию.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Также сюжетно-ролевая игра имеет огромное воспитательное значение, оказывает всестороннее влияние на ребенка. Игра помогает сплотить детский коллектив, в активную деятельность вовлекаются застенчивые и робкие, и это способствует самоутверждению каждого в коллективе. В ролевых играх воспитывается сознательная дисциплина, трудолюбие, взаимопомощь, активность ребенка,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   Как показывает практика и специальные исследования, детям нравятся положительные роли, через проигрывание которых у них и прививаются такие нравственные качества как доброта, сострадание, честность, справедливость, смелость, трудолюбие и др. Вместе с тем, дети с удовольствием играют и роли отрицательных персонажей с целью высмеять их отрицательные черты.</w:t>
      </w:r>
    </w:p>
    <w:p w:rsidR="00DB23CF" w:rsidRPr="00F16224" w:rsidRDefault="00DB23CF" w:rsidP="00DB23C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  <w:r w:rsidRPr="00E8526D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Таким образом, сюжетно-ролевая игра имеет огромную и незаменимую обучающую и воспитательную ценность в учебно-воспитательном процессе как дошкольников, так и детей более старшего возраста</w:t>
      </w:r>
      <w:r w:rsidRPr="00F16224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.</w:t>
      </w:r>
    </w:p>
    <w:p w:rsidR="00DB23CF" w:rsidRPr="00F16224" w:rsidRDefault="00DB23CF" w:rsidP="00DB23CF">
      <w:pPr>
        <w:shd w:val="clear" w:color="auto" w:fill="000000"/>
        <w:spacing w:after="0" w:line="360" w:lineRule="auto"/>
        <w:jc w:val="both"/>
        <w:rPr>
          <w:rFonts w:ascii="Arial" w:eastAsia="Times New Roman" w:hAnsi="Arial" w:cs="Arial"/>
          <w:i/>
          <w:vanish/>
          <w:color w:val="FFFFFF"/>
          <w:sz w:val="28"/>
          <w:szCs w:val="28"/>
          <w:lang w:eastAsia="ru-RU"/>
        </w:rPr>
      </w:pPr>
      <w:r w:rsidRPr="00F16224">
        <w:rPr>
          <w:rFonts w:ascii="Arial" w:eastAsia="Times New Roman" w:hAnsi="Arial" w:cs="Arial"/>
          <w:i/>
          <w:vanish/>
          <w:color w:val="FFFFFF"/>
          <w:sz w:val="28"/>
          <w:szCs w:val="28"/>
          <w:lang w:eastAsia="ru-RU"/>
        </w:rPr>
        <w:t>Свидетельства о публикации на проекте «Алые паруса»</w:t>
      </w:r>
    </w:p>
    <w:p w:rsidR="00DB23CF" w:rsidRPr="00A7739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A7739F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 </w:t>
      </w: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DB23CF" w:rsidRDefault="00DB23CF" w:rsidP="00DB23CF">
      <w:pPr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E80B6B" w:rsidRDefault="00E80B6B">
      <w:bookmarkStart w:id="0" w:name="_GoBack"/>
      <w:bookmarkEnd w:id="0"/>
    </w:p>
    <w:sectPr w:rsidR="00E8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7"/>
    <w:rsid w:val="001F0617"/>
    <w:rsid w:val="00DB23CF"/>
    <w:rsid w:val="00E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F438-E301-49CF-BA7B-BB5CAEC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6244</Characters>
  <Application>Microsoft Office Word</Application>
  <DocSecurity>0</DocSecurity>
  <Lines>52</Lines>
  <Paragraphs>14</Paragraphs>
  <ScaleCrop>false</ScaleCrop>
  <Company>diakov.net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2</cp:revision>
  <dcterms:created xsi:type="dcterms:W3CDTF">2015-10-20T19:09:00Z</dcterms:created>
  <dcterms:modified xsi:type="dcterms:W3CDTF">2015-10-20T19:10:00Z</dcterms:modified>
</cp:coreProperties>
</file>