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757"/>
        <w:gridCol w:w="1734"/>
        <w:gridCol w:w="1725"/>
        <w:gridCol w:w="1753"/>
        <w:gridCol w:w="2070"/>
        <w:gridCol w:w="1984"/>
      </w:tblGrid>
      <w:tr w:rsidR="00F86ABA" w:rsidTr="00514BCF">
        <w:trPr>
          <w:trHeight w:val="273"/>
        </w:trPr>
        <w:tc>
          <w:tcPr>
            <w:tcW w:w="11023" w:type="dxa"/>
            <w:gridSpan w:val="6"/>
          </w:tcPr>
          <w:p w:rsidR="00F86ABA" w:rsidRPr="00BA56AB" w:rsidRDefault="00F86ABA" w:rsidP="00514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6AB">
              <w:rPr>
                <w:rFonts w:ascii="Times New Roman" w:hAnsi="Times New Roman" w:cs="Times New Roman"/>
                <w:b/>
                <w:sz w:val="24"/>
                <w:szCs w:val="24"/>
              </w:rPr>
              <w:t>Видео по стихотворению В. Маяковского «У меня растут года»</w:t>
            </w:r>
          </w:p>
        </w:tc>
      </w:tr>
      <w:tr w:rsidR="00F86ABA" w:rsidTr="00F86ABA">
        <w:trPr>
          <w:trHeight w:val="4523"/>
        </w:trPr>
        <w:tc>
          <w:tcPr>
            <w:tcW w:w="1757" w:type="dxa"/>
          </w:tcPr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меня растут года, скоро мне 17. Кем работать мне тогда? Чем мне заниматься? </w:t>
            </w:r>
          </w:p>
        </w:tc>
        <w:tc>
          <w:tcPr>
            <w:tcW w:w="1734" w:type="dxa"/>
          </w:tcPr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Я, наверное, хочу быть портнихой в жизни, много брюк себе сошью для красивой жизни.</w:t>
            </w:r>
          </w:p>
        </w:tc>
        <w:tc>
          <w:tcPr>
            <w:tcW w:w="1725" w:type="dxa"/>
          </w:tcPr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 в милицию пойду, стану очень важным, совершу для всех, друзья, подвиг я отважный.</w:t>
            </w:r>
          </w:p>
        </w:tc>
        <w:tc>
          <w:tcPr>
            <w:tcW w:w="1753" w:type="dxa"/>
          </w:tcPr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Поваром пойду работать, буду кушать вкусно. Блюда разные готовить, согласитесь нужно.</w:t>
            </w:r>
          </w:p>
        </w:tc>
        <w:tc>
          <w:tcPr>
            <w:tcW w:w="2070" w:type="dxa"/>
          </w:tcPr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t>Быть шофером хорошо,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а летчиком -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лучше,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я бы в летчики пошел,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пусть меня научат</w:t>
            </w:r>
            <w:proofErr w:type="gramStart"/>
            <w:r w:rsidRPr="00B74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74AA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4AAE">
              <w:rPr>
                <w:rFonts w:ascii="Times New Roman" w:hAnsi="Times New Roman" w:cs="Times New Roman"/>
                <w:sz w:val="24"/>
                <w:szCs w:val="24"/>
              </w:rPr>
              <w:t>аливаю в бак бензин,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завожу пропеллер.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"В небеса, мотор, вези,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br/>
              <w:t>чтобы птицы пели".</w:t>
            </w:r>
          </w:p>
        </w:tc>
        <w:tc>
          <w:tcPr>
            <w:tcW w:w="1984" w:type="dxa"/>
          </w:tcPr>
          <w:p w:rsidR="00F86ABA" w:rsidRPr="00B74AAE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AAE">
              <w:rPr>
                <w:rFonts w:ascii="Times New Roman" w:hAnsi="Times New Roman" w:cs="Times New Roman"/>
                <w:sz w:val="24"/>
                <w:szCs w:val="24"/>
              </w:rPr>
              <w:t>Книгу переворошив,</w:t>
            </w:r>
          </w:p>
          <w:p w:rsidR="00F86ABA" w:rsidRDefault="00F86ABA" w:rsidP="00514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намотай себе на ус -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все работы хороши,                        выбирай</w:t>
            </w:r>
            <w:r w:rsidRPr="00B7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на вкус!</w:t>
            </w:r>
          </w:p>
        </w:tc>
      </w:tr>
    </w:tbl>
    <w:p w:rsidR="00D371F6" w:rsidRDefault="00D371F6"/>
    <w:tbl>
      <w:tblPr>
        <w:tblStyle w:val="a3"/>
        <w:tblpPr w:leftFromText="180" w:rightFromText="180" w:vertAnchor="text" w:horzAnchor="margin" w:tblpY="262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268"/>
        <w:gridCol w:w="1559"/>
        <w:gridCol w:w="1559"/>
        <w:gridCol w:w="1241"/>
      </w:tblGrid>
      <w:tr w:rsidR="00F86ABA" w:rsidTr="00F86ABA">
        <w:tc>
          <w:tcPr>
            <w:tcW w:w="2093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2268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Экономист </w:t>
            </w:r>
          </w:p>
        </w:tc>
        <w:tc>
          <w:tcPr>
            <w:tcW w:w="2268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Военный </w:t>
            </w:r>
          </w:p>
        </w:tc>
        <w:tc>
          <w:tcPr>
            <w:tcW w:w="1559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 </w:t>
            </w:r>
          </w:p>
        </w:tc>
        <w:tc>
          <w:tcPr>
            <w:tcW w:w="1559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Юрист </w:t>
            </w:r>
          </w:p>
        </w:tc>
        <w:tc>
          <w:tcPr>
            <w:tcW w:w="1241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в области ИКТ</w:t>
            </w:r>
          </w:p>
        </w:tc>
      </w:tr>
      <w:tr w:rsidR="00F86ABA" w:rsidTr="00F86ABA">
        <w:tc>
          <w:tcPr>
            <w:tcW w:w="2093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к дет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Гуманность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Образованность  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Терпение  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Находчивость     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Самосовершенствование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Эрудированность Интуиция Воспитанность Информированность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2268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Терпение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Собранность 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Информированность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Коммуникабельность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Точность 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Образованность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Находчивость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Тактичность 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Интуиция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Ответственность     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Порядочность 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оперировать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</w:t>
            </w: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нформацией…                                       </w:t>
            </w:r>
          </w:p>
        </w:tc>
        <w:tc>
          <w:tcPr>
            <w:tcW w:w="2268" w:type="dxa"/>
          </w:tcPr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Самообладание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 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Хорошее цветовое восприятие 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Концентрированность внимания 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 реакции</w:t>
            </w:r>
          </w:p>
          <w:p w:rsidR="00F86ABA" w:rsidRPr="0056764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быстро ориентироваться в окружающей среде</w:t>
            </w:r>
          </w:p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реагировать на неожиданный сигнал посредством определённых движений…</w:t>
            </w:r>
          </w:p>
        </w:tc>
        <w:tc>
          <w:tcPr>
            <w:tcW w:w="1559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F86ABA" w:rsidRDefault="00F86ABA" w:rsidP="00F86A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ABA" w:rsidRDefault="00F86ABA"/>
    <w:sectPr w:rsidR="00F86ABA" w:rsidSect="00F86AB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FD"/>
    <w:rsid w:val="00C545FD"/>
    <w:rsid w:val="00D371F6"/>
    <w:rsid w:val="00F8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2015-10-18T16:10:00Z</dcterms:created>
  <dcterms:modified xsi:type="dcterms:W3CDTF">2015-10-18T16:12:00Z</dcterms:modified>
</cp:coreProperties>
</file>