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45" w:rsidRDefault="00486B45" w:rsidP="00486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3B">
        <w:rPr>
          <w:rFonts w:ascii="Times New Roman" w:hAnsi="Times New Roman" w:cs="Times New Roman"/>
          <w:b/>
          <w:sz w:val="24"/>
          <w:szCs w:val="24"/>
        </w:rPr>
        <w:t>РАЗВИТ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 w:rsidRPr="0019683B">
        <w:rPr>
          <w:rFonts w:ascii="Times New Roman" w:hAnsi="Times New Roman" w:cs="Times New Roman"/>
          <w:b/>
          <w:sz w:val="24"/>
          <w:szCs w:val="24"/>
        </w:rPr>
        <w:t xml:space="preserve"> МЕЛК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19683B">
        <w:rPr>
          <w:rFonts w:ascii="Times New Roman" w:hAnsi="Times New Roman" w:cs="Times New Roman"/>
          <w:b/>
          <w:sz w:val="24"/>
          <w:szCs w:val="24"/>
        </w:rPr>
        <w:t xml:space="preserve"> МОТОРИК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968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РУК </w:t>
      </w:r>
    </w:p>
    <w:p w:rsidR="0097705E" w:rsidRDefault="00486B45" w:rsidP="00486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19683B">
        <w:rPr>
          <w:rFonts w:ascii="Times New Roman" w:hAnsi="Times New Roman" w:cs="Times New Roman"/>
          <w:b/>
          <w:sz w:val="24"/>
          <w:szCs w:val="24"/>
        </w:rPr>
        <w:t>ДЕТЕ</w:t>
      </w:r>
      <w:r>
        <w:rPr>
          <w:rFonts w:ascii="Times New Roman" w:hAnsi="Times New Roman" w:cs="Times New Roman"/>
          <w:b/>
          <w:sz w:val="24"/>
          <w:szCs w:val="24"/>
        </w:rPr>
        <w:t>Й СТАРШЕГО ДОШКОЛЬНОГО ВОЗРАСТА</w:t>
      </w:r>
    </w:p>
    <w:p w:rsidR="00486B45" w:rsidRDefault="00486B45" w:rsidP="001858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8584E" w:rsidRDefault="0018584E" w:rsidP="001858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8584E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8584E">
        <w:rPr>
          <w:rFonts w:ascii="Times New Roman" w:hAnsi="Times New Roman" w:cs="Times New Roman"/>
          <w:b/>
          <w:i/>
          <w:sz w:val="24"/>
          <w:szCs w:val="24"/>
        </w:rPr>
        <w:t>ркова Татьяна Викторовна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18584E" w:rsidRDefault="0018584E" w:rsidP="001858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педагог дополнительного образования </w:t>
      </w:r>
    </w:p>
    <w:p w:rsidR="0018584E" w:rsidRDefault="0018584E" w:rsidP="001858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Муниципального бюджетного учреждения дополнительного образования</w:t>
      </w:r>
    </w:p>
    <w:p w:rsidR="0018584E" w:rsidRDefault="0018584E" w:rsidP="001858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Дом детского творчества Воротынского муниципального района</w:t>
      </w:r>
    </w:p>
    <w:p w:rsidR="00486B45" w:rsidRDefault="00486B45" w:rsidP="001858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Нижегородской области</w:t>
      </w:r>
    </w:p>
    <w:p w:rsidR="00486B45" w:rsidRPr="0018584E" w:rsidRDefault="00486B45" w:rsidP="001858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40EE5" w:rsidRPr="0019683B" w:rsidRDefault="0019683B" w:rsidP="00196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Источники</w:t>
      </w:r>
      <w:r w:rsidR="00740EE5" w:rsidRPr="0019683B">
        <w:rPr>
          <w:rFonts w:ascii="Times New Roman" w:hAnsi="Times New Roman" w:cs="Times New Roman"/>
          <w:sz w:val="24"/>
          <w:szCs w:val="24"/>
        </w:rPr>
        <w:t xml:space="preserve"> способностей и дарования детей</w:t>
      </w:r>
      <w:r w:rsidR="008A7ED3">
        <w:rPr>
          <w:rFonts w:ascii="Times New Roman" w:hAnsi="Times New Roman" w:cs="Times New Roman"/>
          <w:sz w:val="24"/>
          <w:szCs w:val="24"/>
        </w:rPr>
        <w:t xml:space="preserve"> </w:t>
      </w:r>
      <w:r w:rsidR="00740EE5" w:rsidRPr="0019683B">
        <w:rPr>
          <w:rFonts w:ascii="Times New Roman" w:hAnsi="Times New Roman" w:cs="Times New Roman"/>
          <w:sz w:val="24"/>
          <w:szCs w:val="24"/>
        </w:rPr>
        <w:t>-</w:t>
      </w:r>
    </w:p>
    <w:p w:rsidR="00740EE5" w:rsidRPr="0019683B" w:rsidRDefault="0019683B" w:rsidP="00196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40EE5" w:rsidRPr="0019683B">
        <w:rPr>
          <w:rFonts w:ascii="Times New Roman" w:hAnsi="Times New Roman" w:cs="Times New Roman"/>
          <w:sz w:val="24"/>
          <w:szCs w:val="24"/>
        </w:rPr>
        <w:t>а кончиках паль</w:t>
      </w:r>
      <w:r>
        <w:rPr>
          <w:rFonts w:ascii="Times New Roman" w:hAnsi="Times New Roman" w:cs="Times New Roman"/>
          <w:sz w:val="24"/>
          <w:szCs w:val="24"/>
        </w:rPr>
        <w:t>цев. От пальцев, образно говоря</w:t>
      </w:r>
      <w:r w:rsidR="00740EE5" w:rsidRPr="001968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683B" w:rsidRDefault="0019683B" w:rsidP="00196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A7ED3">
        <w:rPr>
          <w:rFonts w:ascii="Times New Roman" w:hAnsi="Times New Roman" w:cs="Times New Roman"/>
          <w:sz w:val="24"/>
          <w:szCs w:val="24"/>
        </w:rPr>
        <w:t>дут тончайшие ручейки</w:t>
      </w:r>
      <w:r w:rsidR="00740EE5" w:rsidRPr="0019683B">
        <w:rPr>
          <w:rFonts w:ascii="Times New Roman" w:hAnsi="Times New Roman" w:cs="Times New Roman"/>
          <w:sz w:val="24"/>
          <w:szCs w:val="24"/>
        </w:rPr>
        <w:t xml:space="preserve">, </w:t>
      </w:r>
      <w:r w:rsidR="008A7ED3">
        <w:rPr>
          <w:rFonts w:ascii="Times New Roman" w:hAnsi="Times New Roman" w:cs="Times New Roman"/>
          <w:sz w:val="24"/>
          <w:szCs w:val="24"/>
        </w:rPr>
        <w:t xml:space="preserve"> </w:t>
      </w:r>
      <w:r w:rsidR="00740EE5" w:rsidRPr="0019683B">
        <w:rPr>
          <w:rFonts w:ascii="Times New Roman" w:hAnsi="Times New Roman" w:cs="Times New Roman"/>
          <w:sz w:val="24"/>
          <w:szCs w:val="24"/>
        </w:rPr>
        <w:t xml:space="preserve">которые питают источник </w:t>
      </w:r>
      <w:r>
        <w:rPr>
          <w:rFonts w:ascii="Times New Roman" w:hAnsi="Times New Roman" w:cs="Times New Roman"/>
          <w:sz w:val="24"/>
          <w:szCs w:val="24"/>
        </w:rPr>
        <w:t xml:space="preserve"> творческой мысли</w:t>
      </w:r>
      <w:r w:rsidR="00740EE5" w:rsidRPr="0019683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40EE5" w:rsidRPr="0019683B" w:rsidRDefault="00740EE5" w:rsidP="00863832">
      <w:pPr>
        <w:jc w:val="right"/>
        <w:rPr>
          <w:rFonts w:ascii="Times New Roman" w:hAnsi="Times New Roman" w:cs="Times New Roman"/>
          <w:sz w:val="24"/>
          <w:szCs w:val="24"/>
        </w:rPr>
      </w:pPr>
      <w:r w:rsidRPr="0019683B">
        <w:rPr>
          <w:rFonts w:ascii="Times New Roman" w:hAnsi="Times New Roman" w:cs="Times New Roman"/>
          <w:sz w:val="24"/>
          <w:szCs w:val="24"/>
        </w:rPr>
        <w:t>(В.А. Сухомлинский)</w:t>
      </w:r>
    </w:p>
    <w:p w:rsidR="00740EE5" w:rsidRPr="0019683B" w:rsidRDefault="0018584E" w:rsidP="00196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E01CA1B" wp14:editId="35B35536">
            <wp:simplePos x="0" y="0"/>
            <wp:positionH relativeFrom="column">
              <wp:posOffset>-3810</wp:posOffset>
            </wp:positionH>
            <wp:positionV relativeFrom="paragraph">
              <wp:posOffset>1230630</wp:posOffset>
            </wp:positionV>
            <wp:extent cx="2867025" cy="2150110"/>
            <wp:effectExtent l="0" t="0" r="9525" b="2540"/>
            <wp:wrapThrough wrapText="bothSides">
              <wp:wrapPolygon edited="0">
                <wp:start x="0" y="0"/>
                <wp:lineTo x="0" y="21434"/>
                <wp:lineTo x="21528" y="21434"/>
                <wp:lineTo x="21528" y="0"/>
                <wp:lineTo x="0" y="0"/>
              </wp:wrapPolygon>
            </wp:wrapThrough>
            <wp:docPr id="1" name="Рисунок 1" descr="C:\Users\Методист\Searches\Desktop\материалы от педагогов\маркова\DSCN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Searches\Desktop\материалы от педагогов\маркова\DSCN3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C8" w:rsidRPr="0019683B">
        <w:rPr>
          <w:rFonts w:ascii="Times New Roman" w:hAnsi="Times New Roman" w:cs="Times New Roman"/>
          <w:sz w:val="24"/>
          <w:szCs w:val="24"/>
        </w:rPr>
        <w:t>Развивая мелкую моторику рук, мы воздействуем на внутр</w:t>
      </w:r>
      <w:r w:rsidR="00762262" w:rsidRPr="0019683B">
        <w:rPr>
          <w:rFonts w:ascii="Times New Roman" w:hAnsi="Times New Roman" w:cs="Times New Roman"/>
          <w:sz w:val="24"/>
          <w:szCs w:val="24"/>
        </w:rPr>
        <w:t xml:space="preserve">енние  органы человека. Доказано, что одним из показателей нормального физического и </w:t>
      </w:r>
      <w:proofErr w:type="spellStart"/>
      <w:r w:rsidR="00762262" w:rsidRPr="0019683B">
        <w:rPr>
          <w:rFonts w:ascii="Times New Roman" w:hAnsi="Times New Roman" w:cs="Times New Roman"/>
          <w:sz w:val="24"/>
          <w:szCs w:val="24"/>
        </w:rPr>
        <w:t>нервнопсихического</w:t>
      </w:r>
      <w:proofErr w:type="spellEnd"/>
      <w:r w:rsidR="00762262" w:rsidRPr="0019683B">
        <w:rPr>
          <w:rFonts w:ascii="Times New Roman" w:hAnsi="Times New Roman" w:cs="Times New Roman"/>
          <w:sz w:val="24"/>
          <w:szCs w:val="24"/>
        </w:rPr>
        <w:t xml:space="preserve"> развития ребенка является развитие руки, ручных у</w:t>
      </w:r>
      <w:r w:rsidR="0019683B">
        <w:rPr>
          <w:rFonts w:ascii="Times New Roman" w:hAnsi="Times New Roman" w:cs="Times New Roman"/>
          <w:sz w:val="24"/>
          <w:szCs w:val="24"/>
        </w:rPr>
        <w:t>мений, или как принято говорить</w:t>
      </w:r>
      <w:r w:rsidR="00762262" w:rsidRPr="0019683B">
        <w:rPr>
          <w:rFonts w:ascii="Times New Roman" w:hAnsi="Times New Roman" w:cs="Times New Roman"/>
          <w:sz w:val="24"/>
          <w:szCs w:val="24"/>
        </w:rPr>
        <w:t>, мелкой моторики.</w:t>
      </w:r>
      <w:r w:rsidR="001B0D35" w:rsidRPr="0019683B">
        <w:rPr>
          <w:rFonts w:ascii="Times New Roman" w:hAnsi="Times New Roman" w:cs="Times New Roman"/>
          <w:sz w:val="24"/>
          <w:szCs w:val="24"/>
        </w:rPr>
        <w:t xml:space="preserve"> Моторные центры речи в коре головного мозга человека  находятся рядом  с моторными центрами пальцев. Уровень развития речи детей находится в зависимости от степени </w:t>
      </w:r>
      <w:proofErr w:type="spellStart"/>
      <w:r w:rsidR="001B0D35" w:rsidRPr="0019683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B0D35" w:rsidRPr="0019683B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 По умелости детских рук специалисты  на основе  современных исследований делают вывод об особенностях развития центральной нервной системы.</w:t>
      </w:r>
      <w:r w:rsidR="0002383B" w:rsidRPr="0019683B">
        <w:rPr>
          <w:rFonts w:ascii="Times New Roman" w:hAnsi="Times New Roman" w:cs="Times New Roman"/>
          <w:sz w:val="24"/>
          <w:szCs w:val="24"/>
        </w:rPr>
        <w:t xml:space="preserve"> Выполнение различных  упражнений оказывает воздействие на рабо</w:t>
      </w:r>
      <w:r w:rsidR="00C6340C" w:rsidRPr="0019683B">
        <w:rPr>
          <w:rFonts w:ascii="Times New Roman" w:hAnsi="Times New Roman" w:cs="Times New Roman"/>
          <w:sz w:val="24"/>
          <w:szCs w:val="24"/>
        </w:rPr>
        <w:t>тоспособность коры головного м</w:t>
      </w:r>
      <w:r w:rsidR="0002383B" w:rsidRPr="0019683B">
        <w:rPr>
          <w:rFonts w:ascii="Times New Roman" w:hAnsi="Times New Roman" w:cs="Times New Roman"/>
          <w:sz w:val="24"/>
          <w:szCs w:val="24"/>
        </w:rPr>
        <w:t>озга</w:t>
      </w:r>
      <w:r w:rsidR="00C6340C" w:rsidRPr="0019683B">
        <w:rPr>
          <w:rFonts w:ascii="Times New Roman" w:hAnsi="Times New Roman" w:cs="Times New Roman"/>
          <w:sz w:val="24"/>
          <w:szCs w:val="24"/>
        </w:rPr>
        <w:t>,</w:t>
      </w:r>
      <w:r w:rsidR="008A7ED3">
        <w:rPr>
          <w:rFonts w:ascii="Times New Roman" w:hAnsi="Times New Roman" w:cs="Times New Roman"/>
          <w:sz w:val="24"/>
          <w:szCs w:val="24"/>
        </w:rPr>
        <w:t xml:space="preserve"> </w:t>
      </w:r>
      <w:r w:rsidR="00BB2667" w:rsidRPr="0019683B">
        <w:rPr>
          <w:rFonts w:ascii="Times New Roman" w:hAnsi="Times New Roman" w:cs="Times New Roman"/>
          <w:sz w:val="24"/>
          <w:szCs w:val="24"/>
        </w:rPr>
        <w:t>что в дальнейшем оказывает благоприятное влияние на подготовку руки к письму. Развивая мелкую моторику детей, мы развиваем речь и мышление ребенка.</w:t>
      </w:r>
    </w:p>
    <w:p w:rsidR="00BB2667" w:rsidRPr="0019683B" w:rsidRDefault="0018584E" w:rsidP="00196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180E1F" wp14:editId="16E2916F">
            <wp:simplePos x="0" y="0"/>
            <wp:positionH relativeFrom="column">
              <wp:posOffset>-2971165</wp:posOffset>
            </wp:positionH>
            <wp:positionV relativeFrom="paragraph">
              <wp:posOffset>770890</wp:posOffset>
            </wp:positionV>
            <wp:extent cx="2869565" cy="2284730"/>
            <wp:effectExtent l="0" t="0" r="6985" b="1270"/>
            <wp:wrapThrough wrapText="bothSides">
              <wp:wrapPolygon edited="0">
                <wp:start x="0" y="0"/>
                <wp:lineTo x="0" y="21432"/>
                <wp:lineTo x="21509" y="21432"/>
                <wp:lineTo x="21509" y="0"/>
                <wp:lineTo x="0" y="0"/>
              </wp:wrapPolygon>
            </wp:wrapThrough>
            <wp:docPr id="2" name="Рисунок 2" descr="C:\Users\Методист\Searches\Desktop\материалы от педагогов\маркова\DSCN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Searches\Desktop\материалы от педагогов\маркова\DSCN3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" r="3526" b="1495"/>
                    <a:stretch/>
                  </pic:blipFill>
                  <pic:spPr bwMode="auto">
                    <a:xfrm>
                      <a:off x="0" y="0"/>
                      <a:ext cx="2869565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667" w:rsidRPr="0019683B">
        <w:rPr>
          <w:rFonts w:ascii="Times New Roman" w:hAnsi="Times New Roman" w:cs="Times New Roman"/>
          <w:sz w:val="24"/>
          <w:szCs w:val="24"/>
        </w:rPr>
        <w:t>Программой кружка декоративно прикладного искусства «Росток» предусмотрено знакомство детей старшего дошкольного возраста с различными материалами и инструментами и работа с ними. Программа рас</w:t>
      </w:r>
      <w:r w:rsidR="008A7ED3">
        <w:rPr>
          <w:rFonts w:ascii="Times New Roman" w:hAnsi="Times New Roman" w:cs="Times New Roman"/>
          <w:sz w:val="24"/>
          <w:szCs w:val="24"/>
        </w:rPr>
        <w:t>с</w:t>
      </w:r>
      <w:r w:rsidR="00BB2667" w:rsidRPr="0019683B">
        <w:rPr>
          <w:rFonts w:ascii="Times New Roman" w:hAnsi="Times New Roman" w:cs="Times New Roman"/>
          <w:sz w:val="24"/>
          <w:szCs w:val="24"/>
        </w:rPr>
        <w:t xml:space="preserve">читана на один год обучения. В начале учебного года </w:t>
      </w:r>
      <w:r w:rsidR="005E5DDD" w:rsidRPr="0019683B">
        <w:rPr>
          <w:rFonts w:ascii="Times New Roman" w:hAnsi="Times New Roman" w:cs="Times New Roman"/>
          <w:sz w:val="24"/>
          <w:szCs w:val="24"/>
        </w:rPr>
        <w:t>дети зн</w:t>
      </w:r>
      <w:r w:rsidR="008A7ED3">
        <w:rPr>
          <w:rFonts w:ascii="Times New Roman" w:hAnsi="Times New Roman" w:cs="Times New Roman"/>
          <w:sz w:val="24"/>
          <w:szCs w:val="24"/>
        </w:rPr>
        <w:t>акомятся с природным материалом</w:t>
      </w:r>
      <w:r w:rsidR="005E5DDD" w:rsidRPr="0019683B">
        <w:rPr>
          <w:rFonts w:ascii="Times New Roman" w:hAnsi="Times New Roman" w:cs="Times New Roman"/>
          <w:sz w:val="24"/>
          <w:szCs w:val="24"/>
        </w:rPr>
        <w:t>,</w:t>
      </w:r>
      <w:r w:rsidR="008A7ED3">
        <w:rPr>
          <w:rFonts w:ascii="Times New Roman" w:hAnsi="Times New Roman" w:cs="Times New Roman"/>
          <w:sz w:val="24"/>
          <w:szCs w:val="24"/>
        </w:rPr>
        <w:t xml:space="preserve"> выполняют как индивидуальные, так и коллективные поделки</w:t>
      </w:r>
      <w:r w:rsidR="005E5DDD" w:rsidRPr="0019683B">
        <w:rPr>
          <w:rFonts w:ascii="Times New Roman" w:hAnsi="Times New Roman" w:cs="Times New Roman"/>
          <w:sz w:val="24"/>
          <w:szCs w:val="24"/>
        </w:rPr>
        <w:t>. Здесь детям приходится работать с мелкими семенами, листочками, веточками.  Далее детям предла</w:t>
      </w:r>
      <w:r w:rsidR="008A7ED3">
        <w:rPr>
          <w:rFonts w:ascii="Times New Roman" w:hAnsi="Times New Roman" w:cs="Times New Roman"/>
          <w:sz w:val="24"/>
          <w:szCs w:val="24"/>
        </w:rPr>
        <w:t>гается работа с крашеным пшеном</w:t>
      </w:r>
      <w:r w:rsidR="005E5DDD" w:rsidRPr="0019683B">
        <w:rPr>
          <w:rFonts w:ascii="Times New Roman" w:hAnsi="Times New Roman" w:cs="Times New Roman"/>
          <w:sz w:val="24"/>
          <w:szCs w:val="24"/>
        </w:rPr>
        <w:t xml:space="preserve">, здесь от детей  требуются более точные движения пальцев рук, так как это очень мелкий материал и требует от детей особых усилий. Хотя эта работа и требует от детей определенных усилий, </w:t>
      </w:r>
      <w:r w:rsidR="00837550" w:rsidRPr="0019683B">
        <w:rPr>
          <w:rFonts w:ascii="Times New Roman" w:hAnsi="Times New Roman" w:cs="Times New Roman"/>
          <w:sz w:val="24"/>
          <w:szCs w:val="24"/>
        </w:rPr>
        <w:t xml:space="preserve">дети с удовольствием выполняют </w:t>
      </w:r>
      <w:r w:rsidR="00837550" w:rsidRPr="0019683B">
        <w:rPr>
          <w:rFonts w:ascii="Times New Roman" w:hAnsi="Times New Roman" w:cs="Times New Roman"/>
          <w:sz w:val="24"/>
          <w:szCs w:val="24"/>
        </w:rPr>
        <w:lastRenderedPageBreak/>
        <w:t>коллективные работы</w:t>
      </w:r>
      <w:r w:rsidR="008A7ED3">
        <w:rPr>
          <w:rFonts w:ascii="Times New Roman" w:hAnsi="Times New Roman" w:cs="Times New Roman"/>
          <w:sz w:val="24"/>
          <w:szCs w:val="24"/>
        </w:rPr>
        <w:t xml:space="preserve">, </w:t>
      </w:r>
      <w:r w:rsidR="00837550" w:rsidRPr="0019683B">
        <w:rPr>
          <w:rFonts w:ascii="Times New Roman" w:hAnsi="Times New Roman" w:cs="Times New Roman"/>
          <w:sz w:val="24"/>
          <w:szCs w:val="24"/>
        </w:rPr>
        <w:t xml:space="preserve"> которые радуют их при оформлении групповых комнат. Далее по программе детям предлагается поработать с бумагой. У ребят формируются </w:t>
      </w:r>
      <w:r w:rsidR="00565DF7" w:rsidRPr="0019683B">
        <w:rPr>
          <w:rFonts w:ascii="Times New Roman" w:hAnsi="Times New Roman" w:cs="Times New Roman"/>
          <w:sz w:val="24"/>
          <w:szCs w:val="24"/>
        </w:rPr>
        <w:t>умения вырезать по контуру и на глаз, вырезать д</w:t>
      </w:r>
      <w:r w:rsidR="008A7ED3">
        <w:rPr>
          <w:rFonts w:ascii="Times New Roman" w:hAnsi="Times New Roman" w:cs="Times New Roman"/>
          <w:sz w:val="24"/>
          <w:szCs w:val="24"/>
        </w:rPr>
        <w:t>етали из бумаги сложенной вдвое, гармошкой</w:t>
      </w:r>
      <w:r w:rsidR="00565DF7" w:rsidRPr="0019683B">
        <w:rPr>
          <w:rFonts w:ascii="Times New Roman" w:hAnsi="Times New Roman" w:cs="Times New Roman"/>
          <w:sz w:val="24"/>
          <w:szCs w:val="24"/>
        </w:rPr>
        <w:t>, в результате чего происходит упражнение мелких мускулов пальцев, вырабатывается сложная координация движений кисти. Затем программой предусмотрена работа детей с тканью. Дети учатся вырезать из ткани по трафа</w:t>
      </w:r>
      <w:r w:rsidR="008A7ED3">
        <w:rPr>
          <w:rFonts w:ascii="Times New Roman" w:hAnsi="Times New Roman" w:cs="Times New Roman"/>
          <w:sz w:val="24"/>
          <w:szCs w:val="24"/>
        </w:rPr>
        <w:t>рету, это занятие более сложное</w:t>
      </w:r>
      <w:r w:rsidR="00565DF7" w:rsidRPr="0019683B">
        <w:rPr>
          <w:rFonts w:ascii="Times New Roman" w:hAnsi="Times New Roman" w:cs="Times New Roman"/>
          <w:sz w:val="24"/>
          <w:szCs w:val="24"/>
        </w:rPr>
        <w:t>, чем вырезание деталей из бумаги. Тут же</w:t>
      </w:r>
      <w:r w:rsidR="008A7ED3">
        <w:rPr>
          <w:rFonts w:ascii="Times New Roman" w:hAnsi="Times New Roman" w:cs="Times New Roman"/>
          <w:sz w:val="24"/>
          <w:szCs w:val="24"/>
        </w:rPr>
        <w:t xml:space="preserve"> дети учатся работать с иголкой</w:t>
      </w:r>
      <w:r w:rsidR="00565DF7" w:rsidRPr="0019683B">
        <w:rPr>
          <w:rFonts w:ascii="Times New Roman" w:hAnsi="Times New Roman" w:cs="Times New Roman"/>
          <w:sz w:val="24"/>
          <w:szCs w:val="24"/>
        </w:rPr>
        <w:t>, выполнять простой шов «вперед иголку» и пришивать пуговицу. Здесь от детей требуется точность движений, сосредоточенность</w:t>
      </w:r>
      <w:r w:rsidR="00462CDB" w:rsidRPr="0019683B">
        <w:rPr>
          <w:rFonts w:ascii="Times New Roman" w:hAnsi="Times New Roman" w:cs="Times New Roman"/>
          <w:sz w:val="24"/>
          <w:szCs w:val="24"/>
        </w:rPr>
        <w:t xml:space="preserve">, </w:t>
      </w:r>
      <w:r w:rsidR="008A7ED3">
        <w:rPr>
          <w:rFonts w:ascii="Times New Roman" w:hAnsi="Times New Roman" w:cs="Times New Roman"/>
          <w:sz w:val="24"/>
          <w:szCs w:val="24"/>
        </w:rPr>
        <w:t>концентрация внимания. Следующий</w:t>
      </w:r>
      <w:r w:rsidR="00462CDB" w:rsidRPr="0019683B">
        <w:rPr>
          <w:rFonts w:ascii="Times New Roman" w:hAnsi="Times New Roman" w:cs="Times New Roman"/>
          <w:sz w:val="24"/>
          <w:szCs w:val="24"/>
        </w:rPr>
        <w:t xml:space="preserve"> </w:t>
      </w:r>
      <w:r w:rsidR="008A7ED3">
        <w:rPr>
          <w:rFonts w:ascii="Times New Roman" w:hAnsi="Times New Roman" w:cs="Times New Roman"/>
          <w:sz w:val="24"/>
          <w:szCs w:val="24"/>
        </w:rPr>
        <w:t>вид деятельности</w:t>
      </w:r>
      <w:r w:rsidR="00486B45">
        <w:rPr>
          <w:rFonts w:ascii="Times New Roman" w:hAnsi="Times New Roman" w:cs="Times New Roman"/>
          <w:sz w:val="24"/>
          <w:szCs w:val="24"/>
        </w:rPr>
        <w:t>,</w:t>
      </w:r>
      <w:r w:rsidR="00462CDB" w:rsidRPr="0019683B">
        <w:rPr>
          <w:rFonts w:ascii="Times New Roman" w:hAnsi="Times New Roman" w:cs="Times New Roman"/>
          <w:sz w:val="24"/>
          <w:szCs w:val="24"/>
        </w:rPr>
        <w:t xml:space="preserve"> предлагаем</w:t>
      </w:r>
      <w:r w:rsidR="008A7ED3">
        <w:rPr>
          <w:rFonts w:ascii="Times New Roman" w:hAnsi="Times New Roman" w:cs="Times New Roman"/>
          <w:sz w:val="24"/>
          <w:szCs w:val="24"/>
        </w:rPr>
        <w:t>ый</w:t>
      </w:r>
      <w:r w:rsidR="00462CDB" w:rsidRPr="0019683B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8A7ED3">
        <w:rPr>
          <w:rFonts w:ascii="Times New Roman" w:hAnsi="Times New Roman" w:cs="Times New Roman"/>
          <w:sz w:val="24"/>
          <w:szCs w:val="24"/>
        </w:rPr>
        <w:t xml:space="preserve"> </w:t>
      </w:r>
      <w:r w:rsidR="00462CDB" w:rsidRPr="0019683B">
        <w:rPr>
          <w:rFonts w:ascii="Times New Roman" w:hAnsi="Times New Roman" w:cs="Times New Roman"/>
          <w:sz w:val="24"/>
          <w:szCs w:val="24"/>
        </w:rPr>
        <w:t>-</w:t>
      </w:r>
      <w:r w:rsidR="008A7ED3">
        <w:rPr>
          <w:rFonts w:ascii="Times New Roman" w:hAnsi="Times New Roman" w:cs="Times New Roman"/>
          <w:sz w:val="24"/>
          <w:szCs w:val="24"/>
        </w:rPr>
        <w:t xml:space="preserve"> </w:t>
      </w:r>
      <w:r w:rsidR="00462CDB" w:rsidRPr="0019683B">
        <w:rPr>
          <w:rFonts w:ascii="Times New Roman" w:hAnsi="Times New Roman" w:cs="Times New Roman"/>
          <w:sz w:val="24"/>
          <w:szCs w:val="24"/>
        </w:rPr>
        <w:t>это работа с соленым тестом. Дети лепят из этого податливого материала. Готовые высохшие работы дети с удовольствием раскрашивают акварелью или гуашью. Занятие лепкой,</w:t>
      </w:r>
      <w:r w:rsidR="008A7ED3">
        <w:rPr>
          <w:rFonts w:ascii="Times New Roman" w:hAnsi="Times New Roman" w:cs="Times New Roman"/>
          <w:sz w:val="24"/>
          <w:szCs w:val="24"/>
        </w:rPr>
        <w:t xml:space="preserve"> </w:t>
      </w:r>
      <w:r w:rsidR="00462CDB" w:rsidRPr="0019683B">
        <w:rPr>
          <w:rFonts w:ascii="Times New Roman" w:hAnsi="Times New Roman" w:cs="Times New Roman"/>
          <w:sz w:val="24"/>
          <w:szCs w:val="24"/>
        </w:rPr>
        <w:t>так же оказывает благоприятное влияние на развитие мелкой моторики рук детей.</w:t>
      </w:r>
    </w:p>
    <w:p w:rsidR="008A7ED3" w:rsidRDefault="0018584E" w:rsidP="00196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3387198" wp14:editId="176A9542">
            <wp:simplePos x="0" y="0"/>
            <wp:positionH relativeFrom="column">
              <wp:posOffset>-80010</wp:posOffset>
            </wp:positionH>
            <wp:positionV relativeFrom="paragraph">
              <wp:posOffset>61595</wp:posOffset>
            </wp:positionV>
            <wp:extent cx="3362325" cy="2521585"/>
            <wp:effectExtent l="0" t="0" r="9525" b="0"/>
            <wp:wrapThrough wrapText="bothSides">
              <wp:wrapPolygon edited="0">
                <wp:start x="0" y="0"/>
                <wp:lineTo x="0" y="21377"/>
                <wp:lineTo x="21539" y="21377"/>
                <wp:lineTo x="21539" y="0"/>
                <wp:lineTo x="0" y="0"/>
              </wp:wrapPolygon>
            </wp:wrapThrough>
            <wp:docPr id="4" name="Рисунок 4" descr="C:\Users\Методист\Searches\Desktop\материалы от педагогов\маркова\DSCN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Searches\Desktop\материалы от педагогов\маркова\DSCN3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DB" w:rsidRPr="0019683B">
        <w:rPr>
          <w:rFonts w:ascii="Times New Roman" w:hAnsi="Times New Roman" w:cs="Times New Roman"/>
          <w:sz w:val="24"/>
          <w:szCs w:val="24"/>
        </w:rPr>
        <w:t>Занятия в кружке декоративно-прикладного искусства «Росток» способствуют развитию мелкой моторики кисти и пальцев рук, зрительно-двигательной координаци</w:t>
      </w:r>
      <w:r w:rsidR="008A7ED3">
        <w:rPr>
          <w:rFonts w:ascii="Times New Roman" w:hAnsi="Times New Roman" w:cs="Times New Roman"/>
          <w:sz w:val="24"/>
          <w:szCs w:val="24"/>
        </w:rPr>
        <w:t>и, развивают у детей воображение</w:t>
      </w:r>
      <w:r w:rsidR="00462CDB" w:rsidRPr="0019683B">
        <w:rPr>
          <w:rFonts w:ascii="Times New Roman" w:hAnsi="Times New Roman" w:cs="Times New Roman"/>
          <w:sz w:val="24"/>
          <w:szCs w:val="24"/>
        </w:rPr>
        <w:t>, самостоятельность, аккуратность, трудолюбие,</w:t>
      </w:r>
      <w:r w:rsidR="00863832" w:rsidRPr="0019683B">
        <w:rPr>
          <w:rFonts w:ascii="Times New Roman" w:hAnsi="Times New Roman" w:cs="Times New Roman"/>
          <w:sz w:val="24"/>
          <w:szCs w:val="24"/>
        </w:rPr>
        <w:t xml:space="preserve"> умение доводить на</w:t>
      </w:r>
      <w:r w:rsidR="008A7ED3">
        <w:rPr>
          <w:rFonts w:ascii="Times New Roman" w:hAnsi="Times New Roman" w:cs="Times New Roman"/>
          <w:sz w:val="24"/>
          <w:szCs w:val="24"/>
        </w:rPr>
        <w:t>чатое дело до конца, воспитывают</w:t>
      </w:r>
      <w:r w:rsidR="00863832" w:rsidRPr="0019683B">
        <w:rPr>
          <w:rFonts w:ascii="Times New Roman" w:hAnsi="Times New Roman" w:cs="Times New Roman"/>
          <w:sz w:val="24"/>
          <w:szCs w:val="24"/>
        </w:rPr>
        <w:t xml:space="preserve"> чувство прекрасного. </w:t>
      </w:r>
      <w:r w:rsidR="008D5D1E">
        <w:rPr>
          <w:rFonts w:ascii="Times New Roman" w:hAnsi="Times New Roman" w:cs="Times New Roman"/>
          <w:sz w:val="24"/>
          <w:szCs w:val="24"/>
        </w:rPr>
        <w:t xml:space="preserve">  </w:t>
      </w:r>
      <w:r w:rsidR="00863832" w:rsidRPr="0019683B">
        <w:rPr>
          <w:rFonts w:ascii="Times New Roman" w:hAnsi="Times New Roman" w:cs="Times New Roman"/>
          <w:sz w:val="24"/>
          <w:szCs w:val="24"/>
        </w:rPr>
        <w:t>Рез</w:t>
      </w:r>
      <w:r w:rsidR="008A7ED3">
        <w:rPr>
          <w:rFonts w:ascii="Times New Roman" w:hAnsi="Times New Roman" w:cs="Times New Roman"/>
          <w:sz w:val="24"/>
          <w:szCs w:val="24"/>
        </w:rPr>
        <w:t>ультатом работы кружка является</w:t>
      </w:r>
      <w:r w:rsidR="00863832" w:rsidRPr="0019683B">
        <w:rPr>
          <w:rFonts w:ascii="Times New Roman" w:hAnsi="Times New Roman" w:cs="Times New Roman"/>
          <w:sz w:val="24"/>
          <w:szCs w:val="24"/>
        </w:rPr>
        <w:t xml:space="preserve"> то</w:t>
      </w:r>
      <w:r w:rsidR="008A7ED3">
        <w:rPr>
          <w:rFonts w:ascii="Times New Roman" w:hAnsi="Times New Roman" w:cs="Times New Roman"/>
          <w:sz w:val="24"/>
          <w:szCs w:val="24"/>
        </w:rPr>
        <w:t xml:space="preserve">, </w:t>
      </w:r>
      <w:r w:rsidR="00863832" w:rsidRPr="0019683B">
        <w:rPr>
          <w:rFonts w:ascii="Times New Roman" w:hAnsi="Times New Roman" w:cs="Times New Roman"/>
          <w:sz w:val="24"/>
          <w:szCs w:val="24"/>
        </w:rPr>
        <w:t xml:space="preserve"> что дети научились самостоятельно и творчески работать с различн</w:t>
      </w:r>
      <w:r w:rsidR="008A7ED3">
        <w:rPr>
          <w:rFonts w:ascii="Times New Roman" w:hAnsi="Times New Roman" w:cs="Times New Roman"/>
          <w:sz w:val="24"/>
          <w:szCs w:val="24"/>
        </w:rPr>
        <w:t xml:space="preserve">ыми материалами и инструментами. </w:t>
      </w:r>
    </w:p>
    <w:p w:rsidR="00244EFE" w:rsidRPr="0019683B" w:rsidRDefault="008A7ED3" w:rsidP="00244E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3B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9683B">
        <w:rPr>
          <w:rFonts w:ascii="Times New Roman" w:hAnsi="Times New Roman" w:cs="Times New Roman"/>
          <w:sz w:val="24"/>
          <w:szCs w:val="24"/>
        </w:rPr>
        <w:t xml:space="preserve"> </w:t>
      </w:r>
      <w:r w:rsidR="00863832" w:rsidRPr="0019683B">
        <w:rPr>
          <w:rFonts w:ascii="Times New Roman" w:hAnsi="Times New Roman" w:cs="Times New Roman"/>
          <w:sz w:val="24"/>
          <w:szCs w:val="24"/>
        </w:rPr>
        <w:t xml:space="preserve">итогового мониторинга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832" w:rsidRPr="00196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демонстрируют </w:t>
      </w:r>
      <w:r w:rsidRPr="0019683B">
        <w:rPr>
          <w:rFonts w:ascii="Times New Roman" w:hAnsi="Times New Roman" w:cs="Times New Roman"/>
          <w:sz w:val="24"/>
          <w:szCs w:val="24"/>
        </w:rPr>
        <w:t xml:space="preserve"> </w:t>
      </w:r>
      <w:r w:rsidR="00863832" w:rsidRPr="0019683B">
        <w:rPr>
          <w:rFonts w:ascii="Times New Roman" w:hAnsi="Times New Roman" w:cs="Times New Roman"/>
          <w:sz w:val="24"/>
          <w:szCs w:val="24"/>
        </w:rPr>
        <w:t xml:space="preserve">высокие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19683B">
        <w:rPr>
          <w:rFonts w:ascii="Times New Roman" w:hAnsi="Times New Roman" w:cs="Times New Roman"/>
          <w:sz w:val="24"/>
          <w:szCs w:val="24"/>
        </w:rPr>
        <w:t xml:space="preserve"> </w:t>
      </w:r>
      <w:r w:rsidR="00863832" w:rsidRPr="0019683B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63832" w:rsidRPr="0019683B">
        <w:rPr>
          <w:rFonts w:ascii="Times New Roman" w:hAnsi="Times New Roman" w:cs="Times New Roman"/>
          <w:sz w:val="24"/>
          <w:szCs w:val="24"/>
        </w:rPr>
        <w:t>мелкой моторики.</w:t>
      </w:r>
      <w:r w:rsidR="008D5D1E">
        <w:rPr>
          <w:rFonts w:ascii="Times New Roman" w:hAnsi="Times New Roman" w:cs="Times New Roman"/>
          <w:sz w:val="24"/>
          <w:szCs w:val="24"/>
        </w:rPr>
        <w:t xml:space="preserve"> </w:t>
      </w:r>
      <w:r w:rsidR="00244EFE">
        <w:rPr>
          <w:rFonts w:ascii="Times New Roman" w:hAnsi="Times New Roman" w:cs="Times New Roman"/>
          <w:sz w:val="24"/>
          <w:szCs w:val="24"/>
        </w:rPr>
        <w:t xml:space="preserve">Анализируя результаты итогового </w:t>
      </w:r>
      <w:r w:rsidR="00244EFE" w:rsidRPr="0019683B">
        <w:rPr>
          <w:rFonts w:ascii="Times New Roman" w:hAnsi="Times New Roman" w:cs="Times New Roman"/>
          <w:sz w:val="24"/>
          <w:szCs w:val="24"/>
        </w:rPr>
        <w:t xml:space="preserve"> мониторин</w:t>
      </w:r>
      <w:r w:rsidR="00244EFE">
        <w:rPr>
          <w:rFonts w:ascii="Times New Roman" w:hAnsi="Times New Roman" w:cs="Times New Roman"/>
          <w:sz w:val="24"/>
          <w:szCs w:val="24"/>
        </w:rPr>
        <w:t>га</w:t>
      </w:r>
      <w:r w:rsidR="0018584E">
        <w:rPr>
          <w:rFonts w:ascii="Times New Roman" w:hAnsi="Times New Roman" w:cs="Times New Roman"/>
          <w:sz w:val="24"/>
          <w:szCs w:val="24"/>
        </w:rPr>
        <w:t>,</w:t>
      </w:r>
      <w:r w:rsidR="00244EFE">
        <w:rPr>
          <w:rFonts w:ascii="Times New Roman" w:hAnsi="Times New Roman" w:cs="Times New Roman"/>
          <w:sz w:val="24"/>
          <w:szCs w:val="24"/>
        </w:rPr>
        <w:t xml:space="preserve"> мы видим: из 38 детей занимающихся в кружке, 15 показали средний уровень развития мелкой моторики, 23 имеют высокий уровень развития мелкой моторики. Можно сделать вывод, что занятия предлагаемые детям в кружке декоративно-прикладного искусства «Росток» развивают мелкую моторику рук, что является неотъемлемой частью подготовки к обучению в школе. </w:t>
      </w:r>
    </w:p>
    <w:p w:rsidR="0018584E" w:rsidRDefault="0018584E" w:rsidP="001968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584E" w:rsidRDefault="0018584E" w:rsidP="0018584E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2CDB" w:rsidRDefault="00462CDB" w:rsidP="001858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8584E" w:rsidRPr="0018584E" w:rsidRDefault="0018584E" w:rsidP="0018584E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584E" w:rsidRPr="0018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DF" w:rsidRDefault="00273BDF" w:rsidP="001B0D35">
      <w:pPr>
        <w:spacing w:after="0" w:line="240" w:lineRule="auto"/>
      </w:pPr>
      <w:r>
        <w:separator/>
      </w:r>
    </w:p>
  </w:endnote>
  <w:endnote w:type="continuationSeparator" w:id="0">
    <w:p w:rsidR="00273BDF" w:rsidRDefault="00273BDF" w:rsidP="001B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DF" w:rsidRDefault="00273BDF" w:rsidP="001B0D35">
      <w:pPr>
        <w:spacing w:after="0" w:line="240" w:lineRule="auto"/>
      </w:pPr>
      <w:r>
        <w:separator/>
      </w:r>
    </w:p>
  </w:footnote>
  <w:footnote w:type="continuationSeparator" w:id="0">
    <w:p w:rsidR="00273BDF" w:rsidRDefault="00273BDF" w:rsidP="001B0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EB"/>
    <w:rsid w:val="0002383B"/>
    <w:rsid w:val="00113EFF"/>
    <w:rsid w:val="0018584E"/>
    <w:rsid w:val="0019683B"/>
    <w:rsid w:val="001B0D35"/>
    <w:rsid w:val="00244EFE"/>
    <w:rsid w:val="00273BDF"/>
    <w:rsid w:val="002953C8"/>
    <w:rsid w:val="00462CDB"/>
    <w:rsid w:val="00486B45"/>
    <w:rsid w:val="00565DF7"/>
    <w:rsid w:val="00591BEB"/>
    <w:rsid w:val="005E5DDD"/>
    <w:rsid w:val="00740EE5"/>
    <w:rsid w:val="00762262"/>
    <w:rsid w:val="00837550"/>
    <w:rsid w:val="00863832"/>
    <w:rsid w:val="008A7ED3"/>
    <w:rsid w:val="008D5D1E"/>
    <w:rsid w:val="0097705E"/>
    <w:rsid w:val="00B44369"/>
    <w:rsid w:val="00BB2667"/>
    <w:rsid w:val="00C6340C"/>
    <w:rsid w:val="00EF52EF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D35"/>
  </w:style>
  <w:style w:type="paragraph" w:styleId="a5">
    <w:name w:val="footer"/>
    <w:basedOn w:val="a"/>
    <w:link w:val="a6"/>
    <w:uiPriority w:val="99"/>
    <w:unhideWhenUsed/>
    <w:rsid w:val="001B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D35"/>
  </w:style>
  <w:style w:type="paragraph" w:styleId="a7">
    <w:name w:val="Balloon Text"/>
    <w:basedOn w:val="a"/>
    <w:link w:val="a8"/>
    <w:uiPriority w:val="99"/>
    <w:semiHidden/>
    <w:unhideWhenUsed/>
    <w:rsid w:val="0018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D35"/>
  </w:style>
  <w:style w:type="paragraph" w:styleId="a5">
    <w:name w:val="footer"/>
    <w:basedOn w:val="a"/>
    <w:link w:val="a6"/>
    <w:uiPriority w:val="99"/>
    <w:unhideWhenUsed/>
    <w:rsid w:val="001B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D35"/>
  </w:style>
  <w:style w:type="paragraph" w:styleId="a7">
    <w:name w:val="Balloon Text"/>
    <w:basedOn w:val="a"/>
    <w:link w:val="a8"/>
    <w:uiPriority w:val="99"/>
    <w:semiHidden/>
    <w:unhideWhenUsed/>
    <w:rsid w:val="0018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Методист</cp:lastModifiedBy>
  <cp:revision>11</cp:revision>
  <dcterms:created xsi:type="dcterms:W3CDTF">2015-09-03T08:19:00Z</dcterms:created>
  <dcterms:modified xsi:type="dcterms:W3CDTF">2015-09-08T08:21:00Z</dcterms:modified>
</cp:coreProperties>
</file>