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DB" w:rsidRPr="008917DB" w:rsidRDefault="008917DB" w:rsidP="008917DB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93246F"/>
          <w:sz w:val="38"/>
          <w:szCs w:val="38"/>
          <w:lang w:eastAsia="ru-RU"/>
        </w:rPr>
      </w:pPr>
      <w:r w:rsidRPr="008917DB">
        <w:rPr>
          <w:rFonts w:ascii="Trebuchet MS" w:eastAsia="Times New Roman" w:hAnsi="Trebuchet MS" w:cs="Times New Roman"/>
          <w:color w:val="93246F"/>
          <w:sz w:val="38"/>
          <w:szCs w:val="38"/>
          <w:lang w:eastAsia="ru-RU"/>
        </w:rPr>
        <w:t>Развитие мелкой моторики у детей дошкольного возраста с использованием нетрадиционных методик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917DB" w:rsidRPr="008917DB" w:rsidRDefault="008917DB" w:rsidP="008917DB">
      <w:pPr>
        <w:shd w:val="clear" w:color="auto" w:fill="FFFFFF"/>
        <w:spacing w:after="0" w:line="336" w:lineRule="atLeast"/>
        <w:ind w:left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917D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Материалы по теме:</w:t>
      </w:r>
    </w:p>
    <w:p w:rsidR="008917DB" w:rsidRPr="008917DB" w:rsidRDefault="008917DB" w:rsidP="008917DB">
      <w:pPr>
        <w:shd w:val="clear" w:color="auto" w:fill="FFFFFF"/>
        <w:spacing w:after="0" w:line="336" w:lineRule="atLeast"/>
        <w:ind w:left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«Развитие мелкой моторики у детей младшего дошкольного возраста с использованием нетрадиционных методик»</w:t>
      </w:r>
    </w:p>
    <w:p w:rsidR="008917DB" w:rsidRPr="008917DB" w:rsidRDefault="008917DB" w:rsidP="008917DB">
      <w:pPr>
        <w:shd w:val="clear" w:color="auto" w:fill="FFFFFF"/>
        <w:spacing w:after="0" w:line="336" w:lineRule="atLeast"/>
        <w:ind w:left="36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917DB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всех этапах жизни ребенка движения рук играют важнейшую роль. 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Именно в этом возрасте необходимо развивать память, восприятие, мышление, внимание. Все подтверждают факт, что тренировка тонких движений пальцев рук является стимулирующей для общего развития ребенка и для развития речи.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Нам можно еще раз убедиться в уникальности и мудрости опыта наших предков. Задолго до открытия учеными взаимосвязи руки и речи они придумали и передавали из одного поколения в другое народные </w:t>
      </w:r>
      <w:proofErr w:type="spell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потешки</w:t>
      </w:r>
      <w:proofErr w:type="spell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«Ладушки – ладушки», «Сорока – белобока», «Мальчик – пальчик» и др. Систематические упражнения по тренировке движений пальцев, по мнению М.М. Кольцовой, являются «мощным средством» повышения работоспособности головного мозга.</w:t>
      </w:r>
      <w:proofErr w:type="gram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 ученые, изучавшие психику детей, также отмечают большое стимулирующее влияние функций руки на развитие головного мозга.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Понимание педагогами и родителями значимости и сущности современной диагностики кистевой моторики и педагогической коррекции сохранят не только физическое и психическое здоровье ребенка, но и оградят его от дополнительных трудностей обучения, помогут сформулировать навык письма.</w:t>
      </w: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Для того чтобы работа по развитию мелкой моторики была результативной в группе была создана развивающая среда, которая включает в себя такие компоненты: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        зона </w:t>
      </w: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ИЗО</w:t>
      </w:r>
      <w:proofErr w:type="gram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деятельности, которая содержит все необходимое для подготовки руки к письму (различные лекала, трафареты, различные предметы для экспериментирования в рисовании, пластилин, глина, штамповки и другое).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        зона, где сосредоточенны разнообразные конструкторы, мозаики, бросовый материал, различные инструменты.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        театрально-музыкальная зона, в которой есть аксессуары для развития ручного </w:t>
      </w:r>
      <w:proofErr w:type="spell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праксиса</w:t>
      </w:r>
      <w:proofErr w:type="spell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(пальчиковые театры, </w:t>
      </w:r>
      <w:proofErr w:type="spell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дергунчики</w:t>
      </w:r>
      <w:proofErr w:type="spell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ширма для теневого театра, куклы сделанные, из ниток и других материалов, своими руками), а также игры и аксессуары, развивающие темп речи, тембр, силу голоса, интонацию.</w:t>
      </w:r>
    </w:p>
    <w:p w:rsidR="008917DB" w:rsidRPr="008917DB" w:rsidRDefault="008917DB" w:rsidP="008917D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 xml:space="preserve"> Актуальность моей </w:t>
      </w:r>
      <w:proofErr w:type="spellStart"/>
      <w:r w:rsidRPr="008917D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работы</w:t>
      </w: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заключается</w:t>
      </w:r>
      <w:proofErr w:type="spell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том, что целенаправленная и систематическая работа по развитию мелкой моторики у детей дошкольного возраста с использованием нетрадиционных техник рисования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</w:t>
      </w:r>
    </w:p>
    <w:p w:rsidR="008917DB" w:rsidRPr="008917DB" w:rsidRDefault="008917DB" w:rsidP="008917D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917D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Целью работы </w:t>
      </w:r>
      <w:proofErr w:type="spellStart"/>
      <w:r w:rsidRPr="008917D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стало</w:t>
      </w: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:р</w:t>
      </w:r>
      <w:proofErr w:type="gram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азвитие</w:t>
      </w:r>
      <w:proofErr w:type="spell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мелкой моторики у детей дошкольного возраста во взаимодействии с семьей в играх, упражнениях и разных видах продуктивной деятельности.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Свою работу по развитию мелкой моторики я начала с детьми младшего дошкольного возраста (от 3 до 4 лет).</w:t>
      </w:r>
    </w:p>
    <w:p w:rsidR="008917DB" w:rsidRPr="008917DB" w:rsidRDefault="008917DB" w:rsidP="008917D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группу пришли дети «домашние», у них не были сформированы навыки самообслуживания. Все эти навыки формируются под воздействием воспитания у ребенка общей и</w:t>
      </w:r>
      <w:r w:rsidRPr="008917D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917D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мелкой моторики</w:t>
      </w: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Рука ребенка в этом возрасте физиологически несовершенна. Как и весь организм, она находится в стадии интенсивного развития. Мелкая моторика развита плохо. Пальцы рук сгибаются и разгибаются синхронно, т.е. действуют все вместе. Движения пальцев слабо дифференцированы, поэтому при сгибании одного пальчика остальные выполняют аналогичное действие. Наблюдается неполная амплитуда движений и быстрая утомляемость.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определения уровня развития мелкой моторики у детей была проведена диагностика кинетического и кинестетического </w:t>
      </w:r>
      <w:proofErr w:type="spell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праксиса</w:t>
      </w:r>
      <w:proofErr w:type="spell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момент поступления в ДОУ. На основании данной диагностики было составлено перспективное планирование работы по развитию мелкой моторик.  В группе была создана необходимая предметно-развивающая среда, приобретены игры и пособия для развития мелкой моторики, большинство из которых были сделаны самостоятельно с помощью родителей.</w:t>
      </w:r>
    </w:p>
    <w:p w:rsidR="008917DB" w:rsidRPr="008917DB" w:rsidRDefault="008917DB" w:rsidP="008917D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Каждый предмет в группе может стать</w:t>
      </w:r>
      <w:r w:rsidRPr="008917D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917D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развивающим</w:t>
      </w: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Я постаралась создать среду, окружающую детей таким образом, что она определяла направленность их деятельности и в тоже время решала поставленную задачу по развитию мелкой моторики.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Так как свою активность и стремление к самостоятельности дети успешно реализовывают в игре, то в первую очередь  я создала все условия для игровой деятельности. Поэтому игровые уголки в  группе где я </w:t>
      </w: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работаю</w:t>
      </w:r>
      <w:proofErr w:type="gram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были расположены так, чтобы машины из «гаража» не проезжали через “жилую комнату”. В группе, для наиболее эффективного развития мелкой моторики имеется необходимый материал для решения этой задачи (игры дидактические «Шнуровки», «</w:t>
      </w:r>
      <w:proofErr w:type="spell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Пазлы</w:t>
      </w:r>
      <w:proofErr w:type="spell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«Застежки»,  «Собери бусы», «Волшебные пуговицы» и многое другое). В течение года содержание этой полочки меняется, </w:t>
      </w: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цели</w:t>
      </w:r>
      <w:proofErr w:type="gram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задачи игр усложняются. Развивающую среду моей группы дополняют разные виды театров, которые имеют немаловажное значение в развитии мелкой моторики. Популярен у детей «Театр пальчиков», «Театр Петрушек». Здесь требуются умелые руки и желание произносить монологи, даже самостоятельно создавать сценарии. Куклы двигаются в такт музыке, поворачивают голову, кланяются.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родителей в раздевалке оформлен уголок, где имеется необходимая информация по развитию мелкой моторики. Я провожу родительские собрания и консультации на темы: «Рисование пальчиками: зачем и как?  », ««Вместо кисти - ладошка. Возможности пальчикового                      рисования</w:t>
      </w: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.»</w:t>
      </w:r>
      <w:proofErr w:type="gramEnd"/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Итак, организуя среду и создавая условия для развития детей, </w:t>
      </w: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proofErr w:type="gram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прежде всего думала о том, каким полезным умениям и навыкам могут приучить его самые обычные предметы, постаралась донести </w:t>
      </w: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до родителей необходимость и важность этого, и с их помощью сделать все возможное для достижения своей цели.</w:t>
      </w:r>
    </w:p>
    <w:p w:rsidR="008917DB" w:rsidRPr="008917DB" w:rsidRDefault="008917DB" w:rsidP="008917DB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color w:val="93246F"/>
          <w:sz w:val="38"/>
          <w:szCs w:val="38"/>
          <w:lang w:eastAsia="ru-RU"/>
        </w:rPr>
      </w:pPr>
      <w:proofErr w:type="spellStart"/>
      <w:r w:rsidRPr="008917DB">
        <w:rPr>
          <w:rFonts w:ascii="Trebuchet MS" w:eastAsia="Times New Roman" w:hAnsi="Trebuchet MS" w:cs="Times New Roman"/>
          <w:color w:val="93246F"/>
          <w:sz w:val="38"/>
          <w:szCs w:val="38"/>
          <w:lang w:eastAsia="ru-RU"/>
        </w:rPr>
        <w:t>Игрыи</w:t>
      </w:r>
      <w:proofErr w:type="spellEnd"/>
      <w:r w:rsidRPr="008917DB">
        <w:rPr>
          <w:rFonts w:ascii="Trebuchet MS" w:eastAsia="Times New Roman" w:hAnsi="Trebuchet MS" w:cs="Times New Roman"/>
          <w:color w:val="93246F"/>
          <w:sz w:val="38"/>
          <w:szCs w:val="38"/>
          <w:lang w:eastAsia="ru-RU"/>
        </w:rPr>
        <w:t xml:space="preserve"> </w:t>
      </w:r>
      <w:proofErr w:type="gramStart"/>
      <w:r w:rsidRPr="008917DB">
        <w:rPr>
          <w:rFonts w:ascii="Trebuchet MS" w:eastAsia="Times New Roman" w:hAnsi="Trebuchet MS" w:cs="Times New Roman"/>
          <w:color w:val="93246F"/>
          <w:sz w:val="38"/>
          <w:szCs w:val="38"/>
          <w:lang w:eastAsia="ru-RU"/>
        </w:rPr>
        <w:t>упражнения</w:t>
      </w:r>
      <w:proofErr w:type="gramEnd"/>
      <w:r w:rsidRPr="008917DB">
        <w:rPr>
          <w:rFonts w:ascii="Trebuchet MS" w:eastAsia="Times New Roman" w:hAnsi="Trebuchet MS" w:cs="Times New Roman"/>
          <w:color w:val="93246F"/>
          <w:sz w:val="38"/>
          <w:szCs w:val="38"/>
          <w:lang w:eastAsia="ru-RU"/>
        </w:rPr>
        <w:t xml:space="preserve"> развивающие мелкую моторику рук.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развития мелкой моторики руки разработано много интересных методов и приемов, используются разнообразные стимулирующие материалы. В своей работе я использовала накопленный опыт по данному направлению и основной принцип дидактики: от </w:t>
      </w: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простого</w:t>
      </w:r>
      <w:proofErr w:type="gram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сложному. Подборка игр и упражнений, их интенсивность, количественный и качественный состав варьируются в зависимости от индивидуальных и возрастных особенностей детей.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Считаю, что для разностороннего гармоничного развития двигательных функций кисти руки необходимо тренировать руку в различных движениях – на сжатие, на растяжение, на расслабление. И поэтому я использую следующие приемы:</w:t>
      </w:r>
    </w:p>
    <w:p w:rsidR="008917DB" w:rsidRPr="008917DB" w:rsidRDefault="008917DB" w:rsidP="008917DB">
      <w:pPr>
        <w:numPr>
          <w:ilvl w:val="0"/>
          <w:numId w:val="1"/>
        </w:numPr>
        <w:shd w:val="clear" w:color="auto" w:fill="FFFFFF"/>
        <w:spacing w:before="150" w:after="150" w:line="336" w:lineRule="atLeast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систематичность проведения игр и упражнений. Не следует ожидать немедленных результатов, так как автоматизация навыка развивается многократным его повторением. В связи с этим отработка одного навыка проходит по нескольким разделам;</w:t>
      </w:r>
    </w:p>
    <w:p w:rsidR="008917DB" w:rsidRPr="008917DB" w:rsidRDefault="008917DB" w:rsidP="008917DB">
      <w:pPr>
        <w:numPr>
          <w:ilvl w:val="0"/>
          <w:numId w:val="1"/>
        </w:numPr>
        <w:shd w:val="clear" w:color="auto" w:fill="FFFFFF"/>
        <w:spacing w:before="150" w:after="150" w:line="336" w:lineRule="atLeast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последовательность – (от </w:t>
      </w: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простого</w:t>
      </w:r>
      <w:proofErr w:type="gram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сложному). </w:t>
      </w: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Сначала на правой руке, затем на левой; при успешном выполнении – на правой и левой руке одновременно.</w:t>
      </w:r>
      <w:proofErr w:type="gram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Недопустимо что-то пропускать и “перепрыгивать” через какие-то виды упражнений, так как это может вызвать негативизм ребенка, который на данный момент физиологически не в состоянии справиться с заданием;</w:t>
      </w:r>
    </w:p>
    <w:p w:rsidR="008917DB" w:rsidRPr="008917DB" w:rsidRDefault="008917DB" w:rsidP="008917DB">
      <w:pPr>
        <w:numPr>
          <w:ilvl w:val="0"/>
          <w:numId w:val="1"/>
        </w:numPr>
        <w:shd w:val="clear" w:color="auto" w:fill="FFFFFF"/>
        <w:spacing w:before="150" w:after="150" w:line="336" w:lineRule="atLeast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игры и упражнения должны проводиться по желанию ребенка, на положительном эмоциональном фоне. Для любого человека, независимо от его возраста, значим результат. Поэтому любое достижение малыша должно быть утилитарным и оцененным;</w:t>
      </w:r>
    </w:p>
    <w:p w:rsidR="008917DB" w:rsidRPr="008917DB" w:rsidRDefault="008917DB" w:rsidP="008917DB">
      <w:pPr>
        <w:numPr>
          <w:ilvl w:val="0"/>
          <w:numId w:val="1"/>
        </w:numPr>
        <w:shd w:val="clear" w:color="auto" w:fill="FFFFFF"/>
        <w:spacing w:before="150" w:after="150" w:line="336" w:lineRule="atLeast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ребенок постоянно требует продолжения игры, необходимо постараться переключить его внимание на выполнение другого задания. Во всем должна быть мера. Недопустимо переутомление ребенка в игре, которое также может привести к негативизму.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Существует огромное количество игр и упражнений, развивающих мелкую мускулатуру. Назову те, которые я использую в своей практике. Их можно условно разделить на несколько групп: игры на развитие тактильного восприятия, игры с водой и песком, фольклорные пальчиковые игры, упражнение с предметами, игры на выкладывание, игры на нанизывание, игры с конструкторами и т.д.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же игры с пальчиками использовались в режимных моментах.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1Утром с небольшой подгруппой детей или индивидуально.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Здравствуй, солнце золотое!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Здравствуй, небо голубое!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Здравствуй, вольный ветерок,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Здравствуй, маленький дубок!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живем в одном краю -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Я вас всех приветствую (пальцами правой руки по очереди «здороваться» с пальцами левой руки, похлопывая их кончиками).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 целью формирования у детей элементарных представлений о своем организме и практических умений по уходу за ним используются движения пальцев кисти в сочетании с движением рук.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зубы не чистит,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моется с мылом (пальцы рук поочередно, начиная с указательного, «здороваются» с большими пальцами),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Тот вырасти может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Болезненным, хилым {ладони ставятся одна над другой, изображая рост ребенка).</w:t>
      </w:r>
      <w:proofErr w:type="gramEnd"/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Дружат с </w:t>
      </w:r>
      <w:proofErr w:type="spell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грязнулями</w:t>
      </w:r>
      <w:proofErr w:type="spellEnd"/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Только </w:t>
      </w:r>
      <w:proofErr w:type="spell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грязнули</w:t>
      </w:r>
      <w:proofErr w:type="spell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(пальцы рук соединены в замок),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Которые сами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грязи утонули (движение, имитирующее пловца).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них вырастают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Противные бяки (пальцы сжать в кулак, затем выпрямить, руки согнуть в </w:t>
      </w:r>
      <w:proofErr w:type="spell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локтях</w:t>
      </w: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,л</w:t>
      </w:r>
      <w:proofErr w:type="gram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адони</w:t>
      </w:r>
      <w:proofErr w:type="spell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друг за другом около носа),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ними гоняются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Злые собаки (руки вперед, правая ладонь лежит </w:t>
      </w: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левой</w:t>
      </w:r>
      <w:proofErr w:type="gram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пальцы чуть согнуть, каждый палец правой руки касается одноименного пальца левой руки).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Грязнули</w:t>
      </w:r>
      <w:proofErr w:type="spell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боятся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Воды и простуд,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иногда и вообще не растут фуки скрещены на груди, согнуться, выпрямиться, поднять руки вверх).</w:t>
      </w:r>
      <w:proofErr w:type="gramEnd"/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Для создания у детей положительного </w:t>
      </w:r>
      <w:proofErr w:type="spell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психоэмоционального</w:t>
      </w:r>
      <w:proofErr w:type="spell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настроения применяются упражнения: «Пальчики здороваются», «С добрым утром!» и </w:t>
      </w:r>
      <w:proofErr w:type="spell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самомассаж</w:t>
      </w:r>
      <w:proofErr w:type="spell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пальцев «Помоем руки».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добрым утром, глазки!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(Поглаживаем веки глаз)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проснулись?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(«Смотрим в бинокль»)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добрым утром, ушки!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(Поглаживаем ушки!)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проснулись?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(Прикладываем ладонь к ушам.)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добрым утром, ручки!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(Поглаживаем кисти рук)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проснулись?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(Хлопаем в ладоши)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добрым утром, ножки!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(Поглаживаем ноги)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проснулись? (Притопываем)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добрым утром, солнце! (Руки раскрываются навстречу солнышку)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 проснулась! </w:t>
      </w: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(Голову слегка запрокинуть и широко улыбнуться</w:t>
      </w:r>
      <w:proofErr w:type="gramEnd"/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Считаю, что все игры и упражнения, которые я проводила с детьми в интересной, непринужденной игровой форме, привлекая к этому процессу родителей, помогают нам развивать мелкую моторику рук наших малышей, их речь, внимание, мышление, а также доставляют им радость и удовольствие.</w:t>
      </w:r>
    </w:p>
    <w:p w:rsidR="008917DB" w:rsidRPr="008917DB" w:rsidRDefault="008917DB" w:rsidP="008917DB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color w:val="93246F"/>
          <w:sz w:val="38"/>
          <w:szCs w:val="38"/>
          <w:lang w:eastAsia="ru-RU"/>
        </w:rPr>
      </w:pPr>
      <w:r w:rsidRPr="008917DB">
        <w:rPr>
          <w:rFonts w:ascii="Trebuchet MS" w:eastAsia="Times New Roman" w:hAnsi="Trebuchet MS" w:cs="Times New Roman"/>
          <w:color w:val="93246F"/>
          <w:sz w:val="38"/>
          <w:szCs w:val="38"/>
          <w:lang w:eastAsia="ru-RU"/>
        </w:rPr>
        <w:t>Использование продуктивных видов деятельности,</w:t>
      </w:r>
      <w:r w:rsidRPr="008917DB">
        <w:rPr>
          <w:rFonts w:ascii="Trebuchet MS" w:eastAsia="Times New Roman" w:hAnsi="Trebuchet MS" w:cs="Times New Roman"/>
          <w:color w:val="93246F"/>
          <w:sz w:val="38"/>
          <w:szCs w:val="38"/>
          <w:lang w:eastAsia="ru-RU"/>
        </w:rPr>
        <w:br/>
        <w:t>развивающих мелкую моторику.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Кроме игр и упражнений, развитию ручной умелости способствуют также различные виды продуктивной деятельности (рисование, лепка, аппликация, конструирование, плетение, вязание и т.д.).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нашей группе все эти виды деятельности также нашли широкое применение. Начиная с младшей группы, мы организовали специальную полочку по </w:t>
      </w: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изо</w:t>
      </w:r>
      <w:proofErr w:type="gram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деятельности. Она оборудована таким образом, что ребенок в любое время самостоятельно может взять необходимые изо материалы и заниматься самостоятельной художественной деятельностью</w:t>
      </w: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мере того, как наши дети взрослели, содержимое полочки менялось (большие кисточки – на маленькие, гуашь – на акварель, увеличивалась цветовая гамма красок, карандашей, мелков, пластилина и т.д.).</w:t>
      </w:r>
      <w:proofErr w:type="gramEnd"/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Постарались “привить” детям любовь к природным материалам, глине, пластилину. Это очень трудная и кропотливая работа, которая также развивает силу руки и пальцев, обеспечивает смену тонуса мускулатуры рук. Научили работать с бросовым материалом.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менее интересными и полезными для развития пальцев рук были занятия с использованием бумаги. Мы ее мяли, рвали, разглаживали, резали – эти упражнения имеют терапевтический характер, положительно влияют на нервную систему, успокаивают детей.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Применение крупе (гороху, рису, манке, гречке и т.д.) мы нашли не только в мозаике, но в других видах деятельности, развивающих мелкую моторику. Например, игра “Золушка” (дети перебирают перемешанную крупу), “Письмо на крупе”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Рисование играет особую роль. Дети рисуют инструментами, близкими по форме, способу держания и действия к ручке, которой пишут в школе. По рисункам детей можно проследить, как развивается мелкая моторика, какого уровня она достигает на каждом возрастном этапе. Часто мы привлекаем родителей к этому виду деятельности: конкурсы рисунков, выставки семейных работ и т.д.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Конечно, овладевая рисованием, лепкой, аппликацией, ребенок не научится писать. Но все эти виды продуктивной деятельности делают руку малыша умелой, легко и свободно управляющей </w:t>
      </w: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инструментом, развивают зрительный </w:t>
      </w:r>
      <w:proofErr w:type="gramStart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движением руки. Помогают образованию связи рука-глаз. Все это будет ему хорошим помощником в школе.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Создавая в группе необходимую развивающую среду, способствующую развитию мелкой моторики, учитывая возрастные особенности детей, получив поддержку и помощь родителей, продолжала добиваться поставленной цели.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совершенствовании у детей ручной умелости, развивался интеллект, формировались психические процессы, развивались коммуникативные навыки. Развиваясь, рука ребенка не только способствовала формированию всех этих качеств, но и постепенно готовилась к успешному школьному обучению (к письму).</w:t>
      </w:r>
    </w:p>
    <w:p w:rsidR="008917DB" w:rsidRPr="008917DB" w:rsidRDefault="008917DB" w:rsidP="008917DB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Только кропотливая работа, терпеливое отношение, ободрение при неудачах, поощрения за малейший успех, неназойливая помощь помогли нам добиться хороших результатов. Эти результаты дали положительную динамику, привели в гармоничное отношение тело и разум.</w:t>
      </w:r>
    </w:p>
    <w:p w:rsidR="00834A19" w:rsidRDefault="00834A19"/>
    <w:sectPr w:rsidR="00834A19" w:rsidSect="0083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10C2"/>
    <w:multiLevelType w:val="multilevel"/>
    <w:tmpl w:val="207E0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7DB"/>
    <w:rsid w:val="000035B2"/>
    <w:rsid w:val="0001283D"/>
    <w:rsid w:val="00022AD3"/>
    <w:rsid w:val="0003005F"/>
    <w:rsid w:val="0003258C"/>
    <w:rsid w:val="00033730"/>
    <w:rsid w:val="00033859"/>
    <w:rsid w:val="00034370"/>
    <w:rsid w:val="0003451F"/>
    <w:rsid w:val="00036349"/>
    <w:rsid w:val="000400FB"/>
    <w:rsid w:val="000553FC"/>
    <w:rsid w:val="000648C4"/>
    <w:rsid w:val="00074FD6"/>
    <w:rsid w:val="00087473"/>
    <w:rsid w:val="00093F85"/>
    <w:rsid w:val="000A1988"/>
    <w:rsid w:val="000A28E8"/>
    <w:rsid w:val="000A765E"/>
    <w:rsid w:val="000B0762"/>
    <w:rsid w:val="000B3886"/>
    <w:rsid w:val="000B3976"/>
    <w:rsid w:val="000B4F89"/>
    <w:rsid w:val="000B5B99"/>
    <w:rsid w:val="000B693A"/>
    <w:rsid w:val="000C2FE9"/>
    <w:rsid w:val="000C5786"/>
    <w:rsid w:val="000D193C"/>
    <w:rsid w:val="000D39FF"/>
    <w:rsid w:val="000D3CC7"/>
    <w:rsid w:val="000D3F9A"/>
    <w:rsid w:val="000E0738"/>
    <w:rsid w:val="000E661D"/>
    <w:rsid w:val="000F4261"/>
    <w:rsid w:val="000F4900"/>
    <w:rsid w:val="000F6613"/>
    <w:rsid w:val="00101FAC"/>
    <w:rsid w:val="00102629"/>
    <w:rsid w:val="00102DA8"/>
    <w:rsid w:val="00110689"/>
    <w:rsid w:val="001115CE"/>
    <w:rsid w:val="001171AB"/>
    <w:rsid w:val="00141530"/>
    <w:rsid w:val="001450CD"/>
    <w:rsid w:val="00150E99"/>
    <w:rsid w:val="00174067"/>
    <w:rsid w:val="00177C4F"/>
    <w:rsid w:val="001816FE"/>
    <w:rsid w:val="00191B72"/>
    <w:rsid w:val="00194380"/>
    <w:rsid w:val="00195038"/>
    <w:rsid w:val="001A0BB5"/>
    <w:rsid w:val="001A2718"/>
    <w:rsid w:val="001A3541"/>
    <w:rsid w:val="001A5E7B"/>
    <w:rsid w:val="001B279F"/>
    <w:rsid w:val="001C265C"/>
    <w:rsid w:val="001C354A"/>
    <w:rsid w:val="001C4068"/>
    <w:rsid w:val="001D7775"/>
    <w:rsid w:val="001E005A"/>
    <w:rsid w:val="001E20C6"/>
    <w:rsid w:val="001E592B"/>
    <w:rsid w:val="001E6AD6"/>
    <w:rsid w:val="001F28DA"/>
    <w:rsid w:val="00201E72"/>
    <w:rsid w:val="0020301B"/>
    <w:rsid w:val="00204C06"/>
    <w:rsid w:val="00214C17"/>
    <w:rsid w:val="002216BC"/>
    <w:rsid w:val="00221777"/>
    <w:rsid w:val="00223388"/>
    <w:rsid w:val="002234B2"/>
    <w:rsid w:val="00231EF1"/>
    <w:rsid w:val="00233A37"/>
    <w:rsid w:val="00234856"/>
    <w:rsid w:val="0024058A"/>
    <w:rsid w:val="00243306"/>
    <w:rsid w:val="00245725"/>
    <w:rsid w:val="00250E8E"/>
    <w:rsid w:val="002516D6"/>
    <w:rsid w:val="00254A59"/>
    <w:rsid w:val="00257AF4"/>
    <w:rsid w:val="002612BC"/>
    <w:rsid w:val="00265012"/>
    <w:rsid w:val="0028428C"/>
    <w:rsid w:val="00284E98"/>
    <w:rsid w:val="002921F1"/>
    <w:rsid w:val="00292330"/>
    <w:rsid w:val="0029342D"/>
    <w:rsid w:val="00293EBD"/>
    <w:rsid w:val="002A798F"/>
    <w:rsid w:val="002B2BA8"/>
    <w:rsid w:val="002B3AF9"/>
    <w:rsid w:val="002B6833"/>
    <w:rsid w:val="002B743B"/>
    <w:rsid w:val="002B7ED2"/>
    <w:rsid w:val="002E766A"/>
    <w:rsid w:val="002F73F9"/>
    <w:rsid w:val="002F7648"/>
    <w:rsid w:val="00305583"/>
    <w:rsid w:val="00312FC0"/>
    <w:rsid w:val="003169B3"/>
    <w:rsid w:val="00320332"/>
    <w:rsid w:val="00330073"/>
    <w:rsid w:val="003348FE"/>
    <w:rsid w:val="00341448"/>
    <w:rsid w:val="00351830"/>
    <w:rsid w:val="00351B79"/>
    <w:rsid w:val="0035511E"/>
    <w:rsid w:val="00366733"/>
    <w:rsid w:val="00373CD7"/>
    <w:rsid w:val="00376123"/>
    <w:rsid w:val="00376682"/>
    <w:rsid w:val="00383749"/>
    <w:rsid w:val="00386B71"/>
    <w:rsid w:val="003937EE"/>
    <w:rsid w:val="003949D7"/>
    <w:rsid w:val="00396B69"/>
    <w:rsid w:val="00396E89"/>
    <w:rsid w:val="003A20FC"/>
    <w:rsid w:val="003A6875"/>
    <w:rsid w:val="003B4AAB"/>
    <w:rsid w:val="003C3FE2"/>
    <w:rsid w:val="003D13D3"/>
    <w:rsid w:val="003D2685"/>
    <w:rsid w:val="003D2FB2"/>
    <w:rsid w:val="003F2678"/>
    <w:rsid w:val="003F38BA"/>
    <w:rsid w:val="003F3EDE"/>
    <w:rsid w:val="003F5185"/>
    <w:rsid w:val="0040215A"/>
    <w:rsid w:val="004025EB"/>
    <w:rsid w:val="004039B9"/>
    <w:rsid w:val="00431268"/>
    <w:rsid w:val="004418DD"/>
    <w:rsid w:val="00447F32"/>
    <w:rsid w:val="00450EF9"/>
    <w:rsid w:val="0045133D"/>
    <w:rsid w:val="00455545"/>
    <w:rsid w:val="00456B6C"/>
    <w:rsid w:val="004571DD"/>
    <w:rsid w:val="00472D57"/>
    <w:rsid w:val="0047565F"/>
    <w:rsid w:val="00486EB9"/>
    <w:rsid w:val="004942F3"/>
    <w:rsid w:val="00497521"/>
    <w:rsid w:val="00497E76"/>
    <w:rsid w:val="004A708F"/>
    <w:rsid w:val="004B37AD"/>
    <w:rsid w:val="004B59D1"/>
    <w:rsid w:val="004B5A39"/>
    <w:rsid w:val="004C0016"/>
    <w:rsid w:val="004D102A"/>
    <w:rsid w:val="004E5469"/>
    <w:rsid w:val="004E731C"/>
    <w:rsid w:val="004F0194"/>
    <w:rsid w:val="004F5773"/>
    <w:rsid w:val="005170DE"/>
    <w:rsid w:val="00531716"/>
    <w:rsid w:val="0053444F"/>
    <w:rsid w:val="00535E3B"/>
    <w:rsid w:val="005421E7"/>
    <w:rsid w:val="005444F3"/>
    <w:rsid w:val="005521FD"/>
    <w:rsid w:val="00553C6C"/>
    <w:rsid w:val="0055473E"/>
    <w:rsid w:val="005555C0"/>
    <w:rsid w:val="00556968"/>
    <w:rsid w:val="0056073A"/>
    <w:rsid w:val="00563419"/>
    <w:rsid w:val="005642AC"/>
    <w:rsid w:val="005678D3"/>
    <w:rsid w:val="00573A84"/>
    <w:rsid w:val="005764FA"/>
    <w:rsid w:val="00581723"/>
    <w:rsid w:val="00582E10"/>
    <w:rsid w:val="005860DF"/>
    <w:rsid w:val="00595543"/>
    <w:rsid w:val="005A0F41"/>
    <w:rsid w:val="005A16F2"/>
    <w:rsid w:val="005B0C12"/>
    <w:rsid w:val="005B6C83"/>
    <w:rsid w:val="005C10D3"/>
    <w:rsid w:val="005C3E9D"/>
    <w:rsid w:val="005C5E8A"/>
    <w:rsid w:val="005D54F2"/>
    <w:rsid w:val="005D59E1"/>
    <w:rsid w:val="005F45C3"/>
    <w:rsid w:val="005F5B12"/>
    <w:rsid w:val="006047E8"/>
    <w:rsid w:val="00604BE3"/>
    <w:rsid w:val="00624F39"/>
    <w:rsid w:val="0063685A"/>
    <w:rsid w:val="00636A4D"/>
    <w:rsid w:val="0064079A"/>
    <w:rsid w:val="00640A03"/>
    <w:rsid w:val="006410EA"/>
    <w:rsid w:val="00646E82"/>
    <w:rsid w:val="00647932"/>
    <w:rsid w:val="00653405"/>
    <w:rsid w:val="00654564"/>
    <w:rsid w:val="00654FCB"/>
    <w:rsid w:val="006716B7"/>
    <w:rsid w:val="006810A3"/>
    <w:rsid w:val="00682EA9"/>
    <w:rsid w:val="00684FF4"/>
    <w:rsid w:val="0069198F"/>
    <w:rsid w:val="0069531B"/>
    <w:rsid w:val="00696544"/>
    <w:rsid w:val="006A0A3C"/>
    <w:rsid w:val="006A159E"/>
    <w:rsid w:val="006A1CFC"/>
    <w:rsid w:val="006B3DA7"/>
    <w:rsid w:val="006C0630"/>
    <w:rsid w:val="006D39B1"/>
    <w:rsid w:val="006D5495"/>
    <w:rsid w:val="006D7179"/>
    <w:rsid w:val="006F14B7"/>
    <w:rsid w:val="006F3BD5"/>
    <w:rsid w:val="00702477"/>
    <w:rsid w:val="0071454A"/>
    <w:rsid w:val="00715E2C"/>
    <w:rsid w:val="00733B18"/>
    <w:rsid w:val="0073445C"/>
    <w:rsid w:val="00737D40"/>
    <w:rsid w:val="0074574A"/>
    <w:rsid w:val="00756848"/>
    <w:rsid w:val="007569CB"/>
    <w:rsid w:val="00757387"/>
    <w:rsid w:val="00757D1E"/>
    <w:rsid w:val="00766B2A"/>
    <w:rsid w:val="00785F7F"/>
    <w:rsid w:val="00793198"/>
    <w:rsid w:val="00793234"/>
    <w:rsid w:val="007A00D9"/>
    <w:rsid w:val="007A0455"/>
    <w:rsid w:val="007A068A"/>
    <w:rsid w:val="007A2AE3"/>
    <w:rsid w:val="007A371B"/>
    <w:rsid w:val="007A5652"/>
    <w:rsid w:val="007B205E"/>
    <w:rsid w:val="007B792B"/>
    <w:rsid w:val="007C0DC4"/>
    <w:rsid w:val="007D4918"/>
    <w:rsid w:val="007E0FB2"/>
    <w:rsid w:val="007F326A"/>
    <w:rsid w:val="007F7713"/>
    <w:rsid w:val="008020AE"/>
    <w:rsid w:val="00802387"/>
    <w:rsid w:val="00807D2A"/>
    <w:rsid w:val="00811A9F"/>
    <w:rsid w:val="008146BD"/>
    <w:rsid w:val="008203D2"/>
    <w:rsid w:val="00825067"/>
    <w:rsid w:val="00834A19"/>
    <w:rsid w:val="008423C0"/>
    <w:rsid w:val="00853350"/>
    <w:rsid w:val="00854DE4"/>
    <w:rsid w:val="0085673D"/>
    <w:rsid w:val="0085742A"/>
    <w:rsid w:val="00857BB1"/>
    <w:rsid w:val="00857CC7"/>
    <w:rsid w:val="0086333B"/>
    <w:rsid w:val="00865DC6"/>
    <w:rsid w:val="0087012E"/>
    <w:rsid w:val="008718B1"/>
    <w:rsid w:val="00871978"/>
    <w:rsid w:val="00871A06"/>
    <w:rsid w:val="008826DF"/>
    <w:rsid w:val="00886737"/>
    <w:rsid w:val="008917DB"/>
    <w:rsid w:val="008974E4"/>
    <w:rsid w:val="008A1C0F"/>
    <w:rsid w:val="008A3B20"/>
    <w:rsid w:val="008A536C"/>
    <w:rsid w:val="008D15AC"/>
    <w:rsid w:val="008D6359"/>
    <w:rsid w:val="008E1229"/>
    <w:rsid w:val="008F2499"/>
    <w:rsid w:val="008F3BFF"/>
    <w:rsid w:val="008F6047"/>
    <w:rsid w:val="00903825"/>
    <w:rsid w:val="00906054"/>
    <w:rsid w:val="00907CC3"/>
    <w:rsid w:val="00914695"/>
    <w:rsid w:val="009171D9"/>
    <w:rsid w:val="00931821"/>
    <w:rsid w:val="00940BE0"/>
    <w:rsid w:val="00942C5E"/>
    <w:rsid w:val="009502FB"/>
    <w:rsid w:val="00954432"/>
    <w:rsid w:val="00955640"/>
    <w:rsid w:val="00964178"/>
    <w:rsid w:val="0097304F"/>
    <w:rsid w:val="00974CBD"/>
    <w:rsid w:val="009910FA"/>
    <w:rsid w:val="00994638"/>
    <w:rsid w:val="00994C80"/>
    <w:rsid w:val="00996D4E"/>
    <w:rsid w:val="00997011"/>
    <w:rsid w:val="00997519"/>
    <w:rsid w:val="009A10B0"/>
    <w:rsid w:val="009A13C4"/>
    <w:rsid w:val="009A2623"/>
    <w:rsid w:val="009A45B8"/>
    <w:rsid w:val="009B08BF"/>
    <w:rsid w:val="009B0E52"/>
    <w:rsid w:val="009B685C"/>
    <w:rsid w:val="009D11BF"/>
    <w:rsid w:val="009D41D9"/>
    <w:rsid w:val="009D73C3"/>
    <w:rsid w:val="009F51C3"/>
    <w:rsid w:val="00A011D7"/>
    <w:rsid w:val="00A033BC"/>
    <w:rsid w:val="00A03574"/>
    <w:rsid w:val="00A03D85"/>
    <w:rsid w:val="00A063B0"/>
    <w:rsid w:val="00A06A52"/>
    <w:rsid w:val="00A073C1"/>
    <w:rsid w:val="00A162F1"/>
    <w:rsid w:val="00A24891"/>
    <w:rsid w:val="00A3107A"/>
    <w:rsid w:val="00A36A20"/>
    <w:rsid w:val="00A416DC"/>
    <w:rsid w:val="00A43349"/>
    <w:rsid w:val="00A545AA"/>
    <w:rsid w:val="00A56B61"/>
    <w:rsid w:val="00A6751E"/>
    <w:rsid w:val="00A732FA"/>
    <w:rsid w:val="00A74DA3"/>
    <w:rsid w:val="00A75FA0"/>
    <w:rsid w:val="00A77263"/>
    <w:rsid w:val="00A91D3D"/>
    <w:rsid w:val="00A93879"/>
    <w:rsid w:val="00A97C7C"/>
    <w:rsid w:val="00AB03C2"/>
    <w:rsid w:val="00AB37AF"/>
    <w:rsid w:val="00AB3990"/>
    <w:rsid w:val="00AB79C2"/>
    <w:rsid w:val="00AC3D59"/>
    <w:rsid w:val="00AC651F"/>
    <w:rsid w:val="00AC7CD7"/>
    <w:rsid w:val="00AD1F95"/>
    <w:rsid w:val="00AD3826"/>
    <w:rsid w:val="00AD3BCE"/>
    <w:rsid w:val="00AE09CA"/>
    <w:rsid w:val="00AE2081"/>
    <w:rsid w:val="00AE7952"/>
    <w:rsid w:val="00AF3159"/>
    <w:rsid w:val="00B00791"/>
    <w:rsid w:val="00B12726"/>
    <w:rsid w:val="00B15571"/>
    <w:rsid w:val="00B1597A"/>
    <w:rsid w:val="00B161A9"/>
    <w:rsid w:val="00B204ED"/>
    <w:rsid w:val="00B20886"/>
    <w:rsid w:val="00B215E0"/>
    <w:rsid w:val="00B268A8"/>
    <w:rsid w:val="00B33898"/>
    <w:rsid w:val="00B34951"/>
    <w:rsid w:val="00B34A80"/>
    <w:rsid w:val="00B55014"/>
    <w:rsid w:val="00B57AAE"/>
    <w:rsid w:val="00B82864"/>
    <w:rsid w:val="00BA6A02"/>
    <w:rsid w:val="00BA7480"/>
    <w:rsid w:val="00BB4D53"/>
    <w:rsid w:val="00BC05F6"/>
    <w:rsid w:val="00BC3C17"/>
    <w:rsid w:val="00BE075E"/>
    <w:rsid w:val="00BE27F1"/>
    <w:rsid w:val="00BF4D25"/>
    <w:rsid w:val="00C1116D"/>
    <w:rsid w:val="00C22F95"/>
    <w:rsid w:val="00C22FE5"/>
    <w:rsid w:val="00C24626"/>
    <w:rsid w:val="00C246FE"/>
    <w:rsid w:val="00C27994"/>
    <w:rsid w:val="00C50AC7"/>
    <w:rsid w:val="00C51297"/>
    <w:rsid w:val="00C552E8"/>
    <w:rsid w:val="00C62CEF"/>
    <w:rsid w:val="00C721F8"/>
    <w:rsid w:val="00C83DFB"/>
    <w:rsid w:val="00C962AE"/>
    <w:rsid w:val="00CA25CC"/>
    <w:rsid w:val="00CA41F8"/>
    <w:rsid w:val="00CA421C"/>
    <w:rsid w:val="00CC3256"/>
    <w:rsid w:val="00CC4770"/>
    <w:rsid w:val="00CC63F0"/>
    <w:rsid w:val="00CD14B4"/>
    <w:rsid w:val="00CD5786"/>
    <w:rsid w:val="00CE290C"/>
    <w:rsid w:val="00CE4208"/>
    <w:rsid w:val="00CF288B"/>
    <w:rsid w:val="00D0505C"/>
    <w:rsid w:val="00D10069"/>
    <w:rsid w:val="00D12E48"/>
    <w:rsid w:val="00D137FD"/>
    <w:rsid w:val="00D148FC"/>
    <w:rsid w:val="00D14AFC"/>
    <w:rsid w:val="00D215A1"/>
    <w:rsid w:val="00D23C1F"/>
    <w:rsid w:val="00D25990"/>
    <w:rsid w:val="00D25C47"/>
    <w:rsid w:val="00D271D1"/>
    <w:rsid w:val="00D27ED9"/>
    <w:rsid w:val="00D52B20"/>
    <w:rsid w:val="00D5602D"/>
    <w:rsid w:val="00D75136"/>
    <w:rsid w:val="00D8228B"/>
    <w:rsid w:val="00D857E6"/>
    <w:rsid w:val="00D9644B"/>
    <w:rsid w:val="00D97BBF"/>
    <w:rsid w:val="00DA101D"/>
    <w:rsid w:val="00DA4533"/>
    <w:rsid w:val="00DB53FF"/>
    <w:rsid w:val="00DC148D"/>
    <w:rsid w:val="00DC54A2"/>
    <w:rsid w:val="00DC54FD"/>
    <w:rsid w:val="00DE00C6"/>
    <w:rsid w:val="00E25137"/>
    <w:rsid w:val="00E25C4E"/>
    <w:rsid w:val="00E36CB5"/>
    <w:rsid w:val="00E4024F"/>
    <w:rsid w:val="00E43F91"/>
    <w:rsid w:val="00E558F3"/>
    <w:rsid w:val="00E60C57"/>
    <w:rsid w:val="00E62350"/>
    <w:rsid w:val="00E6487B"/>
    <w:rsid w:val="00E64B8E"/>
    <w:rsid w:val="00E70841"/>
    <w:rsid w:val="00E82FDD"/>
    <w:rsid w:val="00E848A3"/>
    <w:rsid w:val="00E87706"/>
    <w:rsid w:val="00E93CC3"/>
    <w:rsid w:val="00EA2026"/>
    <w:rsid w:val="00EB0996"/>
    <w:rsid w:val="00EB1E75"/>
    <w:rsid w:val="00EC2E07"/>
    <w:rsid w:val="00EC353B"/>
    <w:rsid w:val="00EC3B64"/>
    <w:rsid w:val="00ED73A2"/>
    <w:rsid w:val="00ED7CA8"/>
    <w:rsid w:val="00EE53A1"/>
    <w:rsid w:val="00EF0403"/>
    <w:rsid w:val="00EF4B8A"/>
    <w:rsid w:val="00F00CBE"/>
    <w:rsid w:val="00F06DD0"/>
    <w:rsid w:val="00F12107"/>
    <w:rsid w:val="00F1242C"/>
    <w:rsid w:val="00F14F80"/>
    <w:rsid w:val="00F228A4"/>
    <w:rsid w:val="00F32E6A"/>
    <w:rsid w:val="00F40045"/>
    <w:rsid w:val="00F43706"/>
    <w:rsid w:val="00F47CCD"/>
    <w:rsid w:val="00F54E9D"/>
    <w:rsid w:val="00F60B45"/>
    <w:rsid w:val="00F60EB4"/>
    <w:rsid w:val="00F64256"/>
    <w:rsid w:val="00F715D1"/>
    <w:rsid w:val="00F726C5"/>
    <w:rsid w:val="00F776F2"/>
    <w:rsid w:val="00F825FB"/>
    <w:rsid w:val="00F83DDD"/>
    <w:rsid w:val="00F84F94"/>
    <w:rsid w:val="00F86611"/>
    <w:rsid w:val="00F866E0"/>
    <w:rsid w:val="00F93D30"/>
    <w:rsid w:val="00F93DE1"/>
    <w:rsid w:val="00F97EC1"/>
    <w:rsid w:val="00FA38E4"/>
    <w:rsid w:val="00FB5416"/>
    <w:rsid w:val="00FB6374"/>
    <w:rsid w:val="00FB79AA"/>
    <w:rsid w:val="00FC6366"/>
    <w:rsid w:val="00FC6D97"/>
    <w:rsid w:val="00FC7472"/>
    <w:rsid w:val="00FD3A09"/>
    <w:rsid w:val="00FD6F74"/>
    <w:rsid w:val="00FF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19"/>
  </w:style>
  <w:style w:type="paragraph" w:styleId="2">
    <w:name w:val="heading 2"/>
    <w:basedOn w:val="a"/>
    <w:link w:val="20"/>
    <w:uiPriority w:val="9"/>
    <w:qFormat/>
    <w:rsid w:val="00891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17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89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ifydate">
    <w:name w:val="modifydate"/>
    <w:basedOn w:val="a0"/>
    <w:rsid w:val="008917DB"/>
  </w:style>
  <w:style w:type="character" w:customStyle="1" w:styleId="createdby">
    <w:name w:val="createdby"/>
    <w:basedOn w:val="a0"/>
    <w:rsid w:val="008917DB"/>
  </w:style>
  <w:style w:type="character" w:customStyle="1" w:styleId="createdate">
    <w:name w:val="createdate"/>
    <w:basedOn w:val="a0"/>
    <w:rsid w:val="008917DB"/>
  </w:style>
  <w:style w:type="paragraph" w:customStyle="1" w:styleId="buttonheading">
    <w:name w:val="buttonheading"/>
    <w:basedOn w:val="a"/>
    <w:rsid w:val="0089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17DB"/>
  </w:style>
  <w:style w:type="paragraph" w:styleId="a3">
    <w:name w:val="Normal (Web)"/>
    <w:basedOn w:val="a"/>
    <w:uiPriority w:val="99"/>
    <w:semiHidden/>
    <w:unhideWhenUsed/>
    <w:rsid w:val="0089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7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1961</Words>
  <Characters>11182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2014-11-20T16:49:00Z</dcterms:created>
  <dcterms:modified xsi:type="dcterms:W3CDTF">2014-11-20T16:54:00Z</dcterms:modified>
</cp:coreProperties>
</file>