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60"/>
        <w:gridCol w:w="5006"/>
        <w:gridCol w:w="1700"/>
        <w:gridCol w:w="5629"/>
        <w:gridCol w:w="1492"/>
      </w:tblGrid>
      <w:tr w:rsidR="00C52AFA" w:rsidTr="00FB75EA">
        <w:tc>
          <w:tcPr>
            <w:tcW w:w="899" w:type="dxa"/>
          </w:tcPr>
          <w:p w:rsidR="00FC38D9" w:rsidRPr="009F0667" w:rsidRDefault="00FC38D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F06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№п/п</w:t>
            </w:r>
          </w:p>
        </w:tc>
        <w:tc>
          <w:tcPr>
            <w:tcW w:w="5066" w:type="dxa"/>
            <w:gridSpan w:val="2"/>
          </w:tcPr>
          <w:p w:rsidR="00FC38D9" w:rsidRPr="009F0667" w:rsidRDefault="00FC38D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F06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1700" w:type="dxa"/>
          </w:tcPr>
          <w:p w:rsidR="00FC38D9" w:rsidRPr="009F0667" w:rsidRDefault="00FC38D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F06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Сәгат</w:t>
            </w:r>
            <w:r w:rsidRPr="009F0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  <w:r w:rsidRPr="009F06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саны</w:t>
            </w:r>
          </w:p>
        </w:tc>
        <w:tc>
          <w:tcPr>
            <w:tcW w:w="5629" w:type="dxa"/>
          </w:tcPr>
          <w:p w:rsidR="00FC38D9" w:rsidRPr="009F0667" w:rsidRDefault="002D5153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Белем һәм күнекмәләр, көтелгән нәтиҗәләр</w:t>
            </w:r>
          </w:p>
        </w:tc>
        <w:tc>
          <w:tcPr>
            <w:tcW w:w="1492" w:type="dxa"/>
          </w:tcPr>
          <w:p w:rsidR="00FC38D9" w:rsidRPr="009F0667" w:rsidRDefault="00FC38D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F06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Үткәрү вакыты</w:t>
            </w: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066" w:type="dxa"/>
            <w:gridSpan w:val="2"/>
          </w:tcPr>
          <w:p w:rsidR="009F0667" w:rsidRPr="00896E7A" w:rsidRDefault="00FC38D9" w:rsidP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Түгәрәк эшен оештыру. Танышу. Дидактик уеннар “Волейбол” .</w:t>
            </w:r>
          </w:p>
          <w:p w:rsidR="009F0667" w:rsidRPr="00896E7A" w:rsidRDefault="009F0667" w:rsidP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2D515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теленең байлыгын, матурлыгын аңларга тырышу, аралашканда әдәплелек кагыйдәләрен куллана белү,әңгәмәдә катнашу, бер-береңә дустанә мөнәсәбәттә булу.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066" w:type="dxa"/>
            <w:gridSpan w:val="2"/>
          </w:tcPr>
          <w:p w:rsidR="00FC38D9" w:rsidRPr="00896E7A" w:rsidRDefault="00FC38D9" w:rsidP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Ребуслар чишәргә өйрәнәбез. “Татарстан шәһәрләре” .</w:t>
            </w:r>
          </w:p>
          <w:p w:rsidR="009F0667" w:rsidRPr="00896E7A" w:rsidRDefault="009F0667" w:rsidP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2D5153" w:rsidP="002D515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Татарстан шәһәрләре белән танышу, игътибарлы, күзәтүчән булу,шәһәр исемнәрен дөрес яза белү, рус телендәге тәрҗемәсе белән чагыштыру, охшаш, аермалы якларын таба белү, ребус чишәргә өйрәнү.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066" w:type="dxa"/>
            <w:gridSpan w:val="2"/>
          </w:tcPr>
          <w:p w:rsidR="00FC38D9" w:rsidRPr="00896E7A" w:rsidRDefault="00FC38D9" w:rsidP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Дидактик уеннар “Тематик лото”.</w:t>
            </w:r>
          </w:p>
          <w:p w:rsidR="009F0667" w:rsidRPr="00896E7A" w:rsidRDefault="009F0667" w:rsidP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49105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Фикерли, уйлый белү, игътибарлы, күзәтүчән булу,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теленә карата ихтирамлы караш булдыру,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 буенча җөмләләр, сораулар төзи белү, сүзләрне бер төркемгә туплый алу, ул төркемнәрне атау.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Тапкырларга – табышмак.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49105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Фикерли, уйлый белү, игътибарлы, күзәтүчән булу, табышмакларны чишәргә өйрәнү һәм үзең табышмак уйлый алу,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парларда һәм күмәк белән эшли белү.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Кроссвордлар төзү һәм чишү.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C52AFA" w:rsidP="00C52A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Фикерли, уйлый белү, игътибарлы, күзәтүчән булу, кроссвордларны чишәргә өйрәнү, хайван атамаларын дөрес яза белергә өйрәнү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-7</w:t>
            </w:r>
          </w:p>
        </w:tc>
        <w:tc>
          <w:tcPr>
            <w:tcW w:w="5066" w:type="dxa"/>
            <w:gridSpan w:val="2"/>
          </w:tcPr>
          <w:p w:rsidR="00FC38D9" w:rsidRPr="0016139E" w:rsidRDefault="00FC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Дидактик уеннар “Телеграмма”</w:t>
            </w:r>
          </w:p>
          <w:p w:rsidR="0016139E" w:rsidRPr="0016139E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“Бәхетле очрак”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29" w:type="dxa"/>
          </w:tcPr>
          <w:p w:rsidR="00FC38D9" w:rsidRPr="00896E7A" w:rsidRDefault="00C52A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Аерым темаларга караган сорауларга җавап бирә белү, грамматик формаларны  бер-берсеннән ишетү аша аерырга өйрәнү,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 максатлар буенча әңгәмәдә катнаша алу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8-9</w:t>
            </w:r>
          </w:p>
        </w:tc>
        <w:tc>
          <w:tcPr>
            <w:tcW w:w="5066" w:type="dxa"/>
            <w:gridSpan w:val="2"/>
          </w:tcPr>
          <w:p w:rsidR="00FC38D9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Шарадалар</w:t>
            </w:r>
          </w:p>
          <w:p w:rsidR="0016139E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“Күп укыган, күп белер”.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29" w:type="dxa"/>
          </w:tcPr>
          <w:p w:rsidR="00FC38D9" w:rsidRPr="00896E7A" w:rsidRDefault="00C52A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Шарадаларны чишә белү, җ, ң, һ хәрефләре кергән сүзләрнең дөрес язылышын үзләштерү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уеннары “Иҗек аукционы”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C52A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Сүзләрне иҗекләргә бүлү һәм юлдан-юлга күчерә белү, грамматик формаларны  бер-берсеннән ишетү аша аерырга өйрәнү</w:t>
            </w:r>
            <w:r w:rsidR="001C58E0"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фикерли белү күнекмәләрен үстерү.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Тизәйткеч-телебезне төзәткеч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1C58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теленә хас үзенчәлекле авазларны дөрес әйтә белү, аларны ишетеп таный белү, парларда һәм күмәк эшли белү</w:t>
            </w:r>
            <w:r w:rsidR="00F31EFF"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F31EFF"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31EFF"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ишетү хәтеренең күләмен үстерү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Дидактик уеннар “Буяу сатышлы”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1C58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Сайланган эчтәлек аша әңгәмәдешеңә кире кага, раслый белү, буяу атамаларын истә калдыру,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шәхесара һәм мәдәниара аралашуда татар телен куллануга уңай караш булдыру.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Башваткычлар чишү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1C58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Фикерли, уйлый белү, игътибарлы, күзәтүчән булу,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телендәге сүзләрнең сингармонизм законына бусынуын яки буйсынмавын аңлау.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Мәкальләр дөньясында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1C58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халык мәкальләре белән танышу, мәгънәләрен аңлата белү, әңгәмәдә катнашу нормаль темп белән әйтелгәннең ишетү аша, мәгънәсен  аңлау.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Анаграммалар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1C58E0" w:rsidP="001C58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Анаграммаларны чишә белү, ә,ү,ө хәрефләре кергән сүзләрнең дөрес язылышын үзләштерү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066" w:type="dxa"/>
            <w:gridSpan w:val="2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Тел көрмәкләндергечләр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F31E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Тыңланган мәгълүматның эчтәлегенә бәя бирә белү, татар теленә хас үзенчәлекле авазларны дөрес әйтә белү, аларны ишетеп таный белү, парларда һәм күмәк эшли белү.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066" w:type="dxa"/>
            <w:gridSpan w:val="2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Тапкырлар клубы</w:t>
            </w:r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F31E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Әхлакый кагыйдәләрдә ориентирлашу, аларны үтүнең мәҗбүрилеген аңлау,татар телен яхшы өйрәнү теләге формалаштыру,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милләтенең мәдәнияте белән кызыксыну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066" w:type="dxa"/>
            <w:gridSpan w:val="2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җемәче</w:t>
            </w:r>
            <w:proofErr w:type="spellEnd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уен-ярыш</w:t>
            </w:r>
            <w:proofErr w:type="spellEnd"/>
          </w:p>
          <w:p w:rsidR="009F0667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C38D9" w:rsidRPr="00896E7A" w:rsidRDefault="00F31E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Өйрәнелгән темалар буенча кечкенә информация бирә белү, парларда һәм күмәк эшли бел</w:t>
            </w:r>
            <w:r w:rsid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аңлаган  мәгълүмат турында фикер йөртергә өйрәнү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AFA" w:rsidRPr="0016139E" w:rsidTr="00FB75EA">
        <w:trPr>
          <w:trHeight w:val="1065"/>
        </w:trPr>
        <w:tc>
          <w:tcPr>
            <w:tcW w:w="899" w:type="dxa"/>
          </w:tcPr>
          <w:p w:rsidR="00FC38D9" w:rsidRPr="00896E7A" w:rsidRDefault="00FC38D9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613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066" w:type="dxa"/>
            <w:gridSpan w:val="2"/>
          </w:tcPr>
          <w:p w:rsidR="009F0667" w:rsidRPr="00896E7A" w:rsidRDefault="009F0667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Татарча</w:t>
            </w:r>
            <w:proofErr w:type="spellEnd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>яхшы</w:t>
            </w:r>
            <w:proofErr w:type="spellEnd"/>
            <w:r w:rsidRPr="00896E7A">
              <w:rPr>
                <w:rFonts w:ascii="Times New Roman" w:hAnsi="Times New Roman" w:cs="Times New Roman"/>
                <w:sz w:val="24"/>
                <w:szCs w:val="24"/>
              </w:rPr>
              <w:t xml:space="preserve"> бел”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1700" w:type="dxa"/>
          </w:tcPr>
          <w:p w:rsidR="00FC38D9" w:rsidRPr="00896E7A" w:rsidRDefault="009F06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16139E" w:rsidRPr="00896E7A" w:rsidRDefault="00F31EFF" w:rsidP="00F31E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 буенча җөмләләр төзү күнекмәләрен арттыру, өйрәнгән темалар буенча кечкенә информация бирә белү,</w:t>
            </w:r>
            <w:r w:rsidRPr="00896E7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96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чагыштырып нәтиҗә ясый белү күнекмәләрен камилләштерү.</w:t>
            </w:r>
          </w:p>
        </w:tc>
        <w:tc>
          <w:tcPr>
            <w:tcW w:w="1492" w:type="dxa"/>
          </w:tcPr>
          <w:p w:rsidR="00FC38D9" w:rsidRPr="00896E7A" w:rsidRDefault="00FC38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6139E" w:rsidRPr="0016139E" w:rsidTr="00FB75EA">
        <w:trPr>
          <w:trHeight w:val="600"/>
        </w:trPr>
        <w:tc>
          <w:tcPr>
            <w:tcW w:w="899" w:type="dxa"/>
          </w:tcPr>
          <w:p w:rsidR="0016139E" w:rsidRPr="00896E7A" w:rsidRDefault="0016139E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066" w:type="dxa"/>
            <w:gridSpan w:val="2"/>
          </w:tcPr>
          <w:p w:rsidR="0016139E" w:rsidRPr="0016139E" w:rsidRDefault="0016139E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“Ромашка” уены. Саннар</w:t>
            </w:r>
          </w:p>
        </w:tc>
        <w:tc>
          <w:tcPr>
            <w:tcW w:w="1700" w:type="dxa"/>
          </w:tcPr>
          <w:p w:rsidR="0016139E" w:rsidRPr="00896E7A" w:rsidRDefault="0016139E" w:rsidP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Pr="00FB75EA" w:rsidRDefault="00FB75EA" w:rsidP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Саннарны искә төшерү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саннар кергән шигыр</w:t>
            </w: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ләрне уку, тәрҗемә итү, диалог төзү.</w:t>
            </w:r>
          </w:p>
        </w:tc>
        <w:tc>
          <w:tcPr>
            <w:tcW w:w="1492" w:type="dxa"/>
          </w:tcPr>
          <w:p w:rsidR="0016139E" w:rsidRPr="00896E7A" w:rsidRDefault="0016139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5006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Комплиментлар әйтәбез</w:t>
            </w:r>
          </w:p>
        </w:tc>
        <w:tc>
          <w:tcPr>
            <w:tcW w:w="1700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FB75EA" w:rsidP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Бер-береңә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комплиментлар әйтә белү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парларда һәм күмәк эшли белү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006" w:type="dxa"/>
          </w:tcPr>
          <w:p w:rsidR="00FB75EA" w:rsidRPr="00FB75EA" w:rsidRDefault="00FB75EA" w:rsidP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 халык ашлары. </w:t>
            </w: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Дидактик уеннар “Тематик лото”.</w:t>
            </w:r>
          </w:p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P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Фикерли, уйлый белү, игътибарлы, күзәтүчән булу, , татар милләтенең мәдәнияте белән кызыксыну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татар халык ашлары турында мәг</w:t>
            </w: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лүмат туплау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006" w:type="dxa"/>
          </w:tcPr>
          <w:p w:rsidR="00FB75EA" w:rsidRP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“Кем булып эшли?” </w:t>
            </w: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-чы/-че сүз ясагыч кушымча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лары</w:t>
            </w:r>
          </w:p>
        </w:tc>
        <w:tc>
          <w:tcPr>
            <w:tcW w:w="1700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P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75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Әти-әниләрнең кем булып, кайда эшләвен, профессия исемнәрен әйтә белү.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006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Антонимнар. Уеннар. “Әйе-юк димәскә, ак-карага тимәскә”</w:t>
            </w:r>
          </w:p>
          <w:p w:rsidR="008A5DFF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5D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Капма-каршы мәгънәле сүзләрне аерырга өйрәтү.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006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Синонимнар. Дидактик уеннар</w:t>
            </w:r>
          </w:p>
        </w:tc>
        <w:tc>
          <w:tcPr>
            <w:tcW w:w="1700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8A5DFF" w:rsidP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Охшаш</w:t>
            </w:r>
            <w:r w:rsidRPr="008A5D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мәгънәле сүзләрне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сөйләмдә куллану, </w:t>
            </w:r>
            <w:r w:rsidRPr="008A5D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чагыштырып нәтиҗә ясый белү күнекмәләрен камилләштерү.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006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Омонимнар. Дидактик уеннар</w:t>
            </w:r>
          </w:p>
        </w:tc>
        <w:tc>
          <w:tcPr>
            <w:tcW w:w="1700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Язылышы һәм әйтелеше бертөрле, мәгънәләре үзгә булган сүзләр белән танышу, рус телендәге омоним сүзләр белән чагыштыру, аларны сөйләмдәдөрес куллану.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006" w:type="dxa"/>
          </w:tcPr>
          <w:p w:rsidR="00FB75EA" w:rsidRPr="008A5DFF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Әдәпле сүзләр дөн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ясында</w:t>
            </w:r>
          </w:p>
        </w:tc>
        <w:tc>
          <w:tcPr>
            <w:tcW w:w="1700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8A5DFF" w:rsidP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5D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дәплелек </w:t>
            </w:r>
            <w:r w:rsidRPr="008A5D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кагыйдәләрдә ориентирлашу, аларны үтүнең мәҗбүрилеген аңлау,татар телен яхшы өйрәнү теләге формалаштыру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006" w:type="dxa"/>
          </w:tcPr>
          <w:p w:rsidR="00FB75EA" w:rsidRDefault="008A5D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5DFF">
              <w:rPr>
                <w:rFonts w:ascii="Times New Roman" w:eastAsia="Times New Roman" w:hAnsi="Times New Roman" w:cs="Times New Roman"/>
                <w:lang w:val="tt-RU" w:eastAsia="ru-RU"/>
              </w:rPr>
              <w:t>Халык әйтсә, хак әйтә. Халык җырлары. “Әпипә”</w:t>
            </w:r>
          </w:p>
        </w:tc>
        <w:tc>
          <w:tcPr>
            <w:tcW w:w="1700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атар теленә карата ихтирамлы караш булдыру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халык җырлары белән танышу, ошаганын ятлау.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006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Санамышлар</w:t>
            </w:r>
          </w:p>
        </w:tc>
        <w:tc>
          <w:tcPr>
            <w:tcW w:w="1700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Санамышлар белән танышу, аларны куллану,</w:t>
            </w: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татар телен яхшы өйрәнү теләге формалаштыру</w:t>
            </w:r>
          </w:p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006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уеннары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Ребуслар</w:t>
            </w:r>
          </w:p>
        </w:tc>
        <w:tc>
          <w:tcPr>
            <w:tcW w:w="1700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</w:tcPr>
          <w:p w:rsidR="00FB75EA" w:rsidRDefault="00A863B3" w:rsidP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Фикерли, уйлый белү, игътибарлы, күзәтүчән булу,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ребус</w:t>
            </w: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ларны чишәргә өйрәнү һәм үзең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ребус</w:t>
            </w: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уйлый алу, парларда һәм күмәк белән эшли белү.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B75EA" w:rsidTr="00FB75EA">
        <w:tc>
          <w:tcPr>
            <w:tcW w:w="959" w:type="dxa"/>
            <w:gridSpan w:val="2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31-32</w:t>
            </w:r>
          </w:p>
        </w:tc>
        <w:tc>
          <w:tcPr>
            <w:tcW w:w="5006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 эше “Кызыклы грамматика”</w:t>
            </w:r>
          </w:p>
        </w:tc>
        <w:tc>
          <w:tcPr>
            <w:tcW w:w="1700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29" w:type="dxa"/>
          </w:tcPr>
          <w:p w:rsidR="00FB75EA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дәвамында өйрәнгәннәрне кабатлау, проект эшләү, аны яклау</w:t>
            </w:r>
          </w:p>
        </w:tc>
        <w:tc>
          <w:tcPr>
            <w:tcW w:w="1492" w:type="dxa"/>
          </w:tcPr>
          <w:p w:rsidR="00FB75EA" w:rsidRDefault="00FB75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63B3" w:rsidTr="00FB75EA">
        <w:tc>
          <w:tcPr>
            <w:tcW w:w="959" w:type="dxa"/>
            <w:gridSpan w:val="2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006" w:type="dxa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Тапкырлар һәм зирәкләр клубы</w:t>
            </w:r>
          </w:p>
        </w:tc>
        <w:tc>
          <w:tcPr>
            <w:tcW w:w="1700" w:type="dxa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  <w:vMerge w:val="restart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Pr="00A863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атар телен яхшы өйрәнү теләге формалаштыру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алган белем һәм күнекмәләрне куллана белү</w:t>
            </w:r>
          </w:p>
        </w:tc>
        <w:tc>
          <w:tcPr>
            <w:tcW w:w="1492" w:type="dxa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63B3" w:rsidTr="00EF111C">
        <w:trPr>
          <w:trHeight w:val="562"/>
        </w:trPr>
        <w:tc>
          <w:tcPr>
            <w:tcW w:w="959" w:type="dxa"/>
            <w:gridSpan w:val="2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006" w:type="dxa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 “Татарча да яхшы бел”</w:t>
            </w:r>
          </w:p>
        </w:tc>
        <w:tc>
          <w:tcPr>
            <w:tcW w:w="1700" w:type="dxa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29" w:type="dxa"/>
            <w:vMerge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2" w:type="dxa"/>
          </w:tcPr>
          <w:p w:rsidR="00A863B3" w:rsidRDefault="00A86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bookmarkStart w:id="0" w:name="_GoBack"/>
            <w:bookmarkEnd w:id="0"/>
          </w:p>
        </w:tc>
      </w:tr>
    </w:tbl>
    <w:p w:rsidR="004C731A" w:rsidRPr="00896E7A" w:rsidRDefault="004C731A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4C731A" w:rsidRPr="00896E7A" w:rsidSect="00FC3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99"/>
    <w:rsid w:val="0016139E"/>
    <w:rsid w:val="001C58E0"/>
    <w:rsid w:val="002D5153"/>
    <w:rsid w:val="00491056"/>
    <w:rsid w:val="004C731A"/>
    <w:rsid w:val="00667599"/>
    <w:rsid w:val="00896E7A"/>
    <w:rsid w:val="008A5DFF"/>
    <w:rsid w:val="009F0667"/>
    <w:rsid w:val="00A863B3"/>
    <w:rsid w:val="00C52AFA"/>
    <w:rsid w:val="00F31EFF"/>
    <w:rsid w:val="00FB75EA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2014-05-04T16:05:00Z</dcterms:created>
  <dcterms:modified xsi:type="dcterms:W3CDTF">2014-10-12T09:11:00Z</dcterms:modified>
</cp:coreProperties>
</file>