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A7" w:rsidRPr="00E900AA" w:rsidRDefault="000E1877">
      <w:pPr>
        <w:rPr>
          <w:rFonts w:ascii="Times New Roman" w:hAnsi="Times New Roman" w:cs="Times New Roman"/>
          <w:b/>
          <w:sz w:val="28"/>
          <w:szCs w:val="28"/>
        </w:rPr>
      </w:pPr>
      <w:r w:rsidRPr="00E900AA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«Характеристика ребёнка </w:t>
      </w:r>
      <w:r w:rsidR="009912A7" w:rsidRPr="00E900AA">
        <w:rPr>
          <w:rFonts w:ascii="Times New Roman" w:hAnsi="Times New Roman" w:cs="Times New Roman"/>
          <w:b/>
          <w:sz w:val="28"/>
          <w:szCs w:val="28"/>
        </w:rPr>
        <w:t>период поступления в школу и к концу обучения в начальной школе»</w:t>
      </w:r>
    </w:p>
    <w:p w:rsidR="009912A7" w:rsidRDefault="00490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Характерная черта старшего дошкольника</w:t>
      </w:r>
      <w:r w:rsidR="00442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устойчивое положительное отношение к себе, уверенность в своих силах, открытость внешнему миру. Ребёнок проявляет инициативу и самостоятельность в разных видах деятельности. Он активно взаимодействует со сверстниками и взрослыми, участвует в совместных играх, организует их. Ребёнок проявляет доброжелательность, внимание к окружающим, отзывчив, обладает чувством собственного достоинства, уважает достоинство других. Находясь в обществе сверстников в предметно насыщенной среде, ребёнок легко выбирает себе род занятий, партнеров. Способность ребёнка к фантазии, воображению особенно выпукло выступает в ролевой и режиссерской игре. Творческие способности детей также проявляются в рисовании, придумывании сказок, танцах, пении. Эта способность тесно связана с развитием речи и свидетельствует о возникновении внутреннего плана действия, развития функции воображения и становлении произвольности предметного действия. Особым </w:t>
      </w:r>
      <w:r w:rsidR="00442E14">
        <w:rPr>
          <w:rFonts w:ascii="Times New Roman" w:hAnsi="Times New Roman" w:cs="Times New Roman"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становиться для ребёнка собственное тело и телесные движения</w:t>
      </w:r>
      <w:r w:rsidR="007D7ED7">
        <w:rPr>
          <w:rFonts w:ascii="Times New Roman" w:hAnsi="Times New Roman" w:cs="Times New Roman"/>
          <w:sz w:val="28"/>
          <w:szCs w:val="28"/>
        </w:rPr>
        <w:t xml:space="preserve">, детские движения приобретают произвольный характер. Волевое начало в действиях ребёнка проявляются в продуктивной деятельности, где он обнаруживает способность достигать цели, стараться сделать продукт качественно, переделывать, если не получиться. Произвольность также проявляется в социальном поведении: ребёнок может выполнять инструкцию педагога, следовать установленным правилам. В дошкольном детстве получают развитие </w:t>
      </w:r>
      <w:r w:rsidR="00442E14">
        <w:rPr>
          <w:rFonts w:ascii="Times New Roman" w:hAnsi="Times New Roman" w:cs="Times New Roman"/>
          <w:sz w:val="28"/>
          <w:szCs w:val="28"/>
        </w:rPr>
        <w:t>познавательные</w:t>
      </w:r>
      <w:r w:rsidR="007D7ED7">
        <w:rPr>
          <w:rFonts w:ascii="Times New Roman" w:hAnsi="Times New Roman" w:cs="Times New Roman"/>
          <w:sz w:val="28"/>
          <w:szCs w:val="28"/>
        </w:rPr>
        <w:t xml:space="preserve"> способности ребёнка. Он проявляет широкую любознательность, задает вопросы, касающиеся близких и далёких предметов и явлений. Любит наблюдать </w:t>
      </w:r>
      <w:r w:rsidR="00442E14">
        <w:rPr>
          <w:rFonts w:ascii="Times New Roman" w:hAnsi="Times New Roman" w:cs="Times New Roman"/>
          <w:sz w:val="28"/>
          <w:szCs w:val="28"/>
        </w:rPr>
        <w:t>экспериментировать</w:t>
      </w:r>
      <w:r w:rsidR="007D7ED7">
        <w:rPr>
          <w:rFonts w:ascii="Times New Roman" w:hAnsi="Times New Roman" w:cs="Times New Roman"/>
          <w:sz w:val="28"/>
          <w:szCs w:val="28"/>
        </w:rPr>
        <w:t xml:space="preserve">, собирать разнообразные коллекции. Проявляет интерес к </w:t>
      </w:r>
      <w:r w:rsidR="00442E14">
        <w:rPr>
          <w:rFonts w:ascii="Times New Roman" w:hAnsi="Times New Roman" w:cs="Times New Roman"/>
          <w:sz w:val="28"/>
          <w:szCs w:val="28"/>
        </w:rPr>
        <w:t>познавательной</w:t>
      </w:r>
      <w:r w:rsidR="007D7ED7">
        <w:rPr>
          <w:rFonts w:ascii="Times New Roman" w:hAnsi="Times New Roman" w:cs="Times New Roman"/>
          <w:sz w:val="28"/>
          <w:szCs w:val="28"/>
        </w:rPr>
        <w:t xml:space="preserve"> литературе, к символическим языкам, графическим схемам, пытается самостоятельно пользоваться ими. Одновременно с развитием этих качеств повышается компетентность ребёнка в разных видах деятельности и в сфере отношений. Компетентность ребёнка проявляется в том, что он способен принимать на её основе собственные решения.</w:t>
      </w:r>
    </w:p>
    <w:p w:rsidR="00442E14" w:rsidRDefault="0044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обучения в начальной школе происходят значительные изменения в </w:t>
      </w:r>
      <w:r w:rsidR="00955EB4">
        <w:rPr>
          <w:rFonts w:ascii="Times New Roman" w:hAnsi="Times New Roman" w:cs="Times New Roman"/>
          <w:sz w:val="28"/>
          <w:szCs w:val="28"/>
        </w:rPr>
        <w:t xml:space="preserve"> физическом, </w:t>
      </w:r>
      <w:r w:rsidR="00E900AA">
        <w:rPr>
          <w:rFonts w:ascii="Times New Roman" w:hAnsi="Times New Roman" w:cs="Times New Roman"/>
          <w:sz w:val="28"/>
          <w:szCs w:val="28"/>
        </w:rPr>
        <w:t>познавательном</w:t>
      </w:r>
      <w:r w:rsidR="00955EB4">
        <w:rPr>
          <w:rFonts w:ascii="Times New Roman" w:hAnsi="Times New Roman" w:cs="Times New Roman"/>
          <w:sz w:val="28"/>
          <w:szCs w:val="28"/>
        </w:rPr>
        <w:t>, художественно-эстетическом  и социально-личностном развитии школьников.</w:t>
      </w:r>
    </w:p>
    <w:p w:rsidR="00955EB4" w:rsidRDefault="00955EB4">
      <w:pPr>
        <w:rPr>
          <w:rFonts w:ascii="Times New Roman" w:hAnsi="Times New Roman" w:cs="Times New Roman"/>
          <w:sz w:val="28"/>
          <w:szCs w:val="28"/>
        </w:rPr>
      </w:pPr>
      <w:r w:rsidRPr="00E900AA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. На уровень физического развития младшего школьника влияют его состояние здоровья, двигательный режим, питание, а так же экологическое условие наследственность и др. Поэтому физическое развитие детей даже одного возраста может значительно различаться. С приходом в школу у детей проявляется гиподинамия, поэтому формирование осознанного отношения к  физкультуре, понимание необходимости двигательной активности, систематических физических упражнений являются важнейшим содержанием физического развития младшего школьника. С  однообразным длительным физическим состоянием возникают переутомления, особенно у детей с нарушением координации движения, с негармоничным физическим развитием. Под влиянием систематического обучения становиться значительно более разнообразными, свободными и менее напряженными движения детей. </w:t>
      </w:r>
      <w:r w:rsidR="00E900AA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детей может управлять своими движениями, удерживать равновесие, снимать мышечный тонус, проводить достаточно сложные координационные движения. Под влиянием обучения ребёнок начинает предвидеть изменения</w:t>
      </w:r>
      <w:r w:rsidR="00AC6C26">
        <w:rPr>
          <w:rFonts w:ascii="Times New Roman" w:hAnsi="Times New Roman" w:cs="Times New Roman"/>
          <w:sz w:val="28"/>
          <w:szCs w:val="28"/>
        </w:rPr>
        <w:t xml:space="preserve"> в направлении и скорости, преодолевать </w:t>
      </w:r>
      <w:r w:rsidR="00E900AA">
        <w:rPr>
          <w:rFonts w:ascii="Times New Roman" w:hAnsi="Times New Roman" w:cs="Times New Roman"/>
          <w:sz w:val="28"/>
          <w:szCs w:val="28"/>
        </w:rPr>
        <w:t>препятствия</w:t>
      </w:r>
      <w:r w:rsidR="00AC6C26">
        <w:rPr>
          <w:rFonts w:ascii="Times New Roman" w:hAnsi="Times New Roman" w:cs="Times New Roman"/>
          <w:sz w:val="28"/>
          <w:szCs w:val="28"/>
        </w:rPr>
        <w:t>, увертываться. Младший школьник по собственной инициативе может проводить утреннюю зарядку, организовывать двигательный режим во время пр</w:t>
      </w:r>
      <w:r w:rsidR="00E900AA">
        <w:rPr>
          <w:rFonts w:ascii="Times New Roman" w:hAnsi="Times New Roman" w:cs="Times New Roman"/>
          <w:sz w:val="28"/>
          <w:szCs w:val="28"/>
        </w:rPr>
        <w:t>иготовления уроков, прогулок. О</w:t>
      </w:r>
      <w:r w:rsidR="00AC6C26">
        <w:rPr>
          <w:rFonts w:ascii="Times New Roman" w:hAnsi="Times New Roman" w:cs="Times New Roman"/>
          <w:sz w:val="28"/>
          <w:szCs w:val="28"/>
        </w:rPr>
        <w:t>н знает и выполняет правила гигиены, ухода за телом, охраны своей жизни и элементарные приемы закаливания.</w:t>
      </w:r>
    </w:p>
    <w:p w:rsidR="00AC6C26" w:rsidRDefault="00E900AA">
      <w:pPr>
        <w:rPr>
          <w:rFonts w:ascii="Times New Roman" w:hAnsi="Times New Roman" w:cs="Times New Roman"/>
          <w:sz w:val="28"/>
          <w:szCs w:val="28"/>
        </w:rPr>
      </w:pPr>
      <w:r w:rsidRPr="00E900AA">
        <w:rPr>
          <w:rFonts w:ascii="Times New Roman" w:hAnsi="Times New Roman" w:cs="Times New Roman"/>
          <w:b/>
          <w:sz w:val="28"/>
          <w:szCs w:val="28"/>
        </w:rPr>
        <w:t>Познавательное</w:t>
      </w:r>
      <w:r w:rsidR="00AC6C26" w:rsidRPr="00E900AA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="00AC6C26">
        <w:rPr>
          <w:rFonts w:ascii="Times New Roman" w:hAnsi="Times New Roman" w:cs="Times New Roman"/>
          <w:sz w:val="28"/>
          <w:szCs w:val="28"/>
        </w:rPr>
        <w:t xml:space="preserve">. В начальной школе на основе любознательности, с которой ребёнок приходит в школу, формируется учебно- </w:t>
      </w:r>
      <w:r>
        <w:rPr>
          <w:rFonts w:ascii="Times New Roman" w:hAnsi="Times New Roman" w:cs="Times New Roman"/>
          <w:sz w:val="28"/>
          <w:szCs w:val="28"/>
        </w:rPr>
        <w:t>познавательная</w:t>
      </w:r>
      <w:r w:rsidR="00AC6C26">
        <w:rPr>
          <w:rFonts w:ascii="Times New Roman" w:hAnsi="Times New Roman" w:cs="Times New Roman"/>
          <w:sz w:val="28"/>
          <w:szCs w:val="28"/>
        </w:rPr>
        <w:t xml:space="preserve"> активность и интерес к </w:t>
      </w:r>
      <w:r>
        <w:rPr>
          <w:rFonts w:ascii="Times New Roman" w:hAnsi="Times New Roman" w:cs="Times New Roman"/>
          <w:sz w:val="28"/>
          <w:szCs w:val="28"/>
        </w:rPr>
        <w:t>экспериментированию</w:t>
      </w:r>
      <w:r w:rsidR="00AC6C26">
        <w:rPr>
          <w:rFonts w:ascii="Times New Roman" w:hAnsi="Times New Roman" w:cs="Times New Roman"/>
          <w:sz w:val="28"/>
          <w:szCs w:val="28"/>
        </w:rPr>
        <w:t xml:space="preserve">. Самостоятельность, которую ребёнок дошкольного возраста проявляет в игровой деятельности, выбирая ту или иную игру и способы её осуществления, преобразуется в учебную инициативность и самостоятельность суждений, способов и средств деятельности. В начальной школе </w:t>
      </w: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="00AC6C26">
        <w:rPr>
          <w:rFonts w:ascii="Times New Roman" w:hAnsi="Times New Roman" w:cs="Times New Roman"/>
          <w:sz w:val="28"/>
          <w:szCs w:val="28"/>
        </w:rPr>
        <w:t xml:space="preserve"> развитие ребёнка происходит в условиях совместной учебной деятельности учащиеся и учителя. Показателями её сформированность к концу начального обучения является следующие:</w:t>
      </w:r>
    </w:p>
    <w:p w:rsidR="00AC6C26" w:rsidRDefault="00AC6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обнаружить недостаточность своих знаний для решения учебной задачи нового типа, поставить перед собой задачу по поиску недостающих способов действия;</w:t>
      </w:r>
    </w:p>
    <w:p w:rsidR="00AC6C26" w:rsidRDefault="00AC6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выдвигать и проверять гипотезы о неизвестном,</w:t>
      </w:r>
      <w:r w:rsidR="00975A28">
        <w:rPr>
          <w:rFonts w:ascii="Times New Roman" w:hAnsi="Times New Roman" w:cs="Times New Roman"/>
          <w:sz w:val="28"/>
          <w:szCs w:val="28"/>
        </w:rPr>
        <w:t xml:space="preserve"> находить средства для проверки этих гипотез;</w:t>
      </w:r>
    </w:p>
    <w:p w:rsidR="00975A28" w:rsidRDefault="0097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с моделями и схемами;</w:t>
      </w:r>
    </w:p>
    <w:p w:rsidR="00975A28" w:rsidRDefault="0097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-оценивать и контролировать свои учебные действия и сверстников;</w:t>
      </w:r>
    </w:p>
    <w:p w:rsidR="00975A28" w:rsidRDefault="0097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приобретением в младшем школьном возрасте является способность к рефлексии, которая проявляется:</w:t>
      </w:r>
    </w:p>
    <w:p w:rsidR="00975A28" w:rsidRDefault="0097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умении отличать известное от неизвестного, знание о своем незнании, определять каких знаний и умений не хватает для успешных действий;</w:t>
      </w:r>
    </w:p>
    <w:p w:rsidR="00975A28" w:rsidRDefault="0097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умении оценить собственные мысли и действия со стороны, не считая своё мнение единственно возможным;</w:t>
      </w:r>
    </w:p>
    <w:p w:rsidR="00975A28" w:rsidRDefault="0097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умении критично оценивать мысли и действия других людей.</w:t>
      </w:r>
    </w:p>
    <w:p w:rsidR="00975A28" w:rsidRDefault="0097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рефлексии это важнейшая составляющая умения учиться, появление которого является центральным событием в психическом развитии младшего школьника.</w:t>
      </w:r>
    </w:p>
    <w:p w:rsidR="00975A28" w:rsidRDefault="00975A28">
      <w:pPr>
        <w:rPr>
          <w:rFonts w:ascii="Times New Roman" w:hAnsi="Times New Roman" w:cs="Times New Roman"/>
          <w:sz w:val="28"/>
          <w:szCs w:val="28"/>
        </w:rPr>
      </w:pPr>
      <w:r w:rsidRPr="00E900A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. Младшие школьники приобретают опыт преобразования игры в художественное творчество. Они обнаруживают способность создать вокально-музыкальные, ритмопластические, живописные, </w:t>
      </w:r>
      <w:r w:rsidR="00E900AA">
        <w:rPr>
          <w:rFonts w:ascii="Times New Roman" w:hAnsi="Times New Roman" w:cs="Times New Roman"/>
          <w:sz w:val="28"/>
          <w:szCs w:val="28"/>
        </w:rPr>
        <w:t>совестные</w:t>
      </w:r>
      <w:r>
        <w:rPr>
          <w:rFonts w:ascii="Times New Roman" w:hAnsi="Times New Roman" w:cs="Times New Roman"/>
          <w:sz w:val="28"/>
          <w:szCs w:val="28"/>
        </w:rPr>
        <w:t xml:space="preserve">  художественные образы. Развиваются художественно-творческие способности детей, они могут претворять впечатления от восприятия окружающего мира в выразительные художественные образы. Младшие школьники приобретают опыт понимания доступных произведений разных видов </w:t>
      </w:r>
      <w:r w:rsidR="00E900AA"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 xml:space="preserve"> и авторских оценок в них заключенных.</w:t>
      </w:r>
    </w:p>
    <w:p w:rsidR="00975A28" w:rsidRDefault="00580C24">
      <w:pPr>
        <w:rPr>
          <w:rFonts w:ascii="Times New Roman" w:hAnsi="Times New Roman" w:cs="Times New Roman"/>
          <w:sz w:val="28"/>
          <w:szCs w:val="28"/>
        </w:rPr>
      </w:pPr>
      <w:r w:rsidRPr="00E900AA">
        <w:rPr>
          <w:rFonts w:ascii="Times New Roman" w:hAnsi="Times New Roman" w:cs="Times New Roman"/>
          <w:b/>
          <w:sz w:val="28"/>
          <w:szCs w:val="28"/>
        </w:rPr>
        <w:t>Социально-личностное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.  Социально-личностное развитие младшего школьника </w:t>
      </w:r>
      <w:r w:rsidR="00E900AA"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появлением достаточно осознанной системы представлений о самом себе, о нравственно-эстетических нормах, на основе которых строятся отношения </w:t>
      </w:r>
      <w:r w:rsidR="00E900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К концу младшего школьного возраста у ребёнка появляется знание о своих индивидуальных качествах. К концу младшего школьного возраста появляются умения учащихся оценивать своё положение в системе социальных отношений взрослый- сверстник и я. Это умение обнаруживается в коммуникативной инициативе ребёнка по организации сотрудничества </w:t>
      </w:r>
      <w:r w:rsidR="00E900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взрослыми, сверстниками, старшими и младшими учениками. Взаимоотношения детей </w:t>
      </w:r>
      <w:r w:rsidR="00E900AA">
        <w:rPr>
          <w:rFonts w:ascii="Times New Roman" w:hAnsi="Times New Roman" w:cs="Times New Roman"/>
          <w:sz w:val="28"/>
          <w:szCs w:val="28"/>
        </w:rPr>
        <w:t>строятся</w:t>
      </w:r>
      <w:r>
        <w:rPr>
          <w:rFonts w:ascii="Times New Roman" w:hAnsi="Times New Roman" w:cs="Times New Roman"/>
          <w:sz w:val="28"/>
          <w:szCs w:val="28"/>
        </w:rPr>
        <w:t xml:space="preserve"> с учетом правил культурного поведения, </w:t>
      </w:r>
      <w:r w:rsidR="00E900AA"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доброжелательными и дружескими; младшие школьники</w:t>
      </w:r>
      <w:r w:rsidR="00E900AA">
        <w:rPr>
          <w:rFonts w:ascii="Times New Roman" w:hAnsi="Times New Roman" w:cs="Times New Roman"/>
          <w:sz w:val="28"/>
          <w:szCs w:val="28"/>
        </w:rPr>
        <w:t xml:space="preserve"> могут самостоятельно разрешать возникающие конфликты, развивается и умение предотвращать конфликтные ситуации, строить общение со сверстниками с учетом их настроения и индивидуальности и точки зрения. Социально-</w:t>
      </w:r>
      <w:r w:rsidR="00E900AA">
        <w:rPr>
          <w:rFonts w:ascii="Times New Roman" w:hAnsi="Times New Roman" w:cs="Times New Roman"/>
          <w:sz w:val="28"/>
          <w:szCs w:val="28"/>
        </w:rPr>
        <w:lastRenderedPageBreak/>
        <w:t>личностное развитие предполагает также владение нравственными нормами поведения в природе, общественных учреждениях, осознание ответственности за самого себя и других людей.</w:t>
      </w:r>
    </w:p>
    <w:p w:rsidR="00B937A5" w:rsidRDefault="00B937A5">
      <w:pPr>
        <w:rPr>
          <w:rFonts w:ascii="Times New Roman" w:hAnsi="Times New Roman" w:cs="Times New Roman"/>
          <w:sz w:val="28"/>
          <w:szCs w:val="28"/>
        </w:rPr>
      </w:pPr>
    </w:p>
    <w:p w:rsidR="007D7ED7" w:rsidRPr="000E1877" w:rsidRDefault="007D7ED7">
      <w:pPr>
        <w:rPr>
          <w:rFonts w:ascii="Times New Roman" w:hAnsi="Times New Roman" w:cs="Times New Roman"/>
          <w:sz w:val="28"/>
          <w:szCs w:val="28"/>
        </w:rPr>
      </w:pPr>
    </w:p>
    <w:sectPr w:rsidR="007D7ED7" w:rsidRPr="000E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E1877"/>
    <w:rsid w:val="000E1877"/>
    <w:rsid w:val="00442E14"/>
    <w:rsid w:val="00490AA7"/>
    <w:rsid w:val="00580C24"/>
    <w:rsid w:val="007D7ED7"/>
    <w:rsid w:val="00955EB4"/>
    <w:rsid w:val="00975A28"/>
    <w:rsid w:val="009912A7"/>
    <w:rsid w:val="00AC6C26"/>
    <w:rsid w:val="00B937A5"/>
    <w:rsid w:val="00E9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2015-10-16T15:37:00Z</dcterms:created>
  <dcterms:modified xsi:type="dcterms:W3CDTF">2015-10-16T18:05:00Z</dcterms:modified>
</cp:coreProperties>
</file>