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2B" w:rsidRPr="00DA4D02" w:rsidRDefault="003E7F2B" w:rsidP="003E7F2B">
      <w:pPr>
        <w:pStyle w:val="Default"/>
        <w:rPr>
          <w:b/>
          <w:color w:val="7030A0"/>
          <w:sz w:val="29"/>
          <w:szCs w:val="29"/>
        </w:rPr>
      </w:pPr>
      <w:r w:rsidRPr="00DA4D02">
        <w:rPr>
          <w:b/>
          <w:color w:val="7030A0"/>
          <w:sz w:val="29"/>
          <w:szCs w:val="29"/>
        </w:rPr>
        <w:t>Муниципальное бюджетное  дошкольное образовательное учреждение</w:t>
      </w:r>
    </w:p>
    <w:p w:rsidR="003E7F2B" w:rsidRPr="00DA4D02" w:rsidRDefault="003E7F2B" w:rsidP="003E7F2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9"/>
          <w:szCs w:val="29"/>
        </w:rPr>
      </w:pPr>
      <w:r w:rsidRPr="00DA4D02">
        <w:rPr>
          <w:rFonts w:ascii="Times New Roman" w:hAnsi="Times New Roman" w:cs="Times New Roman"/>
          <w:b/>
          <w:color w:val="7030A0"/>
          <w:sz w:val="29"/>
          <w:szCs w:val="29"/>
        </w:rPr>
        <w:t xml:space="preserve">          Центр развития ребенка – детский сад №3</w:t>
      </w:r>
    </w:p>
    <w:p w:rsidR="003E7F2B" w:rsidRPr="00DA4D02" w:rsidRDefault="003E7F2B" w:rsidP="003E7F2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9"/>
          <w:szCs w:val="29"/>
        </w:rPr>
      </w:pPr>
      <w:r w:rsidRPr="00DA4D02">
        <w:rPr>
          <w:rFonts w:ascii="Times New Roman" w:hAnsi="Times New Roman" w:cs="Times New Roman"/>
          <w:b/>
          <w:color w:val="7030A0"/>
          <w:sz w:val="29"/>
          <w:szCs w:val="29"/>
        </w:rPr>
        <w:t xml:space="preserve">           ЗАТО г</w:t>
      </w:r>
      <w:proofErr w:type="gramStart"/>
      <w:r w:rsidRPr="00DA4D02">
        <w:rPr>
          <w:rFonts w:ascii="Times New Roman" w:hAnsi="Times New Roman" w:cs="Times New Roman"/>
          <w:b/>
          <w:color w:val="7030A0"/>
          <w:sz w:val="29"/>
          <w:szCs w:val="29"/>
        </w:rPr>
        <w:t>.Р</w:t>
      </w:r>
      <w:proofErr w:type="gramEnd"/>
      <w:r w:rsidRPr="00DA4D02">
        <w:rPr>
          <w:rFonts w:ascii="Times New Roman" w:hAnsi="Times New Roman" w:cs="Times New Roman"/>
          <w:b/>
          <w:color w:val="7030A0"/>
          <w:sz w:val="29"/>
          <w:szCs w:val="29"/>
        </w:rPr>
        <w:t>адужный Владимирской области</w:t>
      </w:r>
    </w:p>
    <w:p w:rsidR="003E7F2B" w:rsidRPr="00C95DEF" w:rsidRDefault="003E7F2B" w:rsidP="003E7F2B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44"/>
        </w:rPr>
      </w:pPr>
      <w:r w:rsidRPr="00C95DEF">
        <w:rPr>
          <w:rFonts w:ascii="Times New Roman" w:hAnsi="Times New Roman" w:cs="Times New Roman"/>
          <w:b/>
          <w:color w:val="17365D" w:themeColor="text2" w:themeShade="BF"/>
          <w:sz w:val="44"/>
        </w:rPr>
        <w:t xml:space="preserve">             </w:t>
      </w:r>
    </w:p>
    <w:p w:rsidR="003E7F2B" w:rsidRDefault="003E7F2B" w:rsidP="003E7F2B">
      <w:pPr>
        <w:pStyle w:val="Default"/>
        <w:jc w:val="center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24765</wp:posOffset>
            </wp:positionV>
            <wp:extent cx="1647190" cy="1619885"/>
            <wp:effectExtent l="19050" t="0" r="0" b="0"/>
            <wp:wrapTight wrapText="bothSides">
              <wp:wrapPolygon edited="0">
                <wp:start x="-250" y="0"/>
                <wp:lineTo x="-250" y="21338"/>
                <wp:lineTo x="21483" y="21338"/>
                <wp:lineTo x="21483" y="0"/>
                <wp:lineTo x="-250" y="0"/>
              </wp:wrapPolygon>
            </wp:wrapTight>
            <wp:docPr id="165" name="Рисунок 1" descr="C:\Users\Леночка\Desktop\Для работы\1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еночка\Desktop\Для работы\13.jpe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     </w:t>
      </w: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C00000"/>
          <w:sz w:val="44"/>
        </w:rPr>
      </w:pPr>
      <w:r w:rsidRPr="00582FCE">
        <w:rPr>
          <w:b/>
          <w:color w:val="C00000"/>
          <w:sz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51.85pt;height:81.95pt" fillcolor="#e36c0a [2409]">
            <v:shadow color="#868686"/>
            <v:textpath style="font-family:&quot;Arial Black&quot;;font-size:32pt" fitshape="t" trim="t" string="СВИРЕЛЬКА"/>
          </v:shape>
        </w:pict>
      </w:r>
    </w:p>
    <w:p w:rsidR="003E7F2B" w:rsidRPr="00DA4D02" w:rsidRDefault="003E7F2B" w:rsidP="003E7F2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DA4D02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экологический журнал </w:t>
      </w:r>
    </w:p>
    <w:p w:rsidR="003E7F2B" w:rsidRPr="00DA4D02" w:rsidRDefault="003E7F2B" w:rsidP="003E7F2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DA4D02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 для детей</w:t>
      </w:r>
    </w:p>
    <w:p w:rsidR="003E7F2B" w:rsidRPr="00DA4D02" w:rsidRDefault="003E7F2B" w:rsidP="003E7F2B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DA4D02">
        <w:rPr>
          <w:rFonts w:ascii="Times New Roman" w:hAnsi="Times New Roman" w:cs="Times New Roman"/>
          <w:b/>
          <w:color w:val="0070C0"/>
          <w:sz w:val="60"/>
          <w:szCs w:val="60"/>
        </w:rPr>
        <w:t>и заботливых родителей</w:t>
      </w:r>
    </w:p>
    <w:p w:rsidR="003E7F2B" w:rsidRPr="00DA4D02" w:rsidRDefault="003E7F2B" w:rsidP="003E7F2B">
      <w:pPr>
        <w:pStyle w:val="Default"/>
        <w:jc w:val="both"/>
        <w:rPr>
          <w:b/>
          <w:color w:val="C00000"/>
          <w:sz w:val="60"/>
          <w:szCs w:val="60"/>
        </w:rPr>
      </w:pPr>
    </w:p>
    <w:p w:rsidR="003E7F2B" w:rsidRDefault="003E7F2B" w:rsidP="003E7F2B">
      <w:pPr>
        <w:pStyle w:val="Default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   </w:t>
      </w:r>
    </w:p>
    <w:p w:rsidR="003E7F2B" w:rsidRPr="00DA4D02" w:rsidRDefault="003E7F2B" w:rsidP="003E7F2B">
      <w:pPr>
        <w:pStyle w:val="Default"/>
        <w:jc w:val="center"/>
        <w:rPr>
          <w:b/>
          <w:color w:val="7030A0"/>
          <w:sz w:val="30"/>
          <w:szCs w:val="30"/>
        </w:rPr>
      </w:pPr>
      <w:r>
        <w:rPr>
          <w:b/>
          <w:color w:val="7030A0"/>
          <w:sz w:val="28"/>
          <w:szCs w:val="28"/>
        </w:rPr>
        <w:t xml:space="preserve">                                                                         </w:t>
      </w:r>
      <w:r w:rsidRPr="00DA4D02">
        <w:rPr>
          <w:b/>
          <w:color w:val="7030A0"/>
          <w:sz w:val="30"/>
          <w:szCs w:val="30"/>
        </w:rPr>
        <w:t>Авторы – составители:</w:t>
      </w:r>
    </w:p>
    <w:p w:rsidR="003E7F2B" w:rsidRPr="00DA4D02" w:rsidRDefault="003E7F2B" w:rsidP="003E7F2B">
      <w:pPr>
        <w:pStyle w:val="Default"/>
        <w:jc w:val="center"/>
        <w:rPr>
          <w:b/>
          <w:color w:val="7030A0"/>
          <w:sz w:val="30"/>
          <w:szCs w:val="30"/>
        </w:rPr>
      </w:pPr>
      <w:r w:rsidRPr="00DA4D02">
        <w:rPr>
          <w:b/>
          <w:color w:val="7030A0"/>
          <w:sz w:val="30"/>
          <w:szCs w:val="30"/>
        </w:rPr>
        <w:t xml:space="preserve">                       </w:t>
      </w:r>
      <w:r>
        <w:rPr>
          <w:b/>
          <w:color w:val="7030A0"/>
          <w:sz w:val="30"/>
          <w:szCs w:val="30"/>
        </w:rPr>
        <w:t xml:space="preserve">                                  </w:t>
      </w:r>
      <w:r w:rsidRPr="00DA4D02">
        <w:rPr>
          <w:b/>
          <w:color w:val="7030A0"/>
          <w:sz w:val="30"/>
          <w:szCs w:val="30"/>
        </w:rPr>
        <w:t xml:space="preserve">  Мальцева Е.В.</w:t>
      </w:r>
    </w:p>
    <w:p w:rsidR="003E7F2B" w:rsidRPr="00DA4D02" w:rsidRDefault="003E7F2B" w:rsidP="003E7F2B">
      <w:pPr>
        <w:pStyle w:val="Default"/>
        <w:jc w:val="center"/>
        <w:rPr>
          <w:b/>
          <w:color w:val="7030A0"/>
          <w:sz w:val="30"/>
          <w:szCs w:val="30"/>
        </w:rPr>
      </w:pPr>
      <w:r w:rsidRPr="00DA4D02">
        <w:rPr>
          <w:b/>
          <w:color w:val="7030A0"/>
          <w:sz w:val="30"/>
          <w:szCs w:val="30"/>
        </w:rPr>
        <w:t xml:space="preserve">                         </w:t>
      </w:r>
      <w:r>
        <w:rPr>
          <w:b/>
          <w:color w:val="7030A0"/>
          <w:sz w:val="30"/>
          <w:szCs w:val="30"/>
        </w:rPr>
        <w:t xml:space="preserve">                                    </w:t>
      </w:r>
      <w:r w:rsidRPr="00DA4D02">
        <w:rPr>
          <w:b/>
          <w:color w:val="7030A0"/>
          <w:sz w:val="30"/>
          <w:szCs w:val="30"/>
        </w:rPr>
        <w:t xml:space="preserve"> Головкина С.С.</w:t>
      </w: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7030A0"/>
          <w:sz w:val="44"/>
        </w:rPr>
      </w:pPr>
    </w:p>
    <w:p w:rsidR="003E7F2B" w:rsidRDefault="003E7F2B" w:rsidP="003E7F2B">
      <w:pPr>
        <w:pStyle w:val="Default"/>
        <w:jc w:val="center"/>
        <w:rPr>
          <w:b/>
          <w:color w:val="7030A0"/>
          <w:sz w:val="44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7030A0"/>
          <w:sz w:val="30"/>
          <w:szCs w:val="30"/>
        </w:rPr>
      </w:pPr>
    </w:p>
    <w:p w:rsidR="003E7F2B" w:rsidRPr="00C36509" w:rsidRDefault="003E7F2B" w:rsidP="003E7F2B">
      <w:pPr>
        <w:pStyle w:val="Default"/>
        <w:jc w:val="center"/>
        <w:rPr>
          <w:b/>
          <w:color w:val="7030A0"/>
          <w:sz w:val="30"/>
          <w:szCs w:val="30"/>
        </w:rPr>
      </w:pPr>
      <w:r w:rsidRPr="00DA4D02">
        <w:rPr>
          <w:b/>
          <w:color w:val="7030A0"/>
          <w:sz w:val="30"/>
          <w:szCs w:val="30"/>
        </w:rPr>
        <w:t>группа «Солнышко», 2014 год</w:t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CA7F11" w:rsidRDefault="003E7F2B" w:rsidP="003E7F2B">
      <w:pPr>
        <w:pStyle w:val="Default"/>
        <w:jc w:val="center"/>
        <w:rPr>
          <w:b/>
          <w:color w:val="E36C0A" w:themeColor="accent6" w:themeShade="BF"/>
          <w:sz w:val="72"/>
          <w:szCs w:val="72"/>
        </w:rPr>
      </w:pPr>
      <w:r w:rsidRPr="00CA7F11">
        <w:rPr>
          <w:b/>
          <w:color w:val="E36C0A" w:themeColor="accent6" w:themeShade="BF"/>
          <w:sz w:val="72"/>
          <w:szCs w:val="72"/>
        </w:rPr>
        <w:t>«Полет на космическом корабле</w:t>
      </w:r>
      <w:r>
        <w:rPr>
          <w:b/>
          <w:color w:val="E36C0A" w:themeColor="accent6" w:themeShade="BF"/>
          <w:sz w:val="72"/>
          <w:szCs w:val="72"/>
        </w:rPr>
        <w:t>»</w:t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412115</wp:posOffset>
            </wp:positionV>
            <wp:extent cx="6467475" cy="4756785"/>
            <wp:effectExtent l="19050" t="0" r="9525" b="0"/>
            <wp:wrapTight wrapText="bothSides">
              <wp:wrapPolygon edited="0">
                <wp:start x="-64" y="0"/>
                <wp:lineTo x="-64" y="21539"/>
                <wp:lineTo x="21632" y="21539"/>
                <wp:lineTo x="21632" y="0"/>
                <wp:lineTo x="-64" y="0"/>
              </wp:wrapPolygon>
            </wp:wrapTight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04" t="2446" b="5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7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CA7F11" w:rsidRDefault="003E7F2B" w:rsidP="003E7F2B">
      <w:pPr>
        <w:pStyle w:val="Default"/>
        <w:jc w:val="center"/>
        <w:rPr>
          <w:b/>
          <w:color w:val="E36C0A" w:themeColor="accent6" w:themeShade="BF"/>
          <w:sz w:val="48"/>
          <w:szCs w:val="28"/>
        </w:rPr>
      </w:pPr>
      <w:r w:rsidRPr="00CA7F11">
        <w:rPr>
          <w:b/>
          <w:color w:val="E36C0A" w:themeColor="accent6" w:themeShade="BF"/>
          <w:sz w:val="44"/>
        </w:rPr>
        <w:t>Выпуск 4</w:t>
      </w:r>
    </w:p>
    <w:p w:rsidR="003E7F2B" w:rsidRPr="00676EEC" w:rsidRDefault="003E7F2B" w:rsidP="003E7F2B">
      <w:pPr>
        <w:pStyle w:val="Default"/>
        <w:jc w:val="center"/>
        <w:rPr>
          <w:b/>
          <w:color w:val="E36C0A" w:themeColor="accent6" w:themeShade="BF"/>
          <w:sz w:val="44"/>
        </w:rPr>
      </w:pPr>
      <w:r w:rsidRPr="00676EEC">
        <w:rPr>
          <w:b/>
          <w:color w:val="E36C0A" w:themeColor="accent6" w:themeShade="BF"/>
          <w:sz w:val="44"/>
        </w:rPr>
        <w:lastRenderedPageBreak/>
        <w:t>Содержание</w:t>
      </w: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Pr="00D673D6" w:rsidRDefault="003E7F2B" w:rsidP="003E7F2B">
      <w:pPr>
        <w:pStyle w:val="Default"/>
        <w:numPr>
          <w:ilvl w:val="0"/>
          <w:numId w:val="3"/>
        </w:numPr>
        <w:jc w:val="both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 xml:space="preserve">От автора……….........................................................4                                                   </w:t>
      </w:r>
    </w:p>
    <w:p w:rsidR="003E7F2B" w:rsidRPr="00D673D6" w:rsidRDefault="003E7F2B" w:rsidP="003E7F2B">
      <w:pPr>
        <w:pStyle w:val="Default"/>
        <w:numPr>
          <w:ilvl w:val="0"/>
          <w:numId w:val="3"/>
        </w:numPr>
        <w:jc w:val="both"/>
        <w:rPr>
          <w:b/>
          <w:color w:val="auto"/>
          <w:sz w:val="36"/>
          <w:szCs w:val="36"/>
        </w:rPr>
      </w:pPr>
      <w:r w:rsidRPr="00D673D6">
        <w:rPr>
          <w:b/>
          <w:color w:val="auto"/>
          <w:sz w:val="36"/>
          <w:szCs w:val="36"/>
        </w:rPr>
        <w:t>Это интересно</w:t>
      </w:r>
      <w:r>
        <w:rPr>
          <w:b/>
          <w:color w:val="auto"/>
          <w:sz w:val="36"/>
          <w:szCs w:val="36"/>
        </w:rPr>
        <w:t xml:space="preserve">………………………………………5                                      </w:t>
      </w:r>
    </w:p>
    <w:p w:rsidR="003E7F2B" w:rsidRPr="00D673D6" w:rsidRDefault="003E7F2B" w:rsidP="003E7F2B">
      <w:pPr>
        <w:pStyle w:val="Default"/>
        <w:numPr>
          <w:ilvl w:val="0"/>
          <w:numId w:val="3"/>
        </w:numPr>
        <w:jc w:val="both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Праздник  к нам приходит……………………….11</w:t>
      </w:r>
    </w:p>
    <w:p w:rsidR="003E7F2B" w:rsidRPr="00D673D6" w:rsidRDefault="003E7F2B" w:rsidP="003E7F2B">
      <w:pPr>
        <w:pStyle w:val="Default"/>
        <w:numPr>
          <w:ilvl w:val="0"/>
          <w:numId w:val="3"/>
        </w:numPr>
        <w:jc w:val="both"/>
        <w:rPr>
          <w:b/>
          <w:color w:val="auto"/>
          <w:sz w:val="36"/>
          <w:szCs w:val="36"/>
        </w:rPr>
      </w:pPr>
      <w:proofErr w:type="spellStart"/>
      <w:r>
        <w:rPr>
          <w:b/>
          <w:color w:val="auto"/>
          <w:sz w:val="36"/>
          <w:szCs w:val="36"/>
        </w:rPr>
        <w:t>Фотогалерея</w:t>
      </w:r>
      <w:proofErr w:type="spellEnd"/>
      <w:r>
        <w:rPr>
          <w:b/>
          <w:color w:val="auto"/>
          <w:sz w:val="36"/>
          <w:szCs w:val="36"/>
        </w:rPr>
        <w:t>……………………………..................17</w:t>
      </w:r>
    </w:p>
    <w:p w:rsidR="003E7F2B" w:rsidRDefault="003E7F2B" w:rsidP="003E7F2B">
      <w:pPr>
        <w:pStyle w:val="Default"/>
        <w:numPr>
          <w:ilvl w:val="0"/>
          <w:numId w:val="3"/>
        </w:numPr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Родителям на заметку……………………………..20</w:t>
      </w:r>
    </w:p>
    <w:p w:rsidR="003E7F2B" w:rsidRPr="00252086" w:rsidRDefault="003E7F2B" w:rsidP="003E7F2B">
      <w:pPr>
        <w:pStyle w:val="Default"/>
        <w:numPr>
          <w:ilvl w:val="0"/>
          <w:numId w:val="3"/>
        </w:numPr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>Поэтическая страничка…………………………..23</w:t>
      </w:r>
    </w:p>
    <w:p w:rsidR="003E7F2B" w:rsidRPr="00252086" w:rsidRDefault="003E7F2B" w:rsidP="003E7F2B">
      <w:pPr>
        <w:pStyle w:val="Default"/>
        <w:numPr>
          <w:ilvl w:val="0"/>
          <w:numId w:val="3"/>
        </w:numPr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28"/>
        </w:rPr>
        <w:t xml:space="preserve">Список литературы……………………………….26 </w:t>
      </w: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7030A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66675</wp:posOffset>
            </wp:positionV>
            <wp:extent cx="4610735" cy="2951480"/>
            <wp:effectExtent l="19050" t="0" r="0" b="0"/>
            <wp:wrapTight wrapText="bothSides">
              <wp:wrapPolygon edited="0">
                <wp:start x="-89" y="0"/>
                <wp:lineTo x="-89" y="21470"/>
                <wp:lineTo x="21597" y="21470"/>
                <wp:lineTo x="21597" y="0"/>
                <wp:lineTo x="-89" y="0"/>
              </wp:wrapPolygon>
            </wp:wrapTight>
            <wp:docPr id="1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E36C0A" w:themeColor="accent6" w:themeShade="BF"/>
          <w:sz w:val="44"/>
        </w:rPr>
      </w:pPr>
    </w:p>
    <w:p w:rsidR="003E7F2B" w:rsidRPr="00676EEC" w:rsidRDefault="003E7F2B" w:rsidP="003E7F2B">
      <w:pPr>
        <w:pStyle w:val="Default"/>
        <w:jc w:val="center"/>
        <w:rPr>
          <w:b/>
          <w:color w:val="E36C0A" w:themeColor="accent6" w:themeShade="BF"/>
          <w:sz w:val="44"/>
        </w:rPr>
      </w:pPr>
      <w:r w:rsidRPr="00676EEC">
        <w:rPr>
          <w:b/>
          <w:color w:val="E36C0A" w:themeColor="accent6" w:themeShade="BF"/>
          <w:sz w:val="44"/>
        </w:rPr>
        <w:lastRenderedPageBreak/>
        <w:t>«От автора»</w:t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076FAD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76FAD">
        <w:rPr>
          <w:color w:val="auto"/>
          <w:sz w:val="28"/>
          <w:szCs w:val="28"/>
        </w:rPr>
        <w:t>12 апреля мы отмечаем День космонавтики. В день, когда человек впервые поднялся в космос, а случилось это в 1961 г., — ровно полвека назад — космодром «Байконур» стал известен всему миру.</w:t>
      </w:r>
    </w:p>
    <w:p w:rsidR="003E7F2B" w:rsidRPr="00076FAD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76FAD">
        <w:rPr>
          <w:color w:val="auto"/>
          <w:sz w:val="28"/>
          <w:szCs w:val="28"/>
        </w:rPr>
        <w:t>12 апреля 1961 года мир был потрясен сообщением ТАСС о том, что с территории Советского Союза выведен на орбиту вокруг Земли первый в истории космический корабль «Восток» с человеком на борту, пилотируемый гражданином Союза Советски</w:t>
      </w:r>
      <w:r>
        <w:rPr>
          <w:color w:val="auto"/>
          <w:sz w:val="28"/>
          <w:szCs w:val="28"/>
        </w:rPr>
        <w:t>х Социалистических Республик Ю.</w:t>
      </w:r>
      <w:r w:rsidRPr="00076FAD">
        <w:rPr>
          <w:color w:val="auto"/>
          <w:sz w:val="28"/>
          <w:szCs w:val="28"/>
        </w:rPr>
        <w:t>А. Гагариным.</w:t>
      </w:r>
    </w:p>
    <w:p w:rsidR="003E7F2B" w:rsidRPr="00076FAD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76FAD">
        <w:rPr>
          <w:color w:val="auto"/>
          <w:sz w:val="28"/>
          <w:szCs w:val="28"/>
        </w:rPr>
        <w:t>108 минут длился первый космический полет. В наши дни, когда совершаются многомесячные экспедиции на орбитальных космических станциях, он кажется очень коротким. Но каждая из этих минут была открытием неизвестного.</w:t>
      </w:r>
    </w:p>
    <w:p w:rsidR="003E7F2B" w:rsidRPr="00076FAD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076FAD">
        <w:rPr>
          <w:color w:val="auto"/>
          <w:sz w:val="28"/>
          <w:szCs w:val="28"/>
        </w:rPr>
        <w:t>Полет Юрия Гагарина доказал, что человек может жить и работать в космосе. Так появилась на Земле новая профессия - космонавт.</w:t>
      </w:r>
    </w:p>
    <w:p w:rsidR="003E7F2B" w:rsidRDefault="003E7F2B" w:rsidP="003E7F2B">
      <w:pPr>
        <w:pStyle w:val="Default"/>
        <w:ind w:firstLine="708"/>
        <w:jc w:val="both"/>
        <w:rPr>
          <w:noProof/>
          <w:color w:val="auto"/>
          <w:sz w:val="28"/>
          <w:szCs w:val="28"/>
          <w:lang w:eastAsia="ru-RU"/>
        </w:rPr>
      </w:pPr>
      <w:r w:rsidRPr="009F2395">
        <w:rPr>
          <w:color w:val="000000" w:themeColor="text1"/>
          <w:sz w:val="28"/>
          <w:szCs w:val="28"/>
        </w:rPr>
        <w:t xml:space="preserve">Выпуск </w:t>
      </w:r>
      <w:r>
        <w:rPr>
          <w:color w:val="000000" w:themeColor="text1"/>
          <w:sz w:val="28"/>
          <w:szCs w:val="28"/>
        </w:rPr>
        <w:t xml:space="preserve">этого номера журнала посвящен Дню космонавтики. Вниманию читателей представлен занимательный материал из истории возникновения всемирного дня авиации и космонавтики, который расскажет детям и родителям об уникальных событиях связанных с датой 12 апреля 1961 года. </w:t>
      </w:r>
      <w:r>
        <w:rPr>
          <w:noProof/>
          <w:color w:val="auto"/>
          <w:sz w:val="28"/>
          <w:szCs w:val="28"/>
          <w:lang w:eastAsia="ru-RU"/>
        </w:rPr>
        <w:t xml:space="preserve"> </w:t>
      </w: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112395</wp:posOffset>
            </wp:positionV>
            <wp:extent cx="5162550" cy="3888105"/>
            <wp:effectExtent l="19050" t="19050" r="19050" b="17145"/>
            <wp:wrapTight wrapText="bothSides">
              <wp:wrapPolygon edited="0">
                <wp:start x="-80" y="-106"/>
                <wp:lineTo x="-80" y="21695"/>
                <wp:lineTo x="21680" y="21695"/>
                <wp:lineTo x="21680" y="-106"/>
                <wp:lineTo x="-80" y="-106"/>
              </wp:wrapPolygon>
            </wp:wrapTight>
            <wp:docPr id="219" name="Рисунок 26" descr="D:\Pictures\Моя работа\день космонавтики\IMG_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ictures\Моя работа\день космонавтики\IMG_7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88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E36C0A" w:themeColor="accent6" w:themeShade="BF"/>
          <w:sz w:val="44"/>
          <w:szCs w:val="36"/>
        </w:rPr>
      </w:pPr>
    </w:p>
    <w:p w:rsidR="003E7F2B" w:rsidRPr="00F12861" w:rsidRDefault="003E7F2B" w:rsidP="003E7F2B">
      <w:pPr>
        <w:pStyle w:val="Default"/>
        <w:jc w:val="center"/>
        <w:rPr>
          <w:color w:val="E36C0A" w:themeColor="accent6" w:themeShade="BF"/>
          <w:szCs w:val="36"/>
        </w:rPr>
      </w:pPr>
    </w:p>
    <w:p w:rsidR="003E7F2B" w:rsidRPr="00F12861" w:rsidRDefault="003E7F2B" w:rsidP="003E7F2B">
      <w:pPr>
        <w:pStyle w:val="Default"/>
        <w:jc w:val="center"/>
        <w:rPr>
          <w:color w:val="auto"/>
          <w:szCs w:val="36"/>
        </w:rPr>
      </w:pPr>
      <w:r w:rsidRPr="00F12861">
        <w:rPr>
          <w:color w:val="auto"/>
          <w:szCs w:val="36"/>
        </w:rPr>
        <w:t>-4-</w:t>
      </w:r>
    </w:p>
    <w:p w:rsidR="003E7F2B" w:rsidRPr="00597F4D" w:rsidRDefault="003E7F2B" w:rsidP="003E7F2B">
      <w:pPr>
        <w:pStyle w:val="Default"/>
        <w:jc w:val="center"/>
        <w:rPr>
          <w:b/>
          <w:color w:val="E36C0A" w:themeColor="accent6" w:themeShade="BF"/>
          <w:sz w:val="44"/>
          <w:szCs w:val="36"/>
        </w:rPr>
      </w:pPr>
      <w:r w:rsidRPr="00597F4D">
        <w:rPr>
          <w:b/>
          <w:color w:val="E36C0A" w:themeColor="accent6" w:themeShade="BF"/>
          <w:sz w:val="44"/>
          <w:szCs w:val="36"/>
        </w:rPr>
        <w:lastRenderedPageBreak/>
        <w:t>«Это интересно»</w:t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27305</wp:posOffset>
            </wp:positionV>
            <wp:extent cx="3337560" cy="3390900"/>
            <wp:effectExtent l="19050" t="0" r="0" b="0"/>
            <wp:wrapTight wrapText="bothSides">
              <wp:wrapPolygon edited="0">
                <wp:start x="-123" y="0"/>
                <wp:lineTo x="-123" y="21479"/>
                <wp:lineTo x="21575" y="21479"/>
                <wp:lineTo x="21575" y="0"/>
                <wp:lineTo x="-123" y="0"/>
              </wp:wrapPolygon>
            </wp:wrapTight>
            <wp:docPr id="19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  <w:r w:rsidRPr="00597F4D">
        <w:rPr>
          <w:b/>
          <w:color w:val="0070C0"/>
          <w:sz w:val="28"/>
          <w:szCs w:val="28"/>
        </w:rPr>
        <w:t>Из истории…</w:t>
      </w: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  <w:r w:rsidRPr="00597F4D">
        <w:rPr>
          <w:b/>
          <w:color w:val="0070C0"/>
          <w:sz w:val="28"/>
          <w:szCs w:val="28"/>
        </w:rPr>
        <w:t>День космонавтики</w:t>
      </w: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  <w:r w:rsidRPr="00597F4D">
        <w:rPr>
          <w:b/>
          <w:color w:val="0070C0"/>
          <w:sz w:val="28"/>
          <w:szCs w:val="28"/>
        </w:rPr>
        <w:t xml:space="preserve">Ежегодно 12 апреля в России и в странах всего мира отмечают Международный День космонавтики  -  первый полет человека в космос </w:t>
      </w:r>
      <w:r>
        <w:rPr>
          <w:b/>
          <w:color w:val="0070C0"/>
          <w:sz w:val="28"/>
          <w:szCs w:val="28"/>
        </w:rPr>
        <w:t>–</w:t>
      </w:r>
      <w:r w:rsidRPr="00597F4D">
        <w:rPr>
          <w:b/>
          <w:color w:val="0070C0"/>
          <w:sz w:val="28"/>
          <w:szCs w:val="28"/>
        </w:rPr>
        <w:t xml:space="preserve"> космонавта Юрия Гагарина.</w:t>
      </w:r>
    </w:p>
    <w:p w:rsidR="003E7F2B" w:rsidRPr="00597F4D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both"/>
        <w:rPr>
          <w:color w:val="auto"/>
          <w:sz w:val="28"/>
          <w:szCs w:val="28"/>
        </w:rPr>
      </w:pPr>
      <w:r w:rsidRPr="00597F4D">
        <w:rPr>
          <w:color w:val="auto"/>
          <w:sz w:val="28"/>
          <w:szCs w:val="28"/>
        </w:rPr>
        <w:t>2 апреля весь мир отмечает День авиации и космонавтики. Это особенный день – день триумфа науки и всех тех, кто сегодня занимается космической отраслью.</w:t>
      </w:r>
    </w:p>
    <w:p w:rsidR="003E7F2B" w:rsidRPr="00597F4D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both"/>
        <w:rPr>
          <w:color w:val="auto"/>
          <w:sz w:val="28"/>
          <w:szCs w:val="28"/>
        </w:rPr>
      </w:pPr>
      <w:r w:rsidRPr="00597F4D">
        <w:rPr>
          <w:color w:val="auto"/>
          <w:sz w:val="28"/>
          <w:szCs w:val="28"/>
        </w:rPr>
        <w:t xml:space="preserve">Волей судьбы именно 1961 год не только для России, но и для всей планеты стал исторической датой  -  Советский Союз вывел на орбиту Земли космический корабль-спутник </w:t>
      </w:r>
      <w:r>
        <w:rPr>
          <w:color w:val="auto"/>
          <w:sz w:val="28"/>
          <w:szCs w:val="28"/>
        </w:rPr>
        <w:t>«</w:t>
      </w:r>
      <w:r w:rsidRPr="00597F4D">
        <w:rPr>
          <w:color w:val="auto"/>
          <w:sz w:val="28"/>
          <w:szCs w:val="28"/>
        </w:rPr>
        <w:t>Восток</w:t>
      </w:r>
      <w:r>
        <w:rPr>
          <w:color w:val="auto"/>
          <w:sz w:val="28"/>
          <w:szCs w:val="28"/>
        </w:rPr>
        <w:t>»</w:t>
      </w:r>
      <w:r w:rsidRPr="00597F4D">
        <w:rPr>
          <w:color w:val="auto"/>
          <w:sz w:val="28"/>
          <w:szCs w:val="28"/>
        </w:rPr>
        <w:t>. Длительность полета составила 1 час 48 минут. Корабль сделал один виток вокруг Земли и совершил посадку в Саратовской области. На высоте нескольких километров от Земли Гагарин катапультировался и приземлился с парашютом недалеко от спускаемого аппарата.</w:t>
      </w:r>
    </w:p>
    <w:p w:rsidR="003E7F2B" w:rsidRPr="00597F4D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20320</wp:posOffset>
            </wp:positionV>
            <wp:extent cx="1988820" cy="2430145"/>
            <wp:effectExtent l="19050" t="0" r="0" b="0"/>
            <wp:wrapTight wrapText="bothSides">
              <wp:wrapPolygon edited="0">
                <wp:start x="-207" y="0"/>
                <wp:lineTo x="-207" y="21504"/>
                <wp:lineTo x="21517" y="21504"/>
                <wp:lineTo x="21517" y="0"/>
                <wp:lineTo x="-207" y="0"/>
              </wp:wrapPolygon>
            </wp:wrapTight>
            <wp:docPr id="19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both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center"/>
        <w:rPr>
          <w:color w:val="auto"/>
          <w:sz w:val="28"/>
          <w:szCs w:val="28"/>
        </w:rPr>
      </w:pPr>
    </w:p>
    <w:p w:rsidR="003E7F2B" w:rsidRPr="00597F4D" w:rsidRDefault="003E7F2B" w:rsidP="003E7F2B">
      <w:pPr>
        <w:pStyle w:val="Default"/>
        <w:jc w:val="center"/>
        <w:rPr>
          <w:color w:val="auto"/>
          <w:sz w:val="28"/>
          <w:szCs w:val="28"/>
        </w:rPr>
      </w:pPr>
      <w:r w:rsidRPr="00597F4D">
        <w:rPr>
          <w:color w:val="auto"/>
          <w:sz w:val="28"/>
          <w:szCs w:val="28"/>
        </w:rPr>
        <w:t xml:space="preserve">Космонавт получил звание Героя Советского Союза, а день 12 апреля объявили государственным праздником </w:t>
      </w:r>
      <w:r>
        <w:rPr>
          <w:color w:val="auto"/>
          <w:sz w:val="28"/>
          <w:szCs w:val="28"/>
        </w:rPr>
        <w:t>–</w:t>
      </w:r>
      <w:r w:rsidRPr="00597F4D">
        <w:rPr>
          <w:color w:val="auto"/>
          <w:sz w:val="28"/>
          <w:szCs w:val="28"/>
        </w:rPr>
        <w:t xml:space="preserve"> Днем космонавтики.</w:t>
      </w:r>
    </w:p>
    <w:p w:rsidR="003E7F2B" w:rsidRPr="00597F4D" w:rsidRDefault="003E7F2B" w:rsidP="003E7F2B">
      <w:pPr>
        <w:pStyle w:val="Default"/>
        <w:jc w:val="center"/>
        <w:rPr>
          <w:color w:val="auto"/>
          <w:sz w:val="28"/>
          <w:szCs w:val="28"/>
        </w:rPr>
      </w:pP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 w:rsidRPr="00F12861">
        <w:rPr>
          <w:color w:val="auto"/>
          <w:szCs w:val="28"/>
        </w:rPr>
        <w:t>-5-</w:t>
      </w:r>
    </w:p>
    <w:p w:rsidR="003E7F2B" w:rsidRPr="0047301F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  <w:r w:rsidRPr="0047301F">
        <w:rPr>
          <w:b/>
          <w:color w:val="0070C0"/>
          <w:sz w:val="28"/>
          <w:szCs w:val="28"/>
        </w:rPr>
        <w:lastRenderedPageBreak/>
        <w:t xml:space="preserve">Мифы </w:t>
      </w:r>
      <w:proofErr w:type="gramStart"/>
      <w:r w:rsidRPr="0047301F">
        <w:rPr>
          <w:b/>
          <w:color w:val="0070C0"/>
          <w:sz w:val="28"/>
          <w:szCs w:val="28"/>
        </w:rPr>
        <w:t>и</w:t>
      </w:r>
      <w:proofErr w:type="gramEnd"/>
      <w:r w:rsidRPr="0047301F">
        <w:rPr>
          <w:b/>
          <w:color w:val="0070C0"/>
          <w:sz w:val="28"/>
          <w:szCs w:val="28"/>
        </w:rPr>
        <w:t xml:space="preserve"> правда о полете Ю.Гагарина в Космос</w:t>
      </w:r>
      <w:r>
        <w:rPr>
          <w:b/>
          <w:color w:val="0070C0"/>
          <w:sz w:val="28"/>
          <w:szCs w:val="28"/>
        </w:rPr>
        <w:t>…</w:t>
      </w:r>
    </w:p>
    <w:p w:rsidR="003E7F2B" w:rsidRPr="0047301F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Уже в конце апреля 1961 года Юрий Гагарин отправился в свою первую зарубежную поездку.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Миссия мира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, как иногда называют поездку первого космонавта по странам и континентам, продолжалась два года. Встретиться с ним считали за честь короли и президенты, политические деятели и ученые, артисты и музыканты.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Последующие годы были очень напряженными в жизни Гагарина. Много времени и сил отнимала работа по подготовке новых полетов в космос и учеба в академии. 20 декабря 1963 года Гагарин был назначен заместителем начальника Центра подготовки космонавтов.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27 марта 1968 года мир узнал о страшной трагедии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гибели первого космонавта планеты. Это случилось в небе Владимирской области около деревни Новоселово. Незадолго до гибели Гагарину исполнилось 34 года.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Юрий Гагарин совершал тренировочный полет с инструктором, Героем Советского Союза Владимиром Серегиным. Правительственная комиссия после недолгого изучения собранных фактов дала заключение о том, что МиГ-15 УТИ, пилотируемый Гагариным и Серегиным, при выполнении учебного полета в зоне сорвался в штопор и, совершив несколько витков при выводе из крутого пикирования, врезался в землю.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Многих данных для </w:t>
      </w:r>
      <w:proofErr w:type="gramStart"/>
      <w:r w:rsidRPr="0047301F">
        <w:rPr>
          <w:color w:val="auto"/>
          <w:sz w:val="28"/>
          <w:szCs w:val="28"/>
        </w:rPr>
        <w:t>расследования не доставало</w:t>
      </w:r>
      <w:proofErr w:type="gramEnd"/>
      <w:r w:rsidRPr="0047301F">
        <w:rPr>
          <w:color w:val="auto"/>
          <w:sz w:val="28"/>
          <w:szCs w:val="28"/>
        </w:rPr>
        <w:t xml:space="preserve">, а некоторым фактам не уделялось достаточного внимания. Высказывались разные версии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взрыв в воздухе, разгерметизация кабины, посторонний предмет в двигателе. Выводы комиссии и последовавшее официальное заключение не были убедительными, что послужило поводом к возникновению множества слухов и легенд, </w:t>
      </w:r>
      <w:proofErr w:type="gramStart"/>
      <w:r w:rsidRPr="0047301F">
        <w:rPr>
          <w:color w:val="auto"/>
          <w:sz w:val="28"/>
          <w:szCs w:val="28"/>
        </w:rPr>
        <w:t>от</w:t>
      </w:r>
      <w:proofErr w:type="gramEnd"/>
      <w:r w:rsidRPr="0047301F">
        <w:rPr>
          <w:color w:val="auto"/>
          <w:sz w:val="28"/>
          <w:szCs w:val="28"/>
        </w:rPr>
        <w:t xml:space="preserve"> самых фантастических до вполне реальных.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Одной из самых популярных была версия о том, что причина гибели летчиков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диверсия. Подоплекой было то, что Гагарин якобы стал неугоден правящей верхушке, и, пользуясь правами народного депутата, пытался противостоять режиму. Диверсия была так тщательно подготовлена, что никто не смог обнаружить никаких следов.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Второй была версия о том, что Юрий Гагарин сильно злоупотреблял спиртным и в момент полета был пьян. Из-за этого он не справился с управлением, а с его инструктором Владимиром Серегиным в самый критический момент случился приступ почечной недостаточности. Якобы подтверждением этому послужила медицинская экспертиза, которая обнаружила содержание алкоголя в теле Гагарина.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Существовала и легенда о том, что Гагарин после того, как совершил первый в мире полет в космос, много ездил по миру и в одной из стран был завербован западными спецслужбами. Почувствовав за собой слежку и поняв, что его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рассекретили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>, он решил покончить с собой, тем самым, сохранив славу первого космонавта. Тренировочный полет с инструктором стал той подходящей возможностью, которая ему позволила осуществить задуманное.</w:t>
      </w: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 w:rsidRPr="00F12861">
        <w:rPr>
          <w:color w:val="auto"/>
          <w:szCs w:val="28"/>
        </w:rPr>
        <w:t>-6-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lastRenderedPageBreak/>
        <w:t xml:space="preserve">Появились и экзотические слухи: в зоне полета, где Гагарин и Серегин выполняли задание, находился НЛО. Посредством телепатического внушения, исходившего из корабля пришельцев, экипаж был парализован, и самолет потерял управление.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В середине 1980-х годов в прессе начали появляться публикации о гибели Гагарина и Серегина, в которых высказывали свою точку зрения члены правительственной комиссии, ученые, военные и просто свидетели тех печальных событий. Среди них - доктор технических наук, лауреат Государственной премии СССР профессор Сергей Белоцерковский, летчик-космонавт Алексей Леонов и другие известные деятели.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Спустя более 15 лет после катастрофы Белоцерковским было проведено детальное исследование причин гибели Гагарина и Серегина. Оно продолжалось несколько лет, и в нем принимали участие многие ученые, летчики и просто люди, желающие помочь в разрешении этой трудной проблемы. В процессе расследования была задействована современная вычислительная техника, проводились уникальные эксперименты.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Автор исследования подчеркивает, что причин, которые могли повлиять на полет Гагарина и Серегина, могло быть несколько. Отдельно они не представляли опасности, но их совокупность оказалась смертельной для экипажа. Сергей Белоцерковский отрицает то, что самолет был неисправен, и что летчики не были готовы к полету. Также отрицается столкновение самолета с шаром-зондом, стаей диких птиц и тому подобным, то есть отрицаются основные выводы официальной комиссии по расследованию.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По его мнению, основной причиной потери управляемости самолетом стало опасное сближение самолета Юрия Гагарина </w:t>
      </w:r>
      <w:proofErr w:type="gramStart"/>
      <w:r w:rsidRPr="0047301F">
        <w:rPr>
          <w:color w:val="auto"/>
          <w:sz w:val="28"/>
          <w:szCs w:val="28"/>
        </w:rPr>
        <w:t>с</w:t>
      </w:r>
      <w:proofErr w:type="gramEnd"/>
      <w:r w:rsidRPr="0047301F">
        <w:rPr>
          <w:color w:val="auto"/>
          <w:sz w:val="28"/>
          <w:szCs w:val="28"/>
        </w:rPr>
        <w:t xml:space="preserve"> </w:t>
      </w:r>
      <w:proofErr w:type="gramStart"/>
      <w:r w:rsidRPr="0047301F">
        <w:rPr>
          <w:color w:val="auto"/>
          <w:sz w:val="28"/>
          <w:szCs w:val="28"/>
        </w:rPr>
        <w:t>другим</w:t>
      </w:r>
      <w:proofErr w:type="gramEnd"/>
      <w:r w:rsidRPr="0047301F">
        <w:rPr>
          <w:color w:val="auto"/>
          <w:sz w:val="28"/>
          <w:szCs w:val="28"/>
        </w:rPr>
        <w:t xml:space="preserve"> самолетом, проходившим облет после ремонта в соседней зоне. Именно после попадания "625-го" (позывной Гагарина) в струю от впереди летящего самолета мог произойти срыв в штопор. Находясь в трудном положении из-за плохой видимости в облаках, пилоты начали выводить самолет из штопора. Их действия были умелыми и единственно правильными в этой ситуации. Но из-за ошибки метеослужбы в определении высоты нижнего края облачности самолет вышел из облаков на меньшей высоте, чем предполагалось. Летчики сделали все возможное для спасения себя и машины, но им не хватило 250-300 метров высоты, - заключает </w:t>
      </w:r>
      <w:proofErr w:type="gramStart"/>
      <w:r w:rsidRPr="0047301F">
        <w:rPr>
          <w:color w:val="auto"/>
          <w:sz w:val="28"/>
          <w:szCs w:val="28"/>
        </w:rPr>
        <w:t>Белоцерковский</w:t>
      </w:r>
      <w:proofErr w:type="gramEnd"/>
      <w:r w:rsidRPr="0047301F">
        <w:rPr>
          <w:color w:val="auto"/>
          <w:sz w:val="28"/>
          <w:szCs w:val="28"/>
        </w:rPr>
        <w:t xml:space="preserve">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В гибели Юрия Гагарина и командира особого авиаполка Владимира Серегина виноват летчик другого самолета - "Су-11", нарушивший полетное задание. Такое мнение высказал космонавт Алексей Леонов на пресс-конференции 24 марта 2003 года в Центральном доме журналиста, посвященной 35-й годовщине со дня гибели первого космонавта.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Эксперты до сих пор спорят о причинах авиакатастрофы у владимирской деревни Новоселово. Но, судя по всему, им уже так и не удастся однозначно ответить на этот вопрос.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Тезки первопроходца космоса - Гагарин-профессор и Гагарин-реставратор </w:t>
      </w: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 w:rsidRPr="00F12861">
        <w:rPr>
          <w:color w:val="auto"/>
          <w:szCs w:val="28"/>
        </w:rPr>
        <w:t>-7-</w:t>
      </w: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lastRenderedPageBreak/>
        <w:t>"Товарищи, у нас два Гагарина! Чтобы не было путаницы, давайте обоих в президиум!" - эта по-своему историческая фраза прозвучала в 1962 году на заседании городской конференции комсомола. К удивлению обоих Гагариных, оказалось, что они схожи не только именами и отчествами. Космонавт был всего на три года старше тезки-инженера, у обоих росли две дочери. Немудрено, что Гагарины обменялись домашними телефонами и подружились.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Полный тезка Гагарина-космонавта - Юрий Алексеевич Гагарин - ныне профессор по начертательной геометрии, преподает в Московском государственном университете </w:t>
      </w:r>
      <w:proofErr w:type="spellStart"/>
      <w:r w:rsidRPr="0047301F">
        <w:rPr>
          <w:color w:val="auto"/>
          <w:sz w:val="28"/>
          <w:szCs w:val="28"/>
        </w:rPr>
        <w:t>природообустройства</w:t>
      </w:r>
      <w:proofErr w:type="spellEnd"/>
      <w:r w:rsidRPr="0047301F">
        <w:rPr>
          <w:color w:val="auto"/>
          <w:sz w:val="28"/>
          <w:szCs w:val="28"/>
        </w:rPr>
        <w:t xml:space="preserve">. У Гагарина-профессора - две дочки, три внучки, внук и две правнучки.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"Когда на комсомольской конференции Гагарин узнал, что мы с ним полные тезки, он проникся ко мне прямо как к родственнику, - вспоминает Гагарин-профессор в интервью "Московскому комсомольцу". - После заседания мы все должны были поехать на банкет в ресторан "Москва". Но Юрий Алексеевич сказал: нам, тезкам, нечего делать среди </w:t>
      </w:r>
      <w:proofErr w:type="gramStart"/>
      <w:r w:rsidRPr="0047301F">
        <w:rPr>
          <w:color w:val="auto"/>
          <w:sz w:val="28"/>
          <w:szCs w:val="28"/>
        </w:rPr>
        <w:t>незнакомых</w:t>
      </w:r>
      <w:proofErr w:type="gramEnd"/>
      <w:r w:rsidRPr="0047301F">
        <w:rPr>
          <w:color w:val="auto"/>
          <w:sz w:val="28"/>
          <w:szCs w:val="28"/>
        </w:rPr>
        <w:t xml:space="preserve">, а лучше посидеть в близком кругу, в комнате президиума. Как сейчас помню, мы обмывали наше "родство" коньяком "Двин". Я очень боялся перебрать и сначала практически не пил. Но тезка сказал, что отмечать нашу встречу нужно от души и с размахом, и показал на </w:t>
      </w:r>
      <w:proofErr w:type="gramStart"/>
      <w:r w:rsidRPr="0047301F">
        <w:rPr>
          <w:color w:val="auto"/>
          <w:sz w:val="28"/>
          <w:szCs w:val="28"/>
        </w:rPr>
        <w:t>нескольких мужчин</w:t>
      </w:r>
      <w:proofErr w:type="gramEnd"/>
      <w:r w:rsidRPr="0047301F">
        <w:rPr>
          <w:color w:val="auto"/>
          <w:sz w:val="28"/>
          <w:szCs w:val="28"/>
        </w:rPr>
        <w:t xml:space="preserve">, которые в случае чего возьмут на себя ответственность за мое состояние здоровья". </w:t>
      </w: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125730</wp:posOffset>
            </wp:positionV>
            <wp:extent cx="2862580" cy="2615565"/>
            <wp:effectExtent l="19050" t="0" r="0" b="0"/>
            <wp:wrapTight wrapText="bothSides">
              <wp:wrapPolygon edited="0">
                <wp:start x="-144" y="0"/>
                <wp:lineTo x="-144" y="21395"/>
                <wp:lineTo x="21562" y="21395"/>
                <wp:lineTo x="21562" y="0"/>
                <wp:lineTo x="-144" y="0"/>
              </wp:wrapPolygon>
            </wp:wrapTight>
            <wp:docPr id="19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  <w:r w:rsidRPr="0047301F">
        <w:rPr>
          <w:b/>
          <w:color w:val="auto"/>
          <w:sz w:val="28"/>
          <w:szCs w:val="28"/>
        </w:rPr>
        <w:tab/>
      </w: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  <w:r w:rsidRPr="0047301F">
        <w:rPr>
          <w:b/>
          <w:color w:val="0070C0"/>
          <w:sz w:val="28"/>
          <w:szCs w:val="28"/>
        </w:rPr>
        <w:t>История  космических полетов...</w:t>
      </w:r>
    </w:p>
    <w:p w:rsidR="003E7F2B" w:rsidRPr="0047301F" w:rsidRDefault="003E7F2B" w:rsidP="003E7F2B">
      <w:pPr>
        <w:pStyle w:val="Default"/>
        <w:jc w:val="center"/>
        <w:rPr>
          <w:b/>
          <w:color w:val="0070C0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center"/>
        <w:rPr>
          <w:b/>
          <w:color w:val="auto"/>
          <w:sz w:val="28"/>
          <w:szCs w:val="28"/>
        </w:rPr>
      </w:pPr>
    </w:p>
    <w:p w:rsidR="003E7F2B" w:rsidRDefault="003E7F2B" w:rsidP="003E7F2B">
      <w:pPr>
        <w:pStyle w:val="Default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Первый в мире полет человека в космос состоялся 12 апреля 1961 года. В 6 часов 7 минут с космодрома Байконур со стартовой площадки был осуществлен пуск ракеты-носителя "Восток-К72К", которая вывела на околоземную орбиту советский космический корабль "Восток". Космический корабль пилотировал Юрий Гагарин (позывной первого космонавта Земли - "Кедр"). Дублером был Герман Титов, запасным космонавтом - Григорий Нелюбов. Полет продолжался 1 час 48 минут. После совершения одного оборота вокруг Земли спускаемый аппарат корабля совершил посадку на территории СССР в Саратовской области. </w:t>
      </w: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 w:rsidRPr="00F12861">
        <w:rPr>
          <w:color w:val="auto"/>
          <w:szCs w:val="28"/>
        </w:rPr>
        <w:t>-8-</w:t>
      </w: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lastRenderedPageBreak/>
        <w:t xml:space="preserve">Первый суточный космический полет совершил космонавт Герман Степанович Титов с 6 по 7 августа 1961 года на космическом корабле "Восток-2".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Первый групповой полет двух кораблей - "Востока-3"(космонавт </w:t>
      </w:r>
      <w:proofErr w:type="spellStart"/>
      <w:r w:rsidRPr="0047301F">
        <w:rPr>
          <w:color w:val="auto"/>
          <w:sz w:val="28"/>
          <w:szCs w:val="28"/>
        </w:rPr>
        <w:t>Андриян</w:t>
      </w:r>
      <w:proofErr w:type="spellEnd"/>
      <w:r w:rsidRPr="0047301F">
        <w:rPr>
          <w:color w:val="auto"/>
          <w:sz w:val="28"/>
          <w:szCs w:val="28"/>
        </w:rPr>
        <w:t xml:space="preserve"> Николаевич Николаев) и "Востока-4"(космонавт Павел Романович Попович) - состоялся 11-15 августа 1962 года.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Первый в мире полет в космос женщины осуществила Валентина Владимировна Терешкова с 16 по 19 июня 1963 года на космическом корабле "Восток-6". 12 октября 1964 года стартовал первый многоместный космический корабль "Восход". В экипаж корабля вошли космонавты Владимир Михайлович Комаров, Константин Петрович Феоктистов, Борис Борисович Егоров.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Первый в истории выход человека в открытый космос осуществил Алексей Архипович Леонов во время экспедиции 18-19 марта 1965 года (космический корабль "Восход-2", в составе экипажа - Павел Иванович Беляев). Алексей Леонов удалился от корабля на расстояние до 5 метров, провел в открытом космосе вне шлюзовой камеры 12 минут 9 секунд.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Следующий этап российской пилотируемой космонавтики - создание многоцелевого корабля "Союз", способного совершать сложные маневры на орбите, сближаться и состыковываться с другими кораблями, и долговременных орбитальных станций "Салют".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Первый полет на новом корабле "Союз-1" совершил 23-24 апреля 1967 года космонавт Владимир Михайлович Комаров. При завершении программы полета, когда во время спуска на Землю не вышел основной парашют спускаемого аппарата, Владимир Комаров погиб.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С 1 по 19 июня 1969 года первый длительный космический автономный полет совершили </w:t>
      </w:r>
      <w:proofErr w:type="spellStart"/>
      <w:r w:rsidRPr="0047301F">
        <w:rPr>
          <w:color w:val="auto"/>
          <w:sz w:val="28"/>
          <w:szCs w:val="28"/>
        </w:rPr>
        <w:t>Андриян</w:t>
      </w:r>
      <w:proofErr w:type="spellEnd"/>
      <w:r w:rsidRPr="0047301F">
        <w:rPr>
          <w:color w:val="auto"/>
          <w:sz w:val="28"/>
          <w:szCs w:val="28"/>
        </w:rPr>
        <w:t xml:space="preserve"> Николаевич Николаев и Виталий Иванович Севастьянов на космическом корабле "Союз-9".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47301F">
        <w:rPr>
          <w:color w:val="auto"/>
          <w:sz w:val="28"/>
          <w:szCs w:val="28"/>
        </w:rPr>
        <w:t>11 января 1975 года началась первая экспедиция на космическую станцию "Салют-4" (экипаж:</w:t>
      </w:r>
      <w:proofErr w:type="gramEnd"/>
      <w:r w:rsidRPr="0047301F">
        <w:rPr>
          <w:color w:val="auto"/>
          <w:sz w:val="28"/>
          <w:szCs w:val="28"/>
        </w:rPr>
        <w:t xml:space="preserve"> </w:t>
      </w:r>
      <w:proofErr w:type="gramStart"/>
      <w:r w:rsidRPr="0047301F">
        <w:rPr>
          <w:color w:val="auto"/>
          <w:sz w:val="28"/>
          <w:szCs w:val="28"/>
        </w:rPr>
        <w:t xml:space="preserve">Алексей Александрович Губарев, Георгий Михайлович Гречко, космический корабль "Союз-17"), которая завершилась 9 февраля 1975 года. </w:t>
      </w:r>
      <w:proofErr w:type="gramEnd"/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За всю историю отечественного освоения космоса случились только две катастрофы, приведшие к гибели космонавтов, пишет "Время Новостей".  24 апреля 1967 года при посадке разбился первый спускаемый космический аппарат из серии "Союз" – отказала парашютная система. Погиб пилот "Союза-1" Владимир Комаров. Кстати, его дублером числился Юрий Гагарин.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Вторая катастрофа случилась через четыре года: 30 июня 1971 года космический корабль "Союз-11" разгерметизировался при спуске. Экипаж - командир Георгий Добровольский, бортинженер Владислав Волков и инженер-исследователь Виктор </w:t>
      </w:r>
      <w:proofErr w:type="spellStart"/>
      <w:r w:rsidRPr="0047301F">
        <w:rPr>
          <w:color w:val="auto"/>
          <w:sz w:val="28"/>
          <w:szCs w:val="28"/>
        </w:rPr>
        <w:t>Пацаев</w:t>
      </w:r>
      <w:proofErr w:type="spellEnd"/>
      <w:r w:rsidRPr="0047301F">
        <w:rPr>
          <w:color w:val="auto"/>
          <w:sz w:val="28"/>
          <w:szCs w:val="28"/>
        </w:rPr>
        <w:t xml:space="preserve"> - погибли при резкой декомпрессии. После этого было введено правило, требующее от космонавтов надевать скафандры при возвращении с орбиты. </w:t>
      </w: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-9-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lastRenderedPageBreak/>
        <w:t xml:space="preserve">Первый международный космический полет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15-21 июля 1975 года. На орбите была произведена стыковка космического корабля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Союз-19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, пилотируемого Алексеем Леоновым и Валерием </w:t>
      </w:r>
      <w:proofErr w:type="spellStart"/>
      <w:r w:rsidRPr="0047301F">
        <w:rPr>
          <w:color w:val="auto"/>
          <w:sz w:val="28"/>
          <w:szCs w:val="28"/>
        </w:rPr>
        <w:t>Кубасовым</w:t>
      </w:r>
      <w:proofErr w:type="spellEnd"/>
      <w:r w:rsidRPr="0047301F">
        <w:rPr>
          <w:color w:val="auto"/>
          <w:sz w:val="28"/>
          <w:szCs w:val="28"/>
        </w:rPr>
        <w:t xml:space="preserve">, с американским кораблем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Аполлон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, пилотируемым астронавтами </w:t>
      </w:r>
      <w:proofErr w:type="spellStart"/>
      <w:r w:rsidRPr="0047301F">
        <w:rPr>
          <w:color w:val="auto"/>
          <w:sz w:val="28"/>
          <w:szCs w:val="28"/>
        </w:rPr>
        <w:t>Т.Стаффором</w:t>
      </w:r>
      <w:proofErr w:type="spellEnd"/>
      <w:r w:rsidRPr="0047301F">
        <w:rPr>
          <w:color w:val="auto"/>
          <w:sz w:val="28"/>
          <w:szCs w:val="28"/>
        </w:rPr>
        <w:t xml:space="preserve">, </w:t>
      </w:r>
      <w:proofErr w:type="spellStart"/>
      <w:r w:rsidRPr="0047301F">
        <w:rPr>
          <w:color w:val="auto"/>
          <w:sz w:val="28"/>
          <w:szCs w:val="28"/>
        </w:rPr>
        <w:t>Д.Слейтоном</w:t>
      </w:r>
      <w:proofErr w:type="spellEnd"/>
      <w:r w:rsidRPr="0047301F">
        <w:rPr>
          <w:color w:val="auto"/>
          <w:sz w:val="28"/>
          <w:szCs w:val="28"/>
        </w:rPr>
        <w:t xml:space="preserve">, </w:t>
      </w:r>
      <w:proofErr w:type="spellStart"/>
      <w:r w:rsidRPr="0047301F">
        <w:rPr>
          <w:color w:val="auto"/>
          <w:sz w:val="28"/>
          <w:szCs w:val="28"/>
        </w:rPr>
        <w:t>В.Брандом</w:t>
      </w:r>
      <w:proofErr w:type="spellEnd"/>
      <w:r w:rsidRPr="0047301F">
        <w:rPr>
          <w:color w:val="auto"/>
          <w:sz w:val="28"/>
          <w:szCs w:val="28"/>
        </w:rPr>
        <w:t xml:space="preserve">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На смену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Салютам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 пришло третье поколение околоземных лабораторий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станция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Мир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, которая представляла собой базовый блок для построения многоцелевого постоянно действующего пилотируемого комплекса со специализированными орбитальными модулями научного и народнохозяйственного значения.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Орбитальный комплекс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Мир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 находился в эксплуатации до июня 2000 года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14,5 лет вместо пяти предусмотренных. За это время на нем было проведено 28 космических экспедиций, в общей сложности на комплексе побывали 139 российских и зарубежных исследователей космоса, было размещено 11,5 тонны научного оборудования 240 наименований из 27 стран мира.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Космический комплекс </w:t>
      </w:r>
      <w:r>
        <w:rPr>
          <w:color w:val="auto"/>
          <w:sz w:val="28"/>
          <w:szCs w:val="28"/>
        </w:rPr>
        <w:t>«</w:t>
      </w:r>
      <w:r w:rsidRPr="0047301F">
        <w:rPr>
          <w:color w:val="auto"/>
          <w:sz w:val="28"/>
          <w:szCs w:val="28"/>
        </w:rPr>
        <w:t>Мир</w:t>
      </w:r>
      <w:r>
        <w:rPr>
          <w:color w:val="auto"/>
          <w:sz w:val="28"/>
          <w:szCs w:val="28"/>
        </w:rPr>
        <w:t>»</w:t>
      </w:r>
      <w:r w:rsidRPr="0047301F">
        <w:rPr>
          <w:color w:val="auto"/>
          <w:sz w:val="28"/>
          <w:szCs w:val="28"/>
        </w:rPr>
        <w:t xml:space="preserve"> сменила на орбите Международная космическая станция (МКС), в строительстве которой участвовали 16 стран. При создании нового космического комплекса широко использовались российские достижения в области пилотируемой космонавтики. Эксплуатация МКС рассчитана на 15 лет. </w:t>
      </w:r>
    </w:p>
    <w:p w:rsidR="003E7F2B" w:rsidRPr="0047301F" w:rsidRDefault="003E7F2B" w:rsidP="003E7F2B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7301F">
        <w:rPr>
          <w:color w:val="auto"/>
          <w:sz w:val="28"/>
          <w:szCs w:val="28"/>
        </w:rPr>
        <w:t xml:space="preserve">Первая долговременная экспедиция на МКС началась 31 октября 2000 года. В настоящее время на Международной космической станции работает 13-я международная экспедиция. Командир экипажа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российский космонавт Павел Виноградов, бортинженер </w:t>
      </w:r>
      <w:r>
        <w:rPr>
          <w:color w:val="auto"/>
          <w:sz w:val="28"/>
          <w:szCs w:val="28"/>
        </w:rPr>
        <w:t>–</w:t>
      </w:r>
      <w:r w:rsidRPr="0047301F">
        <w:rPr>
          <w:color w:val="auto"/>
          <w:sz w:val="28"/>
          <w:szCs w:val="28"/>
        </w:rPr>
        <w:t xml:space="preserve"> астронавт NASA </w:t>
      </w:r>
      <w:proofErr w:type="spellStart"/>
      <w:r w:rsidRPr="0047301F">
        <w:rPr>
          <w:color w:val="auto"/>
          <w:sz w:val="28"/>
          <w:szCs w:val="28"/>
        </w:rPr>
        <w:t>Джеффри</w:t>
      </w:r>
      <w:proofErr w:type="spellEnd"/>
      <w:r w:rsidRPr="0047301F">
        <w:rPr>
          <w:color w:val="auto"/>
          <w:sz w:val="28"/>
          <w:szCs w:val="28"/>
        </w:rPr>
        <w:t xml:space="preserve"> Уильямс. С экипажем 13-й экспедиции на МКС прибыл первый бразильский космонавт Маркос </w:t>
      </w:r>
      <w:proofErr w:type="spellStart"/>
      <w:r w:rsidRPr="0047301F">
        <w:rPr>
          <w:color w:val="auto"/>
          <w:sz w:val="28"/>
          <w:szCs w:val="28"/>
        </w:rPr>
        <w:t>Понтес</w:t>
      </w:r>
      <w:proofErr w:type="spellEnd"/>
      <w:r w:rsidRPr="0047301F">
        <w:rPr>
          <w:color w:val="auto"/>
          <w:sz w:val="28"/>
          <w:szCs w:val="28"/>
        </w:rPr>
        <w:t xml:space="preserve">. После реализации недельной программы он вернулся на Землю вместе с экипажем 12-й экспедиции МКС: россиянином Валерием Токаревым и американцем Уильямом </w:t>
      </w:r>
      <w:proofErr w:type="spellStart"/>
      <w:r w:rsidRPr="0047301F">
        <w:rPr>
          <w:color w:val="auto"/>
          <w:sz w:val="28"/>
          <w:szCs w:val="28"/>
        </w:rPr>
        <w:t>Макартуром</w:t>
      </w:r>
      <w:proofErr w:type="spellEnd"/>
      <w:r w:rsidRPr="0047301F">
        <w:rPr>
          <w:color w:val="auto"/>
          <w:sz w:val="28"/>
          <w:szCs w:val="28"/>
        </w:rPr>
        <w:t>, которые работали на станции с октября 2005 года.</w:t>
      </w: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47301F" w:rsidRDefault="003E7F2B" w:rsidP="003E7F2B">
      <w:pPr>
        <w:pStyle w:val="Default"/>
        <w:jc w:val="both"/>
        <w:rPr>
          <w:color w:val="auto"/>
          <w:sz w:val="28"/>
          <w:szCs w:val="28"/>
        </w:rPr>
      </w:pPr>
    </w:p>
    <w:p w:rsidR="003E7F2B" w:rsidRPr="00F12861" w:rsidRDefault="003E7F2B" w:rsidP="003E7F2B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-10-</w:t>
      </w:r>
    </w:p>
    <w:p w:rsidR="00C5755D" w:rsidRDefault="00C5755D"/>
    <w:sectPr w:rsidR="00C5755D" w:rsidSect="00C5755D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309E" w:rsidRDefault="000C309E" w:rsidP="00961074">
      <w:pPr>
        <w:spacing w:after="0" w:line="240" w:lineRule="auto"/>
      </w:pPr>
      <w:r>
        <w:separator/>
      </w:r>
    </w:p>
  </w:endnote>
  <w:endnote w:type="continuationSeparator" w:id="0">
    <w:p w:rsidR="000C309E" w:rsidRDefault="000C309E" w:rsidP="00961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742" w:rsidRDefault="000C309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309E" w:rsidRDefault="000C309E" w:rsidP="00961074">
      <w:pPr>
        <w:spacing w:after="0" w:line="240" w:lineRule="auto"/>
      </w:pPr>
      <w:r>
        <w:separator/>
      </w:r>
    </w:p>
  </w:footnote>
  <w:footnote w:type="continuationSeparator" w:id="0">
    <w:p w:rsidR="000C309E" w:rsidRDefault="000C309E" w:rsidP="009610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1A11"/>
    <w:multiLevelType w:val="hybridMultilevel"/>
    <w:tmpl w:val="0DFCD1C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E65839"/>
    <w:multiLevelType w:val="hybridMultilevel"/>
    <w:tmpl w:val="CC28B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F0E19"/>
    <w:multiLevelType w:val="hybridMultilevel"/>
    <w:tmpl w:val="E9BC5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5731"/>
    <w:rsid w:val="000C309E"/>
    <w:rsid w:val="003E7F2B"/>
    <w:rsid w:val="004A1C92"/>
    <w:rsid w:val="00605AD0"/>
    <w:rsid w:val="00787474"/>
    <w:rsid w:val="007C5731"/>
    <w:rsid w:val="008E6886"/>
    <w:rsid w:val="008E79D7"/>
    <w:rsid w:val="00961074"/>
    <w:rsid w:val="00A06727"/>
    <w:rsid w:val="00C5755D"/>
    <w:rsid w:val="00D65A4E"/>
    <w:rsid w:val="00E5103B"/>
    <w:rsid w:val="00F43B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57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7C57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7C57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2245</Words>
  <Characters>12798</Characters>
  <Application>Microsoft Office Word</Application>
  <DocSecurity>0</DocSecurity>
  <Lines>106</Lines>
  <Paragraphs>30</Paragraphs>
  <ScaleCrop>false</ScaleCrop>
  <Company/>
  <LinksUpToDate>false</LinksUpToDate>
  <CharactersWithSpaces>15013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2015-11-02T19:11:00Z</dcterms:created>
  <dcterms:modified xsi:type="dcterms:W3CDTF">2015-11-02T20:58:00Z</dcterms:modified>
</cp:coreProperties>
</file>