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FB0" w:rsidRDefault="00371FB0" w:rsidP="00371FB0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>Имя ребенка дата рождения ХХ. ХХ. ХХХХ</w:t>
      </w:r>
    </w:p>
    <w:p w:rsidR="00371FB0" w:rsidRDefault="00371FB0" w:rsidP="00371FB0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>Заключение ОПМПК от ХХ. ХХ. ХХХХ ТНР</w:t>
      </w:r>
    </w:p>
    <w:p w:rsidR="00371FB0" w:rsidRDefault="00371FB0" w:rsidP="00371FB0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>Речевая среда.</w:t>
      </w:r>
    </w:p>
    <w:p w:rsidR="00371FB0" w:rsidRDefault="00371FB0" w:rsidP="00371FB0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>Благоприятная, умеренный контроль за процессом воспитания со стороны родителей. Родители периодически консультируются с педагогическим составом.</w:t>
      </w:r>
    </w:p>
    <w:p w:rsidR="00371FB0" w:rsidRDefault="00371FB0" w:rsidP="00371FB0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>Общая моторика.</w:t>
      </w:r>
    </w:p>
    <w:p w:rsidR="00371FB0" w:rsidRDefault="00371FB0" w:rsidP="00371FB0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>Наблюдается несовершенство общей моторики, неточность движений, нарушена координация движений, затрудняется при необходимости удержать равновесие, испытывает трудности регуляции темпа движений.</w:t>
      </w:r>
    </w:p>
    <w:p w:rsidR="00371FB0" w:rsidRDefault="00371FB0" w:rsidP="00371FB0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>Состояние ручной моторики.</w:t>
      </w:r>
    </w:p>
    <w:p w:rsidR="00371FB0" w:rsidRDefault="00371FB0" w:rsidP="00371FB0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>Ведущая рука- правая. Ручная моторика недостаточно развита. У ребенка нескоординированы движения пальцев, недостаточно развито умение делать мелкие, точные движения.</w:t>
      </w:r>
    </w:p>
    <w:p w:rsidR="00371FB0" w:rsidRDefault="00371FB0" w:rsidP="00371FB0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>Артикуляционный аппарат.</w:t>
      </w:r>
    </w:p>
    <w:p w:rsidR="00371FB0" w:rsidRDefault="00371FB0" w:rsidP="00371FB0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>Анатомическое строение органов артикуляционного аппарата без аномалий. Страдает объем, точность выполняемых движений.</w:t>
      </w:r>
    </w:p>
    <w:p w:rsidR="00371FB0" w:rsidRDefault="00371FB0" w:rsidP="00371FB0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>Речевая моторика развита недостаточно. Не может удерживать положение органов артикуляции.</w:t>
      </w:r>
    </w:p>
    <w:p w:rsidR="00371FB0" w:rsidRDefault="00371FB0" w:rsidP="00371FB0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>Речь невнятная. Голос тихий.</w:t>
      </w:r>
    </w:p>
    <w:p w:rsidR="00371FB0" w:rsidRDefault="00371FB0" w:rsidP="00371FB0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 xml:space="preserve">Понимание речи у ребенка на бытовом уровне. Не всегда может выполнить простую инструкцию. Необходимо неоднократное повторение, иногда с </w:t>
      </w:r>
      <w:r>
        <w:rPr>
          <w:rFonts w:ascii="Arial" w:hAnsi="Arial" w:cs="Arial"/>
          <w:color w:val="262626"/>
          <w:sz w:val="32"/>
          <w:szCs w:val="32"/>
          <w:lang w:val="en-US"/>
        </w:rPr>
        <w:lastRenderedPageBreak/>
        <w:t>демонстрацией действия.</w:t>
      </w:r>
    </w:p>
    <w:p w:rsidR="00371FB0" w:rsidRDefault="00371FB0" w:rsidP="00371FB0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>Ребенок не умеет длительно сосредоточиться на каком-либо деле; неспособен к распределению и переключению внимания с одного вида деятельности на другой. Тяжело запоминает учебный материал.</w:t>
      </w:r>
    </w:p>
    <w:p w:rsidR="00371FB0" w:rsidRDefault="00371FB0" w:rsidP="00371FB0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>Не устанавливает причинно-следственные связи; при выполнении задания нуждается в постоянной помощи взрослого; последовательность действий при выполнении задания не устанавливает или устанавливает с помощью; непоследователен и нелогичен в своих суждениях.</w:t>
      </w:r>
    </w:p>
    <w:p w:rsidR="00371FB0" w:rsidRDefault="00371FB0" w:rsidP="00371FB0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>К заданиям относится избирательно, если задание не нравится, то не выполняет его (отворачивается) .</w:t>
      </w:r>
    </w:p>
    <w:p w:rsidR="00371FB0" w:rsidRDefault="00371FB0" w:rsidP="00371FB0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>Пасивный и активный словари, характеризуются бедностью. Многие слова употребляются в приближенном значении (например, «стакан – чашка»).</w:t>
      </w:r>
    </w:p>
    <w:p w:rsidR="00371FB0" w:rsidRDefault="00371FB0" w:rsidP="00371FB0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>Не усвоены обобщенные понятия. Не называет времена года, порядок дней недели.</w:t>
      </w:r>
    </w:p>
    <w:p w:rsidR="00371FB0" w:rsidRDefault="00371FB0" w:rsidP="00371FB0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>Наиболее страдает употребление глаголов, прилагательных, наречий. Цвета, геометрические формы, величину не знает или путает, не соотносит слово с предметом; испытывает трудности при узнавании объекта.</w:t>
      </w:r>
    </w:p>
    <w:p w:rsidR="00371FB0" w:rsidRDefault="00371FB0" w:rsidP="00371FB0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>В речи наблюдаются грубые аграмматизмы.</w:t>
      </w:r>
    </w:p>
    <w:p w:rsidR="00371FB0" w:rsidRDefault="00371FB0" w:rsidP="00371FB0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>Фонематическое восприятие нарушено; не развит звуковой анализ и синтез.</w:t>
      </w:r>
    </w:p>
    <w:p w:rsidR="00371FB0" w:rsidRDefault="00371FB0" w:rsidP="00371FB0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>Звукопроизношение. Нарушены: свистящие, шипящие, соноры (Л, Р, аффрикаты.</w:t>
      </w:r>
    </w:p>
    <w:p w:rsidR="00371FB0" w:rsidRDefault="00371FB0" w:rsidP="00371FB0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>Искажена слоговая структура слова. Отмечаются пропуски слогов. Искажены слова сложной слоговой структуры.</w:t>
      </w:r>
    </w:p>
    <w:p w:rsidR="00371FB0" w:rsidRDefault="00371FB0" w:rsidP="00371FB0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>Речь фразовая.</w:t>
      </w:r>
    </w:p>
    <w:p w:rsidR="00371FB0" w:rsidRDefault="00371FB0" w:rsidP="00371FB0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>Значительные затруднения при составлении рассказа по серии сюжетных картинок. Трудности в восприятии сюжетного изображения (сюжет в целом не воспринимает, перечисляет изображенное).</w:t>
      </w:r>
    </w:p>
    <w:p w:rsidR="00371FB0" w:rsidRDefault="00371FB0" w:rsidP="00371FB0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color w:val="262626"/>
          <w:sz w:val="32"/>
          <w:szCs w:val="32"/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>Пересказ не выполняет.</w:t>
      </w:r>
    </w:p>
    <w:p w:rsidR="004A2741" w:rsidRPr="00371FB0" w:rsidRDefault="00371FB0" w:rsidP="00371FB0">
      <w:pPr>
        <w:rPr>
          <w:lang w:val="en-US"/>
        </w:rPr>
      </w:pPr>
      <w:r>
        <w:rPr>
          <w:rFonts w:ascii="Arial" w:hAnsi="Arial" w:cs="Arial"/>
          <w:color w:val="262626"/>
          <w:sz w:val="32"/>
          <w:szCs w:val="32"/>
          <w:lang w:val="en-US"/>
        </w:rPr>
        <w:t>Взаимоотношения с окружающими сверстниками и старшими происходит по необходимости (если его что-то просят или просит он). Предпочитает наблюдение за сверсниками. Знания об окружающем ограничены. Программный материал не усваивает.</w:t>
      </w:r>
      <w:bookmarkStart w:id="0" w:name="_GoBack"/>
      <w:bookmarkEnd w:id="0"/>
    </w:p>
    <w:sectPr w:rsidR="004A2741" w:rsidRPr="00371FB0" w:rsidSect="004A274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FB0"/>
    <w:rsid w:val="00371FB0"/>
    <w:rsid w:val="004A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D81B5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412</Words>
  <Characters>2350</Characters>
  <Application>Microsoft Macintosh Word</Application>
  <DocSecurity>0</DocSecurity>
  <Lines>19</Lines>
  <Paragraphs>5</Paragraphs>
  <ScaleCrop>false</ScaleCrop>
  <Company>20051983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20051983</dc:creator>
  <cp:keywords/>
  <dc:description/>
  <cp:lastModifiedBy>Admin 20051983</cp:lastModifiedBy>
  <cp:revision>1</cp:revision>
  <dcterms:created xsi:type="dcterms:W3CDTF">2015-10-27T09:55:00Z</dcterms:created>
  <dcterms:modified xsi:type="dcterms:W3CDTF">2015-10-27T09:56:00Z</dcterms:modified>
</cp:coreProperties>
</file>