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50" w:rsidRDefault="00FE0550" w:rsidP="00FE0550">
      <w:pPr>
        <w:jc w:val="both"/>
      </w:pPr>
      <w:r>
        <w:t xml:space="preserve">Приложение 6 </w:t>
      </w:r>
    </w:p>
    <w:p w:rsidR="00FE0550" w:rsidRDefault="00FE0550" w:rsidP="00FE0550">
      <w:pPr>
        <w:jc w:val="both"/>
      </w:pPr>
    </w:p>
    <w:p w:rsidR="00FE0550" w:rsidRPr="00FE0550" w:rsidRDefault="00FE0550" w:rsidP="00FE0550">
      <w:pPr>
        <w:pStyle w:val="a4"/>
        <w:rPr>
          <w:b/>
        </w:rPr>
      </w:pPr>
      <w:r w:rsidRPr="00FE0550">
        <w:rPr>
          <w:b/>
        </w:rPr>
        <w:t>Занятие</w:t>
      </w:r>
      <w:r w:rsidRPr="00FE0550">
        <w:rPr>
          <w:b/>
        </w:rPr>
        <w:t xml:space="preserve"> </w:t>
      </w:r>
      <w:r w:rsidRPr="00FE0550">
        <w:rPr>
          <w:b/>
        </w:rPr>
        <w:t>«</w:t>
      </w:r>
      <w:r w:rsidRPr="00FE0550">
        <w:rPr>
          <w:b/>
        </w:rPr>
        <w:t>Транспортная задача</w:t>
      </w:r>
      <w:r w:rsidRPr="00FE0550">
        <w:rPr>
          <w:b/>
        </w:rPr>
        <w:t>»</w:t>
      </w:r>
    </w:p>
    <w:p w:rsidR="00FE0550" w:rsidRDefault="00FE0550" w:rsidP="00FE0550">
      <w:pPr>
        <w:pStyle w:val="a4"/>
      </w:pPr>
      <w:r>
        <w:t xml:space="preserve"> </w:t>
      </w:r>
    </w:p>
    <w:p w:rsidR="00FE0550" w:rsidRDefault="00FE0550" w:rsidP="00FE0550">
      <w:pPr>
        <w:pStyle w:val="a4"/>
        <w:rPr>
          <w:color w:val="002060"/>
        </w:rPr>
      </w:pPr>
      <w:hyperlink r:id="rId5" w:history="1">
        <w:r>
          <w:rPr>
            <w:rStyle w:val="a3"/>
            <w:color w:val="002060"/>
          </w:rPr>
          <w:t>История зарождения и создания линейного программирования.</w:t>
        </w:r>
      </w:hyperlink>
    </w:p>
    <w:p w:rsidR="00FE0550" w:rsidRDefault="00FE0550" w:rsidP="00FE0550">
      <w:pPr>
        <w:pStyle w:val="a4"/>
      </w:pPr>
      <w:r>
        <w:t>Рассмотрим пример транспортной задачи, решив ее методом северо-западного угла.</w:t>
      </w:r>
    </w:p>
    <w:p w:rsidR="00FE0550" w:rsidRDefault="00FE0550" w:rsidP="00FE0550">
      <w:pPr>
        <w:pStyle w:val="a4"/>
      </w:pPr>
      <w:r>
        <w:t>Имеются три пункта поставки однородного груза А</w:t>
      </w:r>
      <w:proofErr w:type="gramStart"/>
      <w:r>
        <w:rPr>
          <w:vertAlign w:val="subscript"/>
        </w:rPr>
        <w:t>1</w:t>
      </w:r>
      <w:proofErr w:type="gramEnd"/>
      <w:r>
        <w:t>, А</w:t>
      </w:r>
      <w:r>
        <w:rPr>
          <w:vertAlign w:val="subscript"/>
        </w:rPr>
        <w:t>2</w:t>
      </w:r>
      <w:r>
        <w:t>, А</w:t>
      </w:r>
      <w:r>
        <w:rPr>
          <w:vertAlign w:val="subscript"/>
        </w:rPr>
        <w:t>3</w:t>
      </w:r>
      <w:r>
        <w:t xml:space="preserve"> и пять пунктов В</w:t>
      </w:r>
      <w:r>
        <w:rPr>
          <w:vertAlign w:val="subscript"/>
        </w:rPr>
        <w:t>1</w:t>
      </w:r>
      <w:r>
        <w:t>, В</w:t>
      </w:r>
      <w:r>
        <w:rPr>
          <w:vertAlign w:val="subscript"/>
        </w:rPr>
        <w:t>2</w:t>
      </w:r>
      <w:r>
        <w:t>, В</w:t>
      </w:r>
      <w:r>
        <w:rPr>
          <w:vertAlign w:val="subscript"/>
        </w:rPr>
        <w:t>3</w:t>
      </w:r>
      <w:r>
        <w:t>, В</w:t>
      </w:r>
      <w:r>
        <w:rPr>
          <w:vertAlign w:val="subscript"/>
        </w:rPr>
        <w:t>4</w:t>
      </w:r>
      <w:r>
        <w:t>, В</w:t>
      </w:r>
      <w:r>
        <w:rPr>
          <w:vertAlign w:val="subscript"/>
        </w:rPr>
        <w:t>5</w:t>
      </w:r>
      <w:r>
        <w:t xml:space="preserve"> потребления этого груза. На пунктах А</w:t>
      </w:r>
      <w:proofErr w:type="gramStart"/>
      <w:r>
        <w:rPr>
          <w:vertAlign w:val="subscript"/>
        </w:rPr>
        <w:t>1</w:t>
      </w:r>
      <w:proofErr w:type="gramEnd"/>
      <w:r>
        <w:t>, А</w:t>
      </w:r>
      <w:r>
        <w:rPr>
          <w:vertAlign w:val="subscript"/>
        </w:rPr>
        <w:t>2</w:t>
      </w:r>
      <w:r>
        <w:t>, А</w:t>
      </w:r>
      <w:r>
        <w:rPr>
          <w:vertAlign w:val="subscript"/>
        </w:rPr>
        <w:t>3</w:t>
      </w:r>
      <w:r>
        <w:t xml:space="preserve"> находится груз в количествах 90, 70, 110 тонн. В пункты В</w:t>
      </w:r>
      <w:proofErr w:type="gramStart"/>
      <w:r>
        <w:rPr>
          <w:vertAlign w:val="subscript"/>
        </w:rPr>
        <w:t>1</w:t>
      </w:r>
      <w:proofErr w:type="gramEnd"/>
      <w:r>
        <w:t>, В</w:t>
      </w:r>
      <w:r>
        <w:rPr>
          <w:vertAlign w:val="subscript"/>
        </w:rPr>
        <w:t>2</w:t>
      </w:r>
      <w:r>
        <w:t>, В</w:t>
      </w:r>
      <w:r>
        <w:rPr>
          <w:vertAlign w:val="subscript"/>
        </w:rPr>
        <w:t>3</w:t>
      </w:r>
      <w:r>
        <w:t>, В</w:t>
      </w:r>
      <w:r>
        <w:rPr>
          <w:vertAlign w:val="subscript"/>
        </w:rPr>
        <w:t>4</w:t>
      </w:r>
      <w:r>
        <w:t>, В</w:t>
      </w:r>
      <w:r>
        <w:rPr>
          <w:vertAlign w:val="subscript"/>
        </w:rPr>
        <w:t>5</w:t>
      </w:r>
      <w:r>
        <w:t xml:space="preserve"> требуется доставить соответственно 50, 60, 50, 40, 70 тонн груза. Расстояния в сотнях километрах между пунктами поставки и потребления </w:t>
      </w:r>
      <w:bookmarkStart w:id="0" w:name="_GoBack"/>
      <w:bookmarkEnd w:id="0"/>
      <w:r>
        <w:t xml:space="preserve">приведены в матрице-таблице </w:t>
      </w:r>
      <w:r>
        <w:rPr>
          <w:lang w:val="en-US"/>
        </w:rPr>
        <w:t>D</w:t>
      </w:r>
      <w:r>
        <w:t>:</w:t>
      </w:r>
    </w:p>
    <w:p w:rsidR="00FE0550" w:rsidRDefault="00FE0550" w:rsidP="00FE0550">
      <w:pPr>
        <w:pStyle w:val="a4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FE0550" w:rsidTr="00FE0550">
        <w:trPr>
          <w:jc w:val="center"/>
        </w:trPr>
        <w:tc>
          <w:tcPr>
            <w:tcW w:w="1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Пункты</w:t>
            </w:r>
          </w:p>
          <w:p w:rsidR="00FE0550" w:rsidRDefault="00FE0550">
            <w:pPr>
              <w:pStyle w:val="a4"/>
            </w:pPr>
            <w:r>
              <w:t>поставки</w:t>
            </w:r>
          </w:p>
        </w:tc>
        <w:tc>
          <w:tcPr>
            <w:tcW w:w="79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Пункты потребления</w:t>
            </w:r>
          </w:p>
        </w:tc>
      </w:tr>
      <w:tr w:rsidR="00FE0550" w:rsidTr="00FE055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550" w:rsidRDefault="00FE0550"/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r>
              <w:rPr>
                <w:vertAlign w:val="subscript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r>
              <w:rPr>
                <w:vertAlign w:val="subscript"/>
              </w:rPr>
              <w:t>5</w:t>
            </w:r>
          </w:p>
        </w:tc>
      </w:tr>
      <w:tr w:rsidR="00FE0550" w:rsidTr="00FE0550">
        <w:trPr>
          <w:jc w:val="center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А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6</w:t>
            </w:r>
          </w:p>
        </w:tc>
      </w:tr>
      <w:tr w:rsidR="00FE0550" w:rsidTr="00FE0550">
        <w:trPr>
          <w:jc w:val="center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А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5</w:t>
            </w:r>
          </w:p>
        </w:tc>
      </w:tr>
      <w:tr w:rsidR="00FE0550" w:rsidTr="00FE0550">
        <w:trPr>
          <w:jc w:val="center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А</w:t>
            </w:r>
            <w:r>
              <w:rPr>
                <w:vertAlign w:val="subscript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3</w:t>
            </w:r>
          </w:p>
        </w:tc>
      </w:tr>
    </w:tbl>
    <w:p w:rsidR="00FE0550" w:rsidRDefault="00FE0550" w:rsidP="00FE0550">
      <w:pPr>
        <w:pStyle w:val="a4"/>
      </w:pPr>
      <w:r>
        <w:t> </w:t>
      </w:r>
    </w:p>
    <w:p w:rsidR="00FE0550" w:rsidRDefault="00FE0550" w:rsidP="00FE0550">
      <w:pPr>
        <w:pStyle w:val="a4"/>
      </w:pPr>
      <w:r>
        <w:t> </w:t>
      </w:r>
    </w:p>
    <w:p w:rsidR="00FE0550" w:rsidRDefault="00FE0550" w:rsidP="00FE0550">
      <w:pPr>
        <w:pStyle w:val="a4"/>
      </w:pPr>
      <w:r>
        <w:t>         Найти такой план перевозок, при котором общие затраты будут минимальными.</w:t>
      </w:r>
    </w:p>
    <w:p w:rsidR="00FE0550" w:rsidRDefault="00FE0550" w:rsidP="00FE0550">
      <w:pPr>
        <w:pStyle w:val="a4"/>
      </w:pPr>
      <w:r>
        <w:t> </w:t>
      </w:r>
    </w:p>
    <w:p w:rsidR="00FE0550" w:rsidRDefault="00FE0550" w:rsidP="00FE0550">
      <w:pPr>
        <w:pStyle w:val="a4"/>
      </w:pPr>
      <w:r>
        <w:t>УКАЗАНИЕ. 1) Считать стоимость перевозок пропорциональной количеству груза и расстоянию, на которое этот груз перевозится, т.е. для решения задачи достаточно минимизировать общий объем плана, выраженный в тонно-километрах.</w:t>
      </w:r>
    </w:p>
    <w:p w:rsidR="00FE0550" w:rsidRDefault="00FE0550" w:rsidP="00FE0550">
      <w:pPr>
        <w:pStyle w:val="a4"/>
      </w:pPr>
      <w:r>
        <w:t>2) для решения задачи использовать методы северо-западного угла и потенциалов.  </w:t>
      </w:r>
    </w:p>
    <w:p w:rsidR="00FE0550" w:rsidRDefault="00FE0550" w:rsidP="00FE0550">
      <w:pPr>
        <w:pStyle w:val="a4"/>
      </w:pPr>
      <w:r>
        <w:t>        Составим математическую модель задачи:</w:t>
      </w:r>
    </w:p>
    <w:p w:rsidR="00FE0550" w:rsidRDefault="00FE0550" w:rsidP="00FE0550">
      <w:pPr>
        <w:pStyle w:val="a4"/>
      </w:pPr>
      <w:r>
        <w:t xml:space="preserve">Обозначим </w:t>
      </w:r>
      <w:r>
        <w:rPr>
          <w:noProof/>
          <w:vertAlign w:val="subscript"/>
        </w:rPr>
        <w:drawing>
          <wp:inline distT="0" distB="0" distL="0" distR="0">
            <wp:extent cx="180975" cy="233680"/>
            <wp:effectExtent l="0" t="0" r="9525" b="0"/>
            <wp:docPr id="16" name="Рисунок 16" descr="http://alexlarin.narod.ru/Ucheb/kr7-tz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xlarin.narod.ru/Ucheb/kr7-tz.files/image00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- количество груза, перевезенного от поставщика </w:t>
      </w:r>
      <w:proofErr w:type="spellStart"/>
      <w:r>
        <w:rPr>
          <w:lang w:val="en-US"/>
        </w:rPr>
        <w:t>i</w:t>
      </w:r>
      <w:proofErr w:type="spellEnd"/>
      <w:r>
        <w:t xml:space="preserve"> к потребителю </w:t>
      </w:r>
      <w:r>
        <w:rPr>
          <w:lang w:val="en-US"/>
        </w:rPr>
        <w:t>j</w:t>
      </w:r>
      <w:r>
        <w:t>. </w:t>
      </w:r>
    </w:p>
    <w:p w:rsidR="00FE0550" w:rsidRDefault="00FE0550" w:rsidP="00FE0550">
      <w:pPr>
        <w:pStyle w:val="a4"/>
      </w:pPr>
      <w:r>
        <w:t>Становятся очевидными следующие ограничения (т.к. весь груз должен быть вывезен, и все потребности удовлетворены полностью):</w:t>
      </w:r>
    </w:p>
    <w:p w:rsidR="00FE0550" w:rsidRDefault="00FE0550" w:rsidP="00FE0550">
      <w:pPr>
        <w:pStyle w:val="a4"/>
      </w:pPr>
      <w:r>
        <w:rPr>
          <w:noProof/>
          <w:vertAlign w:val="subscript"/>
        </w:rPr>
        <w:drawing>
          <wp:inline distT="0" distB="0" distL="0" distR="0">
            <wp:extent cx="690880" cy="425450"/>
            <wp:effectExtent l="0" t="0" r="0" b="0"/>
            <wp:docPr id="15" name="Рисунок 15" descr="http://alexlarin.narod.ru/Ucheb/kr7-tz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exlarin.narod.ru/Ucheb/kr7-tz.files/image004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     </w:t>
      </w:r>
      <w:r>
        <w:rPr>
          <w:noProof/>
          <w:vertAlign w:val="subscript"/>
        </w:rPr>
        <w:drawing>
          <wp:inline distT="0" distB="0" distL="0" distR="0">
            <wp:extent cx="723265" cy="446405"/>
            <wp:effectExtent l="0" t="0" r="635" b="0"/>
            <wp:docPr id="14" name="Рисунок 14" descr="http://alexlarin.narod.ru/Ucheb/kr7-tz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exlarin.narod.ru/Ucheb/kr7-tz.files/image006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50" w:rsidRDefault="00FE0550" w:rsidP="00FE0550">
      <w:pPr>
        <w:pStyle w:val="a4"/>
      </w:pPr>
      <w:r>
        <w:rPr>
          <w:noProof/>
          <w:vertAlign w:val="subscript"/>
        </w:rPr>
        <w:drawing>
          <wp:inline distT="0" distB="0" distL="0" distR="0">
            <wp:extent cx="723265" cy="425450"/>
            <wp:effectExtent l="0" t="0" r="635" b="0"/>
            <wp:docPr id="13" name="Рисунок 13" descr="http://alexlarin.narod.ru/Ucheb/kr7-tz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exlarin.narod.ru/Ucheb/kr7-tz.files/image008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    </w:t>
      </w:r>
      <w:r>
        <w:rPr>
          <w:noProof/>
          <w:vertAlign w:val="subscript"/>
        </w:rPr>
        <w:drawing>
          <wp:inline distT="0" distB="0" distL="0" distR="0">
            <wp:extent cx="733425" cy="446405"/>
            <wp:effectExtent l="0" t="0" r="9525" b="0"/>
            <wp:docPr id="12" name="Рисунок 12" descr="http://alexlarin.narod.ru/Ucheb/kr7-tz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exlarin.narod.ru/Ucheb/kr7-tz.files/image010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50" w:rsidRDefault="00FE0550" w:rsidP="00FE0550">
      <w:pPr>
        <w:pStyle w:val="a4"/>
      </w:pPr>
      <w:r>
        <w:rPr>
          <w:noProof/>
          <w:vertAlign w:val="subscript"/>
        </w:rPr>
        <w:drawing>
          <wp:inline distT="0" distB="0" distL="0" distR="0">
            <wp:extent cx="712470" cy="425450"/>
            <wp:effectExtent l="0" t="0" r="0" b="0"/>
            <wp:docPr id="11" name="Рисунок 11" descr="http://alexlarin.narod.ru/Ucheb/kr7-tz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lexlarin.narod.ru/Ucheb/kr7-tz.files/image012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     </w:t>
      </w:r>
      <w:r>
        <w:rPr>
          <w:noProof/>
          <w:vertAlign w:val="subscript"/>
        </w:rPr>
        <w:drawing>
          <wp:inline distT="0" distB="0" distL="0" distR="0">
            <wp:extent cx="797560" cy="446405"/>
            <wp:effectExtent l="0" t="0" r="2540" b="0"/>
            <wp:docPr id="10" name="Рисунок 10" descr="http://alexlarin.narod.ru/Ucheb/kr7-tz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exlarin.narod.ru/Ucheb/kr7-tz.files/image014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50" w:rsidRDefault="00FE0550" w:rsidP="00FE0550">
      <w:pPr>
        <w:pStyle w:val="a4"/>
      </w:pPr>
      <w:r>
        <w:rPr>
          <w:lang w:val="en-US"/>
        </w:rPr>
        <w:t> </w:t>
      </w:r>
    </w:p>
    <w:p w:rsidR="00FE0550" w:rsidRDefault="00FE0550" w:rsidP="00FE0550">
      <w:pPr>
        <w:pStyle w:val="a4"/>
      </w:pPr>
      <w:r>
        <w:rPr>
          <w:lang w:val="en-US"/>
        </w:rPr>
        <w:t xml:space="preserve">  </w:t>
      </w:r>
      <w:r>
        <w:rPr>
          <w:noProof/>
          <w:vertAlign w:val="subscript"/>
        </w:rPr>
        <w:drawing>
          <wp:inline distT="0" distB="0" distL="0" distR="0">
            <wp:extent cx="723265" cy="425450"/>
            <wp:effectExtent l="0" t="0" r="635" b="0"/>
            <wp:docPr id="9" name="Рисунок 9" descr="http://alexlarin.narod.ru/Ucheb/kr7-tz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exlarin.narod.ru/Ucheb/kr7-tz.files/image016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  </w:t>
      </w:r>
    </w:p>
    <w:p w:rsidR="00FE0550" w:rsidRDefault="00FE0550" w:rsidP="00FE0550">
      <w:pPr>
        <w:pStyle w:val="a4"/>
      </w:pPr>
      <w:r>
        <w:rPr>
          <w:noProof/>
          <w:vertAlign w:val="subscript"/>
        </w:rPr>
        <w:drawing>
          <wp:inline distT="0" distB="0" distL="0" distR="0">
            <wp:extent cx="712470" cy="425450"/>
            <wp:effectExtent l="0" t="0" r="0" b="0"/>
            <wp:docPr id="8" name="Рисунок 8" descr="http://alexlarin.narod.ru/Ucheb/kr7-tz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exlarin.narod.ru/Ucheb/kr7-tz.files/image018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50" w:rsidRDefault="00FE0550" w:rsidP="00FE0550">
      <w:pPr>
        <w:pStyle w:val="a4"/>
      </w:pPr>
      <w:r>
        <w:t>  </w:t>
      </w:r>
    </w:p>
    <w:p w:rsidR="00FE0550" w:rsidRDefault="00FE0550" w:rsidP="00FE0550">
      <w:pPr>
        <w:pStyle w:val="a4"/>
      </w:pPr>
      <w:r>
        <w:rPr>
          <w:lang w:val="en-US"/>
        </w:rPr>
        <w:t>        </w:t>
      </w:r>
      <w:r>
        <w:t xml:space="preserve"> При этом должна быть минимизирована целевая функция  </w:t>
      </w:r>
    </w:p>
    <w:p w:rsidR="00FE0550" w:rsidRDefault="00FE0550" w:rsidP="00FE0550">
      <w:pPr>
        <w:pStyle w:val="a4"/>
      </w:pPr>
      <w:r>
        <w:rPr>
          <w:noProof/>
          <w:vertAlign w:val="subscript"/>
        </w:rPr>
        <w:drawing>
          <wp:inline distT="0" distB="0" distL="0" distR="0">
            <wp:extent cx="6071235" cy="233680"/>
            <wp:effectExtent l="0" t="0" r="5715" b="0"/>
            <wp:docPr id="7" name="Рисунок 7" descr="http://alexlarin.narod.ru/Ucheb/kr7-tz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exlarin.narod.ru/Ucheb/kr7-tz.files/image020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FE0550" w:rsidRDefault="00FE0550" w:rsidP="00FE0550">
      <w:pPr>
        <w:pStyle w:val="a4"/>
      </w:pPr>
      <w:r>
        <w:t>         Построим опорный план методом северо-западного угла:</w:t>
      </w:r>
    </w:p>
    <w:p w:rsidR="00FE0550" w:rsidRDefault="00FE0550" w:rsidP="00FE0550">
      <w:pPr>
        <w:pStyle w:val="a4"/>
      </w:pPr>
      <w:r>
        <w:t> </w:t>
      </w:r>
    </w:p>
    <w:tbl>
      <w:tblPr>
        <w:tblW w:w="9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1340"/>
        <w:gridCol w:w="1340"/>
        <w:gridCol w:w="1340"/>
        <w:gridCol w:w="1340"/>
        <w:gridCol w:w="1340"/>
        <w:gridCol w:w="1290"/>
      </w:tblGrid>
      <w:tr w:rsidR="00FE0550" w:rsidTr="00FE0550">
        <w:trPr>
          <w:jc w:val="center"/>
        </w:trPr>
        <w:tc>
          <w:tcPr>
            <w:tcW w:w="1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Пункты</w:t>
            </w:r>
          </w:p>
          <w:p w:rsidR="00FE0550" w:rsidRDefault="00FE0550">
            <w:pPr>
              <w:pStyle w:val="a4"/>
            </w:pPr>
            <w:r>
              <w:t>поставки</w:t>
            </w:r>
          </w:p>
        </w:tc>
        <w:tc>
          <w:tcPr>
            <w:tcW w:w="6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Пункты потребления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Запасы</w:t>
            </w:r>
          </w:p>
        </w:tc>
      </w:tr>
      <w:tr w:rsidR="00FE0550" w:rsidTr="00FE055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550" w:rsidRDefault="00FE0550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r>
              <w:rPr>
                <w:vertAlign w:val="subscript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r>
              <w:rPr>
                <w:vertAlign w:val="sub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550" w:rsidRDefault="00FE0550"/>
        </w:tc>
      </w:tr>
      <w:tr w:rsidR="00FE0550" w:rsidTr="00FE0550">
        <w:trPr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lastRenderedPageBreak/>
              <w:t>А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9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1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1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5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6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90</w:t>
            </w:r>
          </w:p>
        </w:tc>
      </w:tr>
      <w:tr w:rsidR="00FE0550" w:rsidTr="00FE0550">
        <w:trPr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А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6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4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6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8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5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70</w:t>
            </w:r>
          </w:p>
        </w:tc>
      </w:tr>
      <w:tr w:rsidR="00FE0550" w:rsidTr="00FE0550">
        <w:trPr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А</w:t>
            </w:r>
            <w:r>
              <w:rPr>
                <w:vertAlign w:val="subscript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2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9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3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5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3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110</w:t>
            </w:r>
          </w:p>
        </w:tc>
      </w:tr>
      <w:tr w:rsidR="00FE0550" w:rsidTr="00FE0550">
        <w:trPr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Потребности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270</w:t>
            </w:r>
          </w:p>
        </w:tc>
      </w:tr>
    </w:tbl>
    <w:p w:rsidR="00FE0550" w:rsidRDefault="00FE0550" w:rsidP="00FE0550">
      <w:pPr>
        <w:pStyle w:val="a4"/>
      </w:pPr>
      <w:r>
        <w:t> </w:t>
      </w:r>
    </w:p>
    <w:p w:rsidR="00FE0550" w:rsidRDefault="00FE0550" w:rsidP="00FE0550">
      <w:pPr>
        <w:pStyle w:val="a4"/>
      </w:pPr>
      <w:r>
        <w:t> </w:t>
      </w:r>
    </w:p>
    <w:p w:rsidR="00FE0550" w:rsidRDefault="00FE0550" w:rsidP="00FE0550">
      <w:pPr>
        <w:pStyle w:val="a4"/>
      </w:pPr>
      <w:r>
        <w:t>         Принцип заполнения таблицы состоит в том, что, начиная с крайней левой верхней ячейки (принцип северо-западного угла), количество грузов вписывается в таблицу так, чтобы потребности полностью удовлетворялись или груз полностью вывозился. </w:t>
      </w:r>
    </w:p>
    <w:p w:rsidR="00FE0550" w:rsidRDefault="00FE0550" w:rsidP="00FE0550">
      <w:pPr>
        <w:pStyle w:val="a4"/>
      </w:pPr>
      <w:r>
        <w:t>         Построим систему потенциалов</w:t>
      </w:r>
      <w:proofErr w:type="gramStart"/>
      <w:r>
        <w:t>.</w:t>
      </w:r>
      <w:proofErr w:type="gramEnd"/>
      <w:r>
        <w:t xml:space="preserve"> </w:t>
      </w:r>
      <w:r>
        <w:rPr>
          <w:noProof/>
          <w:vertAlign w:val="subscript"/>
        </w:rPr>
        <w:drawing>
          <wp:inline distT="0" distB="0" distL="0" distR="0">
            <wp:extent cx="191135" cy="233680"/>
            <wp:effectExtent l="0" t="0" r="0" b="0"/>
            <wp:docPr id="6" name="Рисунок 6" descr="http://alexlarin.narod.ru/Ucheb/kr7-tz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exlarin.narod.ru/Ucheb/kr7-tz.files/image022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- </w:t>
      </w:r>
      <w:proofErr w:type="gramStart"/>
      <w:r>
        <w:t>п</w:t>
      </w:r>
      <w:proofErr w:type="gramEnd"/>
      <w:r>
        <w:t xml:space="preserve">отенциалы, соответствующие поставщикам, </w:t>
      </w:r>
      <w:r>
        <w:rPr>
          <w:noProof/>
          <w:vertAlign w:val="subscript"/>
        </w:rPr>
        <w:drawing>
          <wp:inline distT="0" distB="0" distL="0" distR="0">
            <wp:extent cx="180975" cy="233680"/>
            <wp:effectExtent l="0" t="0" r="9525" b="0"/>
            <wp:docPr id="5" name="Рисунок 5" descr="http://alexlarin.narod.ru/Ucheb/kr7-tz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lexlarin.narod.ru/Ucheb/kr7-tz.files/image024.gif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- потенциалы, соответствующие потребителям.</w:t>
      </w:r>
    </w:p>
    <w:p w:rsidR="00FE0550" w:rsidRDefault="00FE0550" w:rsidP="00FE0550">
      <w:pPr>
        <w:pStyle w:val="a4"/>
      </w:pPr>
      <w:r>
        <w:t xml:space="preserve">         Полагаем </w:t>
      </w:r>
      <w:r>
        <w:rPr>
          <w:lang w:val="en-US"/>
        </w:rPr>
        <w:t>U</w:t>
      </w:r>
      <w:r>
        <w:rPr>
          <w:vertAlign w:val="subscript"/>
        </w:rPr>
        <w:t>1</w:t>
      </w:r>
      <w:r>
        <w:t xml:space="preserve">=0, а далее </w:t>
      </w:r>
      <w:proofErr w:type="spellStart"/>
      <w:r>
        <w:rPr>
          <w:lang w:val="en-US"/>
        </w:rPr>
        <w:t>U</w:t>
      </w:r>
      <w:r>
        <w:rPr>
          <w:vertAlign w:val="subscript"/>
          <w:lang w:val="en-US"/>
        </w:rPr>
        <w:t>i</w:t>
      </w:r>
      <w:proofErr w:type="spellEnd"/>
      <w:r>
        <w:t xml:space="preserve"> +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j</w:t>
      </w:r>
      <w:proofErr w:type="spellEnd"/>
      <w:r>
        <w:t xml:space="preserve"> = 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ij</w:t>
      </w:r>
      <w:proofErr w:type="spellEnd"/>
      <w:r>
        <w:t xml:space="preserve"> для занятых клеток таблицы.</w:t>
      </w:r>
    </w:p>
    <w:p w:rsidR="00FE0550" w:rsidRDefault="00FE0550" w:rsidP="00FE0550">
      <w:pPr>
        <w:pStyle w:val="a4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9   V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9</w:t>
      </w:r>
    </w:p>
    <w:p w:rsidR="00FE0550" w:rsidRDefault="00FE0550" w:rsidP="00FE0550">
      <w:pPr>
        <w:pStyle w:val="a4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1   V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1</w:t>
      </w:r>
    </w:p>
    <w:p w:rsidR="00FE0550" w:rsidRDefault="00FE0550" w:rsidP="00FE0550">
      <w:pPr>
        <w:pStyle w:val="a4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4   U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3</w:t>
      </w:r>
    </w:p>
    <w:p w:rsidR="00FE0550" w:rsidRDefault="00FE0550" w:rsidP="00FE0550">
      <w:pPr>
        <w:pStyle w:val="a4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6   V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3</w:t>
      </w:r>
    </w:p>
    <w:p w:rsidR="00FE0550" w:rsidRDefault="00FE0550" w:rsidP="00FE0550">
      <w:pPr>
        <w:pStyle w:val="a4"/>
      </w:pPr>
      <w:r>
        <w:rPr>
          <w:lang w:val="en-US"/>
        </w:rPr>
        <w:t>U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5   U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0</w:t>
      </w:r>
      <w:proofErr w:type="gramStart"/>
      <w:r>
        <w:rPr>
          <w:lang w:val="en-US"/>
        </w:rPr>
        <w:t>  V</w:t>
      </w:r>
      <w:r>
        <w:rPr>
          <w:vertAlign w:val="subscript"/>
          <w:lang w:val="en-US"/>
        </w:rPr>
        <w:t>4</w:t>
      </w:r>
      <w:proofErr w:type="gramEnd"/>
      <w:r>
        <w:rPr>
          <w:lang w:val="en-US"/>
        </w:rPr>
        <w:t xml:space="preserve"> = 5</w:t>
      </w:r>
    </w:p>
    <w:p w:rsidR="00FE0550" w:rsidRDefault="00FE0550" w:rsidP="00FE0550">
      <w:pPr>
        <w:pStyle w:val="a4"/>
      </w:pPr>
      <w:r>
        <w:rPr>
          <w:lang w:val="en-US"/>
        </w:rPr>
        <w:t>U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= 3   V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= 3</w:t>
      </w:r>
    </w:p>
    <w:p w:rsidR="00FE0550" w:rsidRDefault="00FE0550" w:rsidP="00FE0550">
      <w:pPr>
        <w:pStyle w:val="a4"/>
      </w:pPr>
      <w:r>
        <w:rPr>
          <w:lang w:val="en-US"/>
        </w:rPr>
        <w:t> </w:t>
      </w:r>
    </w:p>
    <w:p w:rsidR="00FE0550" w:rsidRDefault="00FE0550" w:rsidP="00FE0550">
      <w:pPr>
        <w:pStyle w:val="a4"/>
      </w:pPr>
      <w:r>
        <w:rPr>
          <w:lang w:val="en-US"/>
        </w:rPr>
        <w:t> </w:t>
      </w:r>
    </w:p>
    <w:tbl>
      <w:tblPr>
        <w:tblW w:w="9276" w:type="dxa"/>
        <w:jc w:val="center"/>
        <w:tblInd w:w="1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725"/>
        <w:gridCol w:w="1243"/>
        <w:gridCol w:w="1247"/>
        <w:gridCol w:w="1247"/>
        <w:gridCol w:w="1151"/>
        <w:gridCol w:w="1075"/>
        <w:gridCol w:w="1035"/>
      </w:tblGrid>
      <w:tr w:rsidR="00FE0550" w:rsidTr="00FE0550">
        <w:trPr>
          <w:jc w:val="center"/>
        </w:trPr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Пункты</w:t>
            </w:r>
          </w:p>
          <w:p w:rsidR="00FE0550" w:rsidRDefault="00FE0550">
            <w:pPr>
              <w:pStyle w:val="a4"/>
            </w:pPr>
            <w:r>
              <w:t>поставки</w:t>
            </w:r>
          </w:p>
        </w:tc>
        <w:tc>
          <w:tcPr>
            <w:tcW w:w="6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 </w:t>
            </w:r>
          </w:p>
        </w:tc>
        <w:tc>
          <w:tcPr>
            <w:tcW w:w="60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Пункты потребления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Запасы</w:t>
            </w:r>
          </w:p>
        </w:tc>
      </w:tr>
      <w:tr w:rsidR="00FE0550" w:rsidTr="00FE055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550" w:rsidRDefault="00FE055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550" w:rsidRDefault="00FE0550"/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r>
              <w:rPr>
                <w:vertAlign w:val="sub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r>
              <w:rPr>
                <w:vertAlign w:val="sub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550" w:rsidRDefault="00FE0550"/>
        </w:tc>
      </w:tr>
      <w:tr w:rsidR="00FE0550" w:rsidTr="00FE0550">
        <w:trPr>
          <w:jc w:val="center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=5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=3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 </w:t>
            </w:r>
          </w:p>
        </w:tc>
      </w:tr>
      <w:tr w:rsidR="00FE0550" w:rsidTr="00FE0550">
        <w:trPr>
          <w:jc w:val="center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А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9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1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1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5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6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90</w:t>
            </w:r>
          </w:p>
        </w:tc>
      </w:tr>
      <w:tr w:rsidR="00FE0550" w:rsidTr="00FE0550">
        <w:trPr>
          <w:jc w:val="center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А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6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4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6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8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5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70</w:t>
            </w:r>
          </w:p>
        </w:tc>
      </w:tr>
      <w:tr w:rsidR="00FE0550" w:rsidTr="00FE0550">
        <w:trPr>
          <w:jc w:val="center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А</w:t>
            </w:r>
            <w:r>
              <w:rPr>
                <w:vertAlign w:val="subscript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2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9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3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5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3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110</w:t>
            </w:r>
          </w:p>
        </w:tc>
      </w:tr>
      <w:tr w:rsidR="00FE0550" w:rsidTr="00FE0550">
        <w:trPr>
          <w:jc w:val="center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Потребности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270</w:t>
            </w:r>
          </w:p>
        </w:tc>
      </w:tr>
    </w:tbl>
    <w:p w:rsidR="00FE0550" w:rsidRDefault="00FE0550" w:rsidP="00FE0550">
      <w:pPr>
        <w:pStyle w:val="a4"/>
      </w:pPr>
      <w:r>
        <w:t> </w:t>
      </w:r>
    </w:p>
    <w:p w:rsidR="00FE0550" w:rsidRDefault="00FE0550" w:rsidP="00FE0550">
      <w:pPr>
        <w:pStyle w:val="a4"/>
      </w:pPr>
      <w:r>
        <w:t> </w:t>
      </w:r>
    </w:p>
    <w:p w:rsidR="00FE0550" w:rsidRDefault="00FE0550" w:rsidP="00FE0550">
      <w:pPr>
        <w:pStyle w:val="a4"/>
      </w:pPr>
      <w:r>
        <w:rPr>
          <w:lang w:val="en-US"/>
        </w:rPr>
        <w:t>        </w:t>
      </w:r>
      <w:r>
        <w:t xml:space="preserve"> Проверим критерий оптимальности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rPr>
          <w:lang w:val="en-US"/>
        </w:rPr>
        <w:t>U</w:t>
      </w:r>
      <w:r>
        <w:rPr>
          <w:vertAlign w:val="subscript"/>
          <w:lang w:val="en-US"/>
        </w:rPr>
        <w:t>i</w:t>
      </w:r>
      <w:proofErr w:type="spellEnd"/>
      <w:r>
        <w:t xml:space="preserve"> + </w:t>
      </w:r>
      <w:proofErr w:type="spellStart"/>
      <w:proofErr w:type="gramStart"/>
      <w:r>
        <w:rPr>
          <w:lang w:val="en-US"/>
        </w:rPr>
        <w:t>V</w:t>
      </w:r>
      <w:r>
        <w:rPr>
          <w:vertAlign w:val="subscript"/>
          <w:lang w:val="en-US"/>
        </w:rPr>
        <w:t>j</w:t>
      </w:r>
      <w:proofErr w:type="spellEnd"/>
      <w:proofErr w:type="gramEnd"/>
      <w:r w:rsidRPr="00FE0550">
        <w:t xml:space="preserve"> </w:t>
      </w:r>
      <w:r>
        <w:rPr>
          <w:noProof/>
          <w:vertAlign w:val="subscript"/>
        </w:rPr>
        <w:drawing>
          <wp:inline distT="0" distB="0" distL="0" distR="0">
            <wp:extent cx="127635" cy="148590"/>
            <wp:effectExtent l="0" t="0" r="5715" b="3810"/>
            <wp:docPr id="4" name="Рисунок 4" descr="http://alexlarin.narod.ru/Ucheb/kr7-tz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exlarin.narod.ru/Ucheb/kr7-tz.files/image026.gif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 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ij</w:t>
      </w:r>
      <w:proofErr w:type="spellEnd"/>
      <w:r>
        <w:t xml:space="preserve"> для свободных клеток. </w:t>
      </w:r>
    </w:p>
    <w:p w:rsidR="00FE0550" w:rsidRDefault="00FE0550" w:rsidP="00FE0550">
      <w:pPr>
        <w:pStyle w:val="a4"/>
      </w:pPr>
      <w:r>
        <w:rPr>
          <w:lang w:val="en-US"/>
        </w:rPr>
        <w:t>U</w:t>
      </w:r>
      <w:r>
        <w:rPr>
          <w:vertAlign w:val="subscript"/>
        </w:rPr>
        <w:t>1</w:t>
      </w:r>
      <w:r>
        <w:t xml:space="preserve"> + </w:t>
      </w:r>
      <w:r>
        <w:rPr>
          <w:lang w:val="en-US"/>
        </w:rPr>
        <w:t>V</w:t>
      </w:r>
      <w:r>
        <w:rPr>
          <w:vertAlign w:val="subscript"/>
        </w:rPr>
        <w:t>3</w:t>
      </w:r>
      <w:r>
        <w:t xml:space="preserve"> = 3&gt;1 на 2</w:t>
      </w:r>
    </w:p>
    <w:p w:rsidR="00FE0550" w:rsidRDefault="00FE0550" w:rsidP="00FE0550">
      <w:pPr>
        <w:pStyle w:val="a4"/>
      </w:pPr>
      <w:r>
        <w:rPr>
          <w:lang w:val="en-US"/>
        </w:rPr>
        <w:t>U</w:t>
      </w:r>
      <w:r>
        <w:rPr>
          <w:vertAlign w:val="subscript"/>
        </w:rPr>
        <w:t>1</w:t>
      </w:r>
      <w:r>
        <w:t xml:space="preserve"> + </w:t>
      </w:r>
      <w:r>
        <w:rPr>
          <w:lang w:val="en-US"/>
        </w:rPr>
        <w:t>V</w:t>
      </w:r>
      <w:r>
        <w:rPr>
          <w:vertAlign w:val="subscript"/>
        </w:rPr>
        <w:t>4</w:t>
      </w:r>
      <w:r>
        <w:t xml:space="preserve"> = 5=5</w:t>
      </w:r>
    </w:p>
    <w:p w:rsidR="00FE0550" w:rsidRDefault="00FE0550" w:rsidP="00FE0550">
      <w:pPr>
        <w:pStyle w:val="a4"/>
      </w:pPr>
      <w:r>
        <w:rPr>
          <w:lang w:val="en-US"/>
        </w:rPr>
        <w:t>U</w:t>
      </w:r>
      <w:r>
        <w:rPr>
          <w:vertAlign w:val="subscript"/>
        </w:rPr>
        <w:t>1</w:t>
      </w:r>
      <w:r>
        <w:t xml:space="preserve"> + </w:t>
      </w:r>
      <w:r>
        <w:rPr>
          <w:lang w:val="en-US"/>
        </w:rPr>
        <w:t>V</w:t>
      </w:r>
      <w:r>
        <w:rPr>
          <w:vertAlign w:val="subscript"/>
        </w:rPr>
        <w:t>5</w:t>
      </w:r>
      <w:r>
        <w:t xml:space="preserve"> = 3&lt;6</w:t>
      </w:r>
    </w:p>
    <w:p w:rsidR="00FE0550" w:rsidRDefault="00FE0550" w:rsidP="00FE0550">
      <w:pPr>
        <w:pStyle w:val="a4"/>
      </w:pPr>
      <w:r>
        <w:rPr>
          <w:lang w:val="en-US"/>
        </w:rPr>
        <w:t>U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V</w:t>
      </w:r>
      <w:r>
        <w:rPr>
          <w:vertAlign w:val="subscript"/>
        </w:rPr>
        <w:t>1</w:t>
      </w:r>
      <w:r>
        <w:t xml:space="preserve"> = 12&gt;6 на 6</w:t>
      </w:r>
    </w:p>
    <w:p w:rsidR="00FE0550" w:rsidRDefault="00FE0550" w:rsidP="00FE0550">
      <w:pPr>
        <w:pStyle w:val="a4"/>
      </w:pPr>
      <w:r>
        <w:rPr>
          <w:lang w:val="en-US"/>
        </w:rPr>
        <w:t>U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V</w:t>
      </w:r>
      <w:r>
        <w:rPr>
          <w:vertAlign w:val="subscript"/>
        </w:rPr>
        <w:t>4</w:t>
      </w:r>
      <w:r>
        <w:t xml:space="preserve"> = 8=8</w:t>
      </w:r>
    </w:p>
    <w:p w:rsidR="00FE0550" w:rsidRDefault="00FE0550" w:rsidP="00FE0550">
      <w:pPr>
        <w:pStyle w:val="a4"/>
      </w:pPr>
      <w:r>
        <w:rPr>
          <w:lang w:val="en-US"/>
        </w:rPr>
        <w:t>U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V</w:t>
      </w:r>
      <w:r>
        <w:rPr>
          <w:vertAlign w:val="subscript"/>
        </w:rPr>
        <w:t>5</w:t>
      </w:r>
      <w:r>
        <w:t xml:space="preserve"> = 6&gt;5 на 1</w:t>
      </w:r>
    </w:p>
    <w:p w:rsidR="00FE0550" w:rsidRDefault="00FE0550" w:rsidP="00FE0550">
      <w:pPr>
        <w:pStyle w:val="a4"/>
      </w:pPr>
      <w:r>
        <w:rPr>
          <w:color w:val="FF0000"/>
          <w:lang w:val="en-US"/>
        </w:rPr>
        <w:t>U</w:t>
      </w:r>
      <w:r>
        <w:rPr>
          <w:color w:val="FF0000"/>
          <w:vertAlign w:val="subscript"/>
        </w:rPr>
        <w:t>3</w:t>
      </w:r>
      <w:r>
        <w:rPr>
          <w:color w:val="FF0000"/>
        </w:rPr>
        <w:t xml:space="preserve"> + </w:t>
      </w:r>
      <w:r>
        <w:rPr>
          <w:color w:val="FF0000"/>
          <w:lang w:val="en-US"/>
        </w:rPr>
        <w:t>V</w:t>
      </w:r>
      <w:r>
        <w:rPr>
          <w:color w:val="FF0000"/>
          <w:vertAlign w:val="subscript"/>
        </w:rPr>
        <w:t>1</w:t>
      </w:r>
      <w:r>
        <w:rPr>
          <w:color w:val="FF0000"/>
        </w:rPr>
        <w:t xml:space="preserve"> = 9&gt;2 на 7</w:t>
      </w:r>
    </w:p>
    <w:p w:rsidR="00FE0550" w:rsidRDefault="00FE0550" w:rsidP="00FE0550">
      <w:pPr>
        <w:pStyle w:val="a4"/>
      </w:pPr>
      <w:r>
        <w:rPr>
          <w:lang w:val="en-US"/>
        </w:rPr>
        <w:t>U</w:t>
      </w:r>
      <w:r>
        <w:rPr>
          <w:vertAlign w:val="subscript"/>
        </w:rPr>
        <w:t>3</w:t>
      </w:r>
      <w:r>
        <w:t xml:space="preserve"> + </w:t>
      </w:r>
      <w:r>
        <w:rPr>
          <w:lang w:val="en-US"/>
        </w:rPr>
        <w:t>V</w:t>
      </w:r>
      <w:r>
        <w:rPr>
          <w:vertAlign w:val="subscript"/>
        </w:rPr>
        <w:t>2</w:t>
      </w:r>
      <w:r>
        <w:t xml:space="preserve"> = 1&lt;9</w:t>
      </w:r>
    </w:p>
    <w:p w:rsidR="00FE0550" w:rsidRDefault="00FE0550" w:rsidP="00FE0550">
      <w:pPr>
        <w:pStyle w:val="a4"/>
      </w:pPr>
      <w:r>
        <w:rPr>
          <w:lang w:val="en-US"/>
        </w:rPr>
        <w:t>U</w:t>
      </w:r>
      <w:r>
        <w:rPr>
          <w:vertAlign w:val="subscript"/>
        </w:rPr>
        <w:t>3</w:t>
      </w:r>
      <w:r>
        <w:t xml:space="preserve"> + </w:t>
      </w:r>
      <w:r>
        <w:rPr>
          <w:lang w:val="en-US"/>
        </w:rPr>
        <w:t>V</w:t>
      </w:r>
      <w:r>
        <w:rPr>
          <w:vertAlign w:val="subscript"/>
        </w:rPr>
        <w:t>3</w:t>
      </w:r>
      <w:r>
        <w:t xml:space="preserve"> = 3=3 </w:t>
      </w:r>
    </w:p>
    <w:p w:rsidR="00FE0550" w:rsidRDefault="00FE0550" w:rsidP="00FE0550">
      <w:pPr>
        <w:pStyle w:val="a4"/>
      </w:pPr>
      <w:r>
        <w:rPr>
          <w:lang w:val="en-US"/>
        </w:rPr>
        <w:t>        </w:t>
      </w:r>
      <w:r>
        <w:t xml:space="preserve"> Из </w:t>
      </w:r>
      <w:proofErr w:type="gramStart"/>
      <w:r>
        <w:t>тех условий</w:t>
      </w:r>
      <w:proofErr w:type="gramEnd"/>
      <w:r>
        <w:t>, где критерий не выполняется, выбираем то условие, где разница максимальна. Это – ячейка (3 , 1)</w:t>
      </w:r>
    </w:p>
    <w:p w:rsidR="00FE0550" w:rsidRDefault="00FE0550" w:rsidP="00FE0550">
      <w:pPr>
        <w:pStyle w:val="a4"/>
      </w:pPr>
      <w:r>
        <w:t>          Перебросим в ячейку (3 , 1) 50 единиц груза из ячейки (1 , 1).</w:t>
      </w:r>
    </w:p>
    <w:p w:rsidR="00FE0550" w:rsidRDefault="00FE0550" w:rsidP="00FE0550">
      <w:pPr>
        <w:pStyle w:val="a4"/>
      </w:pPr>
      <w:r>
        <w:t>         Чтобы компенсировать недостаток в первой строке, перебросим те же 50 единиц груза из ячейки (2 , 3) в ячейку (1 , 3).</w:t>
      </w:r>
    </w:p>
    <w:p w:rsidR="00FE0550" w:rsidRDefault="00FE0550" w:rsidP="00FE0550">
      <w:pPr>
        <w:pStyle w:val="a4"/>
      </w:pPr>
      <w:r>
        <w:lastRenderedPageBreak/>
        <w:t xml:space="preserve">         Теперь чтобы компенсировать недостаток в строке 2, перебросим из ячейки </w:t>
      </w:r>
    </w:p>
    <w:p w:rsidR="00FE0550" w:rsidRDefault="00FE0550" w:rsidP="00FE0550">
      <w:pPr>
        <w:pStyle w:val="a4"/>
      </w:pPr>
      <w:r>
        <w:t xml:space="preserve">(3 , 5) 50 единиц в ячейку (2 , 5).         </w:t>
      </w:r>
    </w:p>
    <w:p w:rsidR="00FE0550" w:rsidRDefault="00FE0550" w:rsidP="00FE0550">
      <w:pPr>
        <w:pStyle w:val="a4"/>
      </w:pPr>
      <w:r>
        <w:t>         Таким образом, образовался цикл, показанный в таблице пунктиром.</w:t>
      </w:r>
    </w:p>
    <w:p w:rsidR="00FE0550" w:rsidRDefault="00FE0550" w:rsidP="00FE0550">
      <w:pPr>
        <w:pStyle w:val="a4"/>
      </w:pPr>
      <w:r>
        <w:rPr>
          <w:noProof/>
        </w:rPr>
        <w:drawing>
          <wp:inline distT="0" distB="0" distL="0" distR="0">
            <wp:extent cx="5932805" cy="1743710"/>
            <wp:effectExtent l="0" t="0" r="0" b="8890"/>
            <wp:docPr id="3" name="Рисунок 3" descr="http://alexlarin.narod.ru/Ucheb/kr7-tz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lexlarin.narod.ru/Ucheb/kr7-tz.files/image027.jpg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50" w:rsidRDefault="00FE0550" w:rsidP="00FE0550">
      <w:pPr>
        <w:pStyle w:val="a4"/>
      </w:pPr>
      <w:r>
        <w:t>Получаем новую таблицу, для которой повторяем расчет потенциалов:</w:t>
      </w:r>
      <w:r>
        <w:rPr>
          <w:lang w:val="en-US"/>
        </w:rPr>
        <w:t> </w:t>
      </w:r>
    </w:p>
    <w:p w:rsidR="00FE0550" w:rsidRDefault="00FE0550" w:rsidP="00FE0550">
      <w:pPr>
        <w:pStyle w:val="a4"/>
      </w:pPr>
      <w:r>
        <w:t xml:space="preserve">Полагаем </w:t>
      </w:r>
      <w:r>
        <w:rPr>
          <w:lang w:val="en-US"/>
        </w:rPr>
        <w:t>U</w:t>
      </w:r>
      <w:r>
        <w:rPr>
          <w:vertAlign w:val="subscript"/>
        </w:rPr>
        <w:t>1</w:t>
      </w:r>
      <w:r>
        <w:t xml:space="preserve">=0, а далее </w:t>
      </w:r>
      <w:proofErr w:type="spellStart"/>
      <w:r>
        <w:rPr>
          <w:lang w:val="en-US"/>
        </w:rPr>
        <w:t>U</w:t>
      </w:r>
      <w:r>
        <w:rPr>
          <w:vertAlign w:val="subscript"/>
          <w:lang w:val="en-US"/>
        </w:rPr>
        <w:t>i</w:t>
      </w:r>
      <w:proofErr w:type="spellEnd"/>
      <w:r>
        <w:t xml:space="preserve"> +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j</w:t>
      </w:r>
      <w:proofErr w:type="spellEnd"/>
      <w:r>
        <w:t xml:space="preserve"> = 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ij</w:t>
      </w:r>
      <w:proofErr w:type="spellEnd"/>
      <w:r>
        <w:t xml:space="preserve"> для занятых клеток таблицы.</w:t>
      </w:r>
    </w:p>
    <w:p w:rsidR="00FE0550" w:rsidRDefault="00FE0550" w:rsidP="00FE0550">
      <w:pPr>
        <w:pStyle w:val="a4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1   V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1</w:t>
      </w:r>
    </w:p>
    <w:p w:rsidR="00FE0550" w:rsidRDefault="00FE0550" w:rsidP="00FE0550">
      <w:pPr>
        <w:pStyle w:val="a4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1   V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1</w:t>
      </w:r>
    </w:p>
    <w:p w:rsidR="00FE0550" w:rsidRDefault="00FE0550" w:rsidP="00FE0550">
      <w:pPr>
        <w:pStyle w:val="a4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4   U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3</w:t>
      </w:r>
    </w:p>
    <w:p w:rsidR="00FE0550" w:rsidRDefault="00FE0550" w:rsidP="00FE0550">
      <w:pPr>
        <w:pStyle w:val="a4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= 5   V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= 2</w:t>
      </w:r>
    </w:p>
    <w:p w:rsidR="00FE0550" w:rsidRPr="00FE0550" w:rsidRDefault="00FE0550" w:rsidP="00FE0550">
      <w:pPr>
        <w:pStyle w:val="a4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= 3   U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1</w:t>
      </w:r>
    </w:p>
    <w:p w:rsidR="00FE0550" w:rsidRPr="00FE0550" w:rsidRDefault="00FE0550" w:rsidP="00FE0550">
      <w:pPr>
        <w:pStyle w:val="a4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2   V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5</w:t>
      </w:r>
    </w:p>
    <w:p w:rsidR="00FE0550" w:rsidRPr="00FE0550" w:rsidRDefault="00FE0550" w:rsidP="00FE0550">
      <w:pPr>
        <w:pStyle w:val="a4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5   V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4</w:t>
      </w:r>
    </w:p>
    <w:p w:rsidR="00FE0550" w:rsidRPr="00FE0550" w:rsidRDefault="00FE0550" w:rsidP="00FE0550">
      <w:pPr>
        <w:pStyle w:val="a4"/>
        <w:rPr>
          <w:lang w:val="en-US"/>
        </w:rPr>
      </w:pPr>
      <w:r>
        <w:rPr>
          <w:lang w:val="en-US"/>
        </w:rPr>
        <w:t> </w:t>
      </w:r>
    </w:p>
    <w:tbl>
      <w:tblPr>
        <w:tblW w:w="9276" w:type="dxa"/>
        <w:jc w:val="center"/>
        <w:tblInd w:w="1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946"/>
        <w:gridCol w:w="1131"/>
        <w:gridCol w:w="1217"/>
        <w:gridCol w:w="1217"/>
        <w:gridCol w:w="1127"/>
        <w:gridCol w:w="1055"/>
        <w:gridCol w:w="1031"/>
      </w:tblGrid>
      <w:tr w:rsidR="00FE0550" w:rsidTr="00FE0550">
        <w:trPr>
          <w:jc w:val="center"/>
        </w:trPr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Пункты</w:t>
            </w:r>
          </w:p>
          <w:p w:rsidR="00FE0550" w:rsidRDefault="00FE0550">
            <w:pPr>
              <w:pStyle w:val="a4"/>
            </w:pPr>
            <w:r>
              <w:t>поставки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 </w:t>
            </w:r>
          </w:p>
        </w:tc>
        <w:tc>
          <w:tcPr>
            <w:tcW w:w="58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Пункты потребления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Запасы</w:t>
            </w:r>
          </w:p>
        </w:tc>
      </w:tr>
      <w:tr w:rsidR="00FE0550" w:rsidTr="00FE055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550" w:rsidRDefault="00FE055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550" w:rsidRDefault="00FE0550"/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r>
              <w:rPr>
                <w:vertAlign w:val="subscript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В</w:t>
            </w:r>
            <w:r>
              <w:rPr>
                <w:vertAlign w:val="sub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550" w:rsidRDefault="00FE0550"/>
        </w:tc>
      </w:tr>
      <w:tr w:rsidR="00FE0550" w:rsidTr="00FE0550">
        <w:trPr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=</w:t>
            </w:r>
            <w: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=</w:t>
            </w:r>
            <w: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 </w:t>
            </w:r>
          </w:p>
        </w:tc>
      </w:tr>
      <w:tr w:rsidR="00FE0550" w:rsidTr="00FE0550">
        <w:trPr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А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9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1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1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5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6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90</w:t>
            </w:r>
          </w:p>
        </w:tc>
      </w:tr>
      <w:tr w:rsidR="00FE0550" w:rsidTr="00FE0550">
        <w:trPr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А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6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4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6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8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5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70</w:t>
            </w:r>
          </w:p>
        </w:tc>
      </w:tr>
      <w:tr w:rsidR="00FE0550" w:rsidTr="00FE0550">
        <w:trPr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А</w:t>
            </w:r>
            <w:r>
              <w:rPr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2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9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3</w:t>
            </w:r>
          </w:p>
          <w:p w:rsidR="00FE0550" w:rsidRDefault="00FE0550">
            <w:pPr>
              <w:pStyle w:val="a4"/>
            </w:pPr>
            <w:r>
              <w:rPr>
                <w:bCs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5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3</w:t>
            </w:r>
          </w:p>
          <w:p w:rsidR="00FE0550" w:rsidRDefault="00FE0550">
            <w:pPr>
              <w:pStyle w:val="a4"/>
            </w:pPr>
            <w:r>
              <w:rPr>
                <w:bCs/>
                <w:color w:val="FF0000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110</w:t>
            </w:r>
          </w:p>
        </w:tc>
      </w:tr>
      <w:tr w:rsidR="00FE0550" w:rsidTr="00FE0550">
        <w:trPr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Потребности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550" w:rsidRDefault="00FE0550">
            <w:pPr>
              <w:pStyle w:val="a4"/>
            </w:pPr>
            <w:r>
              <w:t>270</w:t>
            </w:r>
          </w:p>
        </w:tc>
      </w:tr>
    </w:tbl>
    <w:p w:rsidR="00FE0550" w:rsidRDefault="00FE0550" w:rsidP="00FE0550">
      <w:pPr>
        <w:pStyle w:val="a4"/>
      </w:pPr>
      <w:r>
        <w:t> </w:t>
      </w:r>
    </w:p>
    <w:p w:rsidR="00FE0550" w:rsidRDefault="00FE0550" w:rsidP="00FE0550">
      <w:pPr>
        <w:pStyle w:val="a4"/>
      </w:pPr>
      <w:r>
        <w:t> </w:t>
      </w:r>
    </w:p>
    <w:p w:rsidR="00FE0550" w:rsidRDefault="00FE0550" w:rsidP="00FE0550">
      <w:pPr>
        <w:pStyle w:val="a4"/>
      </w:pPr>
      <w:r>
        <w:t>Проверим критерий оптимальности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rPr>
          <w:lang w:val="en-US"/>
        </w:rPr>
        <w:t>U</w:t>
      </w:r>
      <w:r>
        <w:rPr>
          <w:vertAlign w:val="subscript"/>
          <w:lang w:val="en-US"/>
        </w:rPr>
        <w:t>i</w:t>
      </w:r>
      <w:proofErr w:type="spellEnd"/>
      <w:r>
        <w:t xml:space="preserve"> + </w:t>
      </w:r>
      <w:proofErr w:type="spellStart"/>
      <w:proofErr w:type="gramStart"/>
      <w:r>
        <w:rPr>
          <w:lang w:val="en-US"/>
        </w:rPr>
        <w:t>V</w:t>
      </w:r>
      <w:r>
        <w:rPr>
          <w:vertAlign w:val="subscript"/>
          <w:lang w:val="en-US"/>
        </w:rPr>
        <w:t>j</w:t>
      </w:r>
      <w:proofErr w:type="spellEnd"/>
      <w:proofErr w:type="gramEnd"/>
      <w:r w:rsidRPr="00FE0550">
        <w:t xml:space="preserve"> </w:t>
      </w:r>
      <w:r>
        <w:rPr>
          <w:noProof/>
          <w:vertAlign w:val="subscript"/>
        </w:rPr>
        <w:drawing>
          <wp:inline distT="0" distB="0" distL="0" distR="0">
            <wp:extent cx="127635" cy="148590"/>
            <wp:effectExtent l="0" t="0" r="5715" b="3810"/>
            <wp:docPr id="2" name="Рисунок 2" descr="http://alexlarin.narod.ru/Ucheb/kr7-tz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lexlarin.narod.ru/Ucheb/kr7-tz.files/image026.gif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 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ij</w:t>
      </w:r>
      <w:proofErr w:type="spellEnd"/>
      <w:r>
        <w:t xml:space="preserve"> для свободных клеток.</w:t>
      </w:r>
    </w:p>
    <w:p w:rsidR="00FE0550" w:rsidRDefault="00FE0550" w:rsidP="00FE0550">
      <w:pPr>
        <w:pStyle w:val="a4"/>
      </w:pPr>
      <w:r>
        <w:t> </w:t>
      </w:r>
    </w:p>
    <w:p w:rsidR="00FE0550" w:rsidRDefault="00FE0550" w:rsidP="00FE0550">
      <w:pPr>
        <w:pStyle w:val="a4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1&lt;9</w:t>
      </w:r>
    </w:p>
    <w:p w:rsidR="00FE0550" w:rsidRDefault="00FE0550" w:rsidP="00FE0550">
      <w:pPr>
        <w:pStyle w:val="a4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4&lt;5</w:t>
      </w:r>
    </w:p>
    <w:p w:rsidR="00FE0550" w:rsidRDefault="00FE0550" w:rsidP="00FE0550">
      <w:pPr>
        <w:pStyle w:val="a4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= 2&lt;6</w:t>
      </w:r>
    </w:p>
    <w:p w:rsidR="00FE0550" w:rsidRDefault="00FE0550" w:rsidP="00FE0550">
      <w:pPr>
        <w:pStyle w:val="a4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4&lt;6</w:t>
      </w:r>
    </w:p>
    <w:p w:rsidR="00FE0550" w:rsidRDefault="00FE0550" w:rsidP="00FE0550">
      <w:pPr>
        <w:pStyle w:val="a4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V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=4&lt;6</w:t>
      </w:r>
    </w:p>
    <w:p w:rsidR="00FE0550" w:rsidRDefault="00FE0550" w:rsidP="00FE0550">
      <w:pPr>
        <w:pStyle w:val="a4"/>
      </w:pPr>
      <w:r>
        <w:rPr>
          <w:lang w:val="en-US"/>
        </w:rPr>
        <w:t>U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V</w:t>
      </w:r>
      <w:r>
        <w:rPr>
          <w:vertAlign w:val="subscript"/>
        </w:rPr>
        <w:t>4</w:t>
      </w:r>
      <w:r>
        <w:t xml:space="preserve"> =7&lt;8</w:t>
      </w:r>
    </w:p>
    <w:p w:rsidR="00FE0550" w:rsidRDefault="00FE0550" w:rsidP="00FE0550">
      <w:pPr>
        <w:pStyle w:val="a4"/>
      </w:pPr>
      <w:r>
        <w:rPr>
          <w:lang w:val="en-US"/>
        </w:rPr>
        <w:t>U</w:t>
      </w:r>
      <w:r>
        <w:rPr>
          <w:vertAlign w:val="subscript"/>
        </w:rPr>
        <w:t>3</w:t>
      </w:r>
      <w:r>
        <w:t xml:space="preserve"> + </w:t>
      </w:r>
      <w:r>
        <w:rPr>
          <w:lang w:val="en-US"/>
        </w:rPr>
        <w:t>V</w:t>
      </w:r>
      <w:r>
        <w:rPr>
          <w:vertAlign w:val="subscript"/>
        </w:rPr>
        <w:t>2</w:t>
      </w:r>
      <w:r>
        <w:t xml:space="preserve"> =2&lt;9</w:t>
      </w:r>
    </w:p>
    <w:p w:rsidR="00FE0550" w:rsidRDefault="00FE0550" w:rsidP="00FE0550">
      <w:pPr>
        <w:pStyle w:val="a4"/>
      </w:pPr>
      <w:r>
        <w:rPr>
          <w:lang w:val="en-US"/>
        </w:rPr>
        <w:t>U</w:t>
      </w:r>
      <w:r>
        <w:rPr>
          <w:vertAlign w:val="subscript"/>
        </w:rPr>
        <w:t>3</w:t>
      </w:r>
      <w:r>
        <w:t xml:space="preserve"> + </w:t>
      </w:r>
      <w:r>
        <w:rPr>
          <w:lang w:val="en-US"/>
        </w:rPr>
        <w:t>V</w:t>
      </w:r>
      <w:r>
        <w:rPr>
          <w:vertAlign w:val="subscript"/>
        </w:rPr>
        <w:t>3</w:t>
      </w:r>
      <w:r>
        <w:t xml:space="preserve"> =2&lt;3</w:t>
      </w:r>
    </w:p>
    <w:p w:rsidR="00FE0550" w:rsidRDefault="00FE0550" w:rsidP="00FE0550">
      <w:pPr>
        <w:pStyle w:val="a4"/>
      </w:pPr>
      <w:r>
        <w:t> </w:t>
      </w:r>
    </w:p>
    <w:p w:rsidR="00FE0550" w:rsidRDefault="00FE0550" w:rsidP="00FE0550">
      <w:pPr>
        <w:pStyle w:val="a4"/>
      </w:pPr>
      <w:r>
        <w:rPr>
          <w:lang w:val="en-US"/>
        </w:rPr>
        <w:t>        </w:t>
      </w:r>
      <w:r>
        <w:t xml:space="preserve"> Критерий выполнен, значит, полученное решение оптимально.</w:t>
      </w:r>
    </w:p>
    <w:p w:rsidR="00FE0550" w:rsidRDefault="00FE0550" w:rsidP="00FE0550">
      <w:pPr>
        <w:pStyle w:val="a4"/>
      </w:pPr>
      <w:r>
        <w:t>         Найдем минимальную стоимость перевозок.</w:t>
      </w:r>
    </w:p>
    <w:p w:rsidR="00FE0550" w:rsidRDefault="00FE0550" w:rsidP="00FE0550">
      <w:pPr>
        <w:pStyle w:val="a4"/>
      </w:pPr>
      <w:r>
        <w:t> </w:t>
      </w:r>
    </w:p>
    <w:p w:rsidR="00FE0550" w:rsidRDefault="00FE0550" w:rsidP="00FE0550">
      <w:pPr>
        <w:pStyle w:val="a4"/>
      </w:pPr>
      <w:r>
        <w:rPr>
          <w:noProof/>
          <w:vertAlign w:val="subscript"/>
        </w:rPr>
        <w:drawing>
          <wp:inline distT="0" distB="0" distL="0" distR="0">
            <wp:extent cx="3381375" cy="170180"/>
            <wp:effectExtent l="0" t="0" r="9525" b="1270"/>
            <wp:docPr id="1" name="Рисунок 1" descr="http://alexlarin.narod.ru/Ucheb/kr7-tz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lexlarin.narod.ru/Ucheb/kr7-tz.files/image029.gif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50" w:rsidRDefault="00FE0550" w:rsidP="00FE0550">
      <w:pPr>
        <w:pStyle w:val="a4"/>
      </w:pPr>
      <w:r>
        <w:t>Ответ: минимальная стоимость перевозок 780 рублей.</w:t>
      </w:r>
    </w:p>
    <w:p w:rsidR="00F3204C" w:rsidRDefault="00F3204C"/>
    <w:sectPr w:rsidR="00F3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32"/>
    <w:rsid w:val="00040532"/>
    <w:rsid w:val="00F3204C"/>
    <w:rsid w:val="00F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0550"/>
    <w:rPr>
      <w:color w:val="0000FF"/>
      <w:u w:val="single"/>
    </w:rPr>
  </w:style>
  <w:style w:type="paragraph" w:styleId="a4">
    <w:name w:val="No Spacing"/>
    <w:uiPriority w:val="1"/>
    <w:qFormat/>
    <w:rsid w:val="00FE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5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5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0550"/>
    <w:rPr>
      <w:color w:val="0000FF"/>
      <w:u w:val="single"/>
    </w:rPr>
  </w:style>
  <w:style w:type="paragraph" w:styleId="a4">
    <w:name w:val="No Spacing"/>
    <w:uiPriority w:val="1"/>
    <w:qFormat/>
    <w:rsid w:val="00FE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5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5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http://alexlarin.narod.ru/Ucheb/kr7-tz.files/image008.gif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image" Target="http://alexlarin.narod.ru/Ucheb/kr7-tz.files/image016.gif" TargetMode="External"/><Relationship Id="rId34" Type="http://schemas.openxmlformats.org/officeDocument/2006/relationships/image" Target="media/image15.gif"/><Relationship Id="rId7" Type="http://schemas.openxmlformats.org/officeDocument/2006/relationships/image" Target="http://alexlarin.narod.ru/Ucheb/kr7-tz.files/image002.gif" TargetMode="External"/><Relationship Id="rId12" Type="http://schemas.openxmlformats.org/officeDocument/2006/relationships/image" Target="media/image4.gif"/><Relationship Id="rId17" Type="http://schemas.openxmlformats.org/officeDocument/2006/relationships/image" Target="http://alexlarin.narod.ru/Ucheb/kr7-tz.files/image012.gif" TargetMode="External"/><Relationship Id="rId25" Type="http://schemas.openxmlformats.org/officeDocument/2006/relationships/image" Target="http://alexlarin.narod.ru/Ucheb/kr7-tz.files/image020.gif" TargetMode="External"/><Relationship Id="rId33" Type="http://schemas.openxmlformats.org/officeDocument/2006/relationships/image" Target="http://alexlarin.narod.ru/Ucheb/kr7-tz.files/image027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image" Target="http://alexlarin.narod.ru/Ucheb/kr7-tz.files/image024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http://alexlarin.narod.ru/Ucheb/kr7-tz.files/image006.gif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hyperlink" Target="file:///D:\1%20&#1089;&#1077;&#1085;&#1090;&#1103;&#1073;&#1088;&#1103;%202012\1%20&#1089;&#1077;&#1085;&#1090;&#1103;&#1073;&#1088;&#1103;%20&#1092;&#1077;&#1089;&#1090;&#1080;&#1074;%202013\&#1088;&#1078;&#1076;1&#1103;&#1076;&#1088;&#1077;&#1094;\&#1080;&#1089;&#1090;&#1086;&#1088;&#1080;&#1103;%20&#1090;&#1088;&#1072;&#1085;&#1089;&#1087;%20&#1079;&#1072;&#1076;&#1072;&#1095;&#1080;1.doc" TargetMode="External"/><Relationship Id="rId15" Type="http://schemas.openxmlformats.org/officeDocument/2006/relationships/image" Target="http://alexlarin.narod.ru/Ucheb/kr7-tz.files/image010.gif" TargetMode="External"/><Relationship Id="rId23" Type="http://schemas.openxmlformats.org/officeDocument/2006/relationships/image" Target="http://alexlarin.narod.ru/Ucheb/kr7-tz.files/image018.gif" TargetMode="External"/><Relationship Id="rId28" Type="http://schemas.openxmlformats.org/officeDocument/2006/relationships/image" Target="media/image12.gif"/><Relationship Id="rId36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http://alexlarin.narod.ru/Ucheb/kr7-tz.files/image014.gif" TargetMode="External"/><Relationship Id="rId31" Type="http://schemas.openxmlformats.org/officeDocument/2006/relationships/image" Target="http://alexlarin.narod.ru/Ucheb/kr7-tz.files/image026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alexlarin.narod.ru/Ucheb/kr7-tz.files/image004.gif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image" Target="http://alexlarin.narod.ru/Ucheb/kr7-tz.files/image022.gif" TargetMode="External"/><Relationship Id="rId30" Type="http://schemas.openxmlformats.org/officeDocument/2006/relationships/image" Target="media/image13.gif"/><Relationship Id="rId35" Type="http://schemas.openxmlformats.org/officeDocument/2006/relationships/image" Target="http://alexlarin.narod.ru/Ucheb/kr7-tz.files/image029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3598</Characters>
  <Application>Microsoft Office Word</Application>
  <DocSecurity>0</DocSecurity>
  <Lines>29</Lines>
  <Paragraphs>8</Paragraphs>
  <ScaleCrop>false</ScaleCrop>
  <Company>SPecialiST RePack &amp; SanBuild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2013-01-27T07:34:00Z</dcterms:created>
  <dcterms:modified xsi:type="dcterms:W3CDTF">2013-01-27T07:35:00Z</dcterms:modified>
</cp:coreProperties>
</file>