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E8" w:rsidRPr="00DC7DE8" w:rsidRDefault="00DC7DE8" w:rsidP="00DC7DE8">
      <w:pPr>
        <w:spacing w:line="360" w:lineRule="auto"/>
        <w:ind w:left="708" w:firstLine="708"/>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Муниципальное общеобразовательное учреждение </w:t>
      </w:r>
    </w:p>
    <w:p w:rsidR="00DC7DE8" w:rsidRPr="00DC7DE8" w:rsidRDefault="00DC7DE8" w:rsidP="00DC7DE8">
      <w:pPr>
        <w:spacing w:line="360" w:lineRule="auto"/>
        <w:ind w:left="708" w:firstLine="708"/>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«Средняя общеобразовательная школа №3»</w:t>
      </w:r>
    </w:p>
    <w:p w:rsidR="00DC7DE8" w:rsidRPr="00DC7DE8" w:rsidRDefault="00DC7DE8" w:rsidP="00DC7DE8">
      <w:pPr>
        <w:spacing w:line="360" w:lineRule="auto"/>
        <w:ind w:left="1416" w:firstLine="708"/>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г. Печора, Республика Коми</w:t>
      </w:r>
    </w:p>
    <w:p w:rsidR="00DC7DE8" w:rsidRPr="00DC7DE8" w:rsidRDefault="00DC7DE8" w:rsidP="00DC7DE8">
      <w:pPr>
        <w:spacing w:line="360" w:lineRule="auto"/>
        <w:jc w:val="both"/>
        <w:rPr>
          <w:rFonts w:ascii="Times New Roman" w:eastAsia="Calibri" w:hAnsi="Times New Roman" w:cs="Times New Roman"/>
          <w:sz w:val="28"/>
          <w:szCs w:val="28"/>
        </w:rPr>
      </w:pPr>
    </w:p>
    <w:p w:rsidR="00DC7DE8" w:rsidRPr="00DC7DE8" w:rsidRDefault="00DC7DE8" w:rsidP="00DC7DE8">
      <w:pPr>
        <w:spacing w:line="360" w:lineRule="auto"/>
        <w:ind w:left="708" w:firstLine="708"/>
        <w:jc w:val="both"/>
        <w:rPr>
          <w:rFonts w:ascii="Times New Roman" w:eastAsia="Calibri" w:hAnsi="Times New Roman" w:cs="Times New Roman"/>
          <w:b/>
          <w:i/>
          <w:sz w:val="28"/>
          <w:szCs w:val="28"/>
        </w:rPr>
      </w:pPr>
      <w:r w:rsidRPr="00DC7DE8">
        <w:rPr>
          <w:rFonts w:ascii="Times New Roman" w:eastAsia="Calibri" w:hAnsi="Times New Roman" w:cs="Times New Roman"/>
          <w:b/>
          <w:i/>
          <w:sz w:val="28"/>
          <w:szCs w:val="28"/>
        </w:rPr>
        <w:t>ПОРТФОЛИО УЧИТЕЛЯ НАЧАЛЬНЫХ КЛАССОВ</w:t>
      </w:r>
    </w:p>
    <w:p w:rsidR="00DC7DE8" w:rsidRPr="00DC7DE8" w:rsidRDefault="00DC7DE8" w:rsidP="00DC7DE8">
      <w:pPr>
        <w:spacing w:line="360" w:lineRule="auto"/>
        <w:ind w:left="708" w:firstLine="708"/>
        <w:jc w:val="both"/>
        <w:rPr>
          <w:rFonts w:ascii="Times New Roman" w:eastAsia="Calibri" w:hAnsi="Times New Roman" w:cs="Times New Roman"/>
          <w:b/>
          <w:i/>
          <w:sz w:val="36"/>
          <w:szCs w:val="28"/>
        </w:rPr>
      </w:pPr>
      <w:r w:rsidRPr="00DC7DE8">
        <w:rPr>
          <w:rFonts w:ascii="Times New Roman" w:eastAsia="Calibri" w:hAnsi="Times New Roman" w:cs="Times New Roman"/>
          <w:b/>
          <w:i/>
          <w:sz w:val="36"/>
          <w:szCs w:val="28"/>
        </w:rPr>
        <w:t>Филипповой Татьяны Николаевны,1972 г.р.</w:t>
      </w:r>
    </w:p>
    <w:p w:rsidR="00DC7DE8" w:rsidRPr="00DC7DE8" w:rsidRDefault="00DC7DE8" w:rsidP="00DC7DE8">
      <w:pPr>
        <w:spacing w:line="360" w:lineRule="auto"/>
        <w:ind w:left="2124" w:firstLine="708"/>
        <w:jc w:val="both"/>
        <w:rPr>
          <w:rFonts w:ascii="Times New Roman" w:eastAsia="Calibri" w:hAnsi="Times New Roman" w:cs="Times New Roman"/>
          <w:b/>
          <w:sz w:val="36"/>
          <w:szCs w:val="28"/>
        </w:rPr>
      </w:pPr>
      <w:r>
        <w:rPr>
          <w:rFonts w:ascii="Times New Roman" w:eastAsia="Calibri" w:hAnsi="Times New Roman" w:cs="Times New Roman"/>
          <w:b/>
          <w:i/>
          <w:noProof/>
          <w:sz w:val="36"/>
          <w:szCs w:val="28"/>
          <w:lang w:eastAsia="ru-RU"/>
        </w:rPr>
        <w:drawing>
          <wp:inline distT="0" distB="0" distL="0" distR="0">
            <wp:extent cx="1828800" cy="2114550"/>
            <wp:effectExtent l="0" t="0" r="0" b="0"/>
            <wp:docPr id="12" name="Рисунок 12" descr="P1000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P10005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2114550"/>
                    </a:xfrm>
                    <a:prstGeom prst="rect">
                      <a:avLst/>
                    </a:prstGeom>
                    <a:noFill/>
                    <a:ln>
                      <a:noFill/>
                    </a:ln>
                  </pic:spPr>
                </pic:pic>
              </a:graphicData>
            </a:graphic>
          </wp:inline>
        </w:drawing>
      </w:r>
    </w:p>
    <w:p w:rsidR="00DC7DE8" w:rsidRPr="00DC7DE8" w:rsidRDefault="00DC7DE8" w:rsidP="00DC7DE8">
      <w:pPr>
        <w:spacing w:line="360" w:lineRule="auto"/>
        <w:jc w:val="both"/>
        <w:rPr>
          <w:rFonts w:ascii="Times New Roman" w:eastAsia="Calibri" w:hAnsi="Times New Roman" w:cs="Times New Roman"/>
          <w:sz w:val="28"/>
          <w:szCs w:val="28"/>
        </w:rPr>
      </w:pP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Место работы, должность</w:t>
      </w:r>
      <w:r w:rsidRPr="00DC7DE8">
        <w:rPr>
          <w:rFonts w:ascii="Times New Roman" w:eastAsia="Calibri" w:hAnsi="Times New Roman" w:cs="Times New Roman"/>
          <w:sz w:val="28"/>
          <w:szCs w:val="28"/>
        </w:rPr>
        <w:t xml:space="preserve"> - Муниципальное общеобразовательное учреждение «Средняя общеобразовательная школа №3» г. Печора, РК, учитель начальных классов.</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Образование</w:t>
      </w:r>
      <w:r w:rsidRPr="00DC7DE8">
        <w:rPr>
          <w:rFonts w:ascii="Times New Roman" w:eastAsia="Calibri" w:hAnsi="Times New Roman" w:cs="Times New Roman"/>
          <w:sz w:val="28"/>
          <w:szCs w:val="28"/>
        </w:rPr>
        <w:t xml:space="preserve"> -  1993 г. -  Коми ордена «Знак Почёта» Государственный педагогический институт,  специальность - «Педагогика и методика начального обучения», учитель начальных классов.</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Общий трудовой стаж</w:t>
      </w:r>
      <w:r w:rsidRPr="00DC7DE8">
        <w:rPr>
          <w:rFonts w:ascii="Times New Roman" w:eastAsia="Calibri" w:hAnsi="Times New Roman" w:cs="Times New Roman"/>
          <w:sz w:val="28"/>
          <w:szCs w:val="28"/>
        </w:rPr>
        <w:t xml:space="preserve"> – 18 лет</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Педагогический стаж</w:t>
      </w:r>
      <w:r w:rsidRPr="00DC7DE8">
        <w:rPr>
          <w:rFonts w:ascii="Times New Roman" w:eastAsia="Calibri" w:hAnsi="Times New Roman" w:cs="Times New Roman"/>
          <w:sz w:val="28"/>
          <w:szCs w:val="28"/>
        </w:rPr>
        <w:t xml:space="preserve"> – 18 лет</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Стаж работы в МОУ «СОШ №3»</w:t>
      </w:r>
      <w:r w:rsidRPr="00DC7DE8">
        <w:rPr>
          <w:rFonts w:ascii="Times New Roman" w:eastAsia="Calibri" w:hAnsi="Times New Roman" w:cs="Times New Roman"/>
          <w:sz w:val="28"/>
          <w:szCs w:val="28"/>
        </w:rPr>
        <w:t xml:space="preserve"> - 18 лет</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Заявленная квалификационная категория</w:t>
      </w:r>
      <w:r w:rsidRPr="00DC7DE8">
        <w:rPr>
          <w:rFonts w:ascii="Times New Roman" w:eastAsia="Calibri" w:hAnsi="Times New Roman" w:cs="Times New Roman"/>
          <w:sz w:val="28"/>
          <w:szCs w:val="28"/>
        </w:rPr>
        <w:t xml:space="preserve"> – первая</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Результат самооценки в баллах</w:t>
      </w:r>
      <w:r w:rsidRPr="00DC7DE8">
        <w:rPr>
          <w:rFonts w:ascii="Times New Roman" w:eastAsia="Calibri" w:hAnsi="Times New Roman" w:cs="Times New Roman"/>
          <w:sz w:val="28"/>
          <w:szCs w:val="28"/>
        </w:rPr>
        <w:t xml:space="preserve"> – 49</w:t>
      </w:r>
    </w:p>
    <w:p w:rsidR="00DC7DE8" w:rsidRPr="00DC7DE8" w:rsidRDefault="00DC7DE8" w:rsidP="00DC7DE8">
      <w:pPr>
        <w:spacing w:line="360" w:lineRule="auto"/>
        <w:jc w:val="both"/>
        <w:rPr>
          <w:rFonts w:ascii="Times New Roman" w:eastAsia="Calibri" w:hAnsi="Times New Roman" w:cs="Times New Roman"/>
          <w:sz w:val="28"/>
          <w:szCs w:val="28"/>
        </w:rPr>
      </w:pPr>
      <w:bookmarkStart w:id="0" w:name="_GoBack"/>
      <w:bookmarkEnd w:id="0"/>
    </w:p>
    <w:p w:rsidR="00DC7DE8" w:rsidRPr="00DC7DE8" w:rsidRDefault="00DC7DE8" w:rsidP="00DC7DE8">
      <w:pPr>
        <w:spacing w:line="360" w:lineRule="auto"/>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ОГЛАВЛЕНИЕ</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t xml:space="preserve">     </w:t>
      </w:r>
      <w:r w:rsidRPr="00DC7DE8">
        <w:rPr>
          <w:rFonts w:ascii="Times New Roman" w:eastAsia="Calibri" w:hAnsi="Times New Roman" w:cs="Times New Roman"/>
          <w:sz w:val="28"/>
          <w:szCs w:val="28"/>
        </w:rPr>
        <w:t>Стр.</w:t>
      </w:r>
    </w:p>
    <w:p w:rsidR="00DC7DE8" w:rsidRPr="00DC7DE8" w:rsidRDefault="00DC7DE8" w:rsidP="00DC7DE8">
      <w:pPr>
        <w:numPr>
          <w:ilvl w:val="0"/>
          <w:numId w:val="1"/>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Лист самооценки</w:t>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t xml:space="preserve">      3-8</w:t>
      </w:r>
    </w:p>
    <w:p w:rsidR="00DC7DE8" w:rsidRPr="00DC7DE8" w:rsidRDefault="00DC7DE8" w:rsidP="00DC7DE8">
      <w:pPr>
        <w:numPr>
          <w:ilvl w:val="0"/>
          <w:numId w:val="1"/>
        </w:numPr>
        <w:spacing w:line="360" w:lineRule="auto"/>
        <w:contextualSpacing/>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 xml:space="preserve">Самооценка результатов педагогической деятельности </w:t>
      </w:r>
      <w:proofErr w:type="gramStart"/>
      <w:r w:rsidRPr="00DC7DE8">
        <w:rPr>
          <w:rFonts w:ascii="Times New Roman" w:eastAsia="Calibri" w:hAnsi="Times New Roman" w:cs="Times New Roman"/>
          <w:b/>
          <w:sz w:val="28"/>
          <w:szCs w:val="28"/>
        </w:rPr>
        <w:t>в</w:t>
      </w:r>
      <w:proofErr w:type="gramEnd"/>
      <w:r w:rsidRPr="00DC7DE8">
        <w:rPr>
          <w:rFonts w:ascii="Times New Roman" w:eastAsia="Calibri" w:hAnsi="Times New Roman" w:cs="Times New Roman"/>
          <w:b/>
          <w:sz w:val="28"/>
          <w:szCs w:val="28"/>
        </w:rPr>
        <w:t xml:space="preserve"> </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форме информационно-аналитической справки</w:t>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t xml:space="preserve">     9-50</w:t>
      </w:r>
    </w:p>
    <w:p w:rsidR="00DC7DE8" w:rsidRPr="00DC7DE8" w:rsidRDefault="00DC7DE8" w:rsidP="00DC7DE8">
      <w:pPr>
        <w:numPr>
          <w:ilvl w:val="0"/>
          <w:numId w:val="2"/>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Образовательные достижения учащихся </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(за </w:t>
      </w:r>
      <w:proofErr w:type="gramStart"/>
      <w:r w:rsidRPr="00DC7DE8">
        <w:rPr>
          <w:rFonts w:ascii="Times New Roman" w:eastAsia="Calibri" w:hAnsi="Times New Roman" w:cs="Times New Roman"/>
          <w:sz w:val="28"/>
          <w:szCs w:val="28"/>
        </w:rPr>
        <w:t>последние</w:t>
      </w:r>
      <w:proofErr w:type="gramEnd"/>
      <w:r w:rsidRPr="00DC7DE8">
        <w:rPr>
          <w:rFonts w:ascii="Times New Roman" w:eastAsia="Calibri" w:hAnsi="Times New Roman" w:cs="Times New Roman"/>
          <w:sz w:val="28"/>
          <w:szCs w:val="28"/>
        </w:rPr>
        <w:t xml:space="preserve"> 3-5 лет)</w:t>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t xml:space="preserve">     9-16</w:t>
      </w:r>
    </w:p>
    <w:p w:rsidR="00DC7DE8" w:rsidRPr="00DC7DE8" w:rsidRDefault="00DC7DE8" w:rsidP="00DC7DE8">
      <w:pPr>
        <w:numPr>
          <w:ilvl w:val="0"/>
          <w:numId w:val="2"/>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Организация и результативность </w:t>
      </w:r>
      <w:proofErr w:type="gramStart"/>
      <w:r w:rsidRPr="00DC7DE8">
        <w:rPr>
          <w:rFonts w:ascii="Times New Roman" w:eastAsia="Calibri" w:hAnsi="Times New Roman" w:cs="Times New Roman"/>
          <w:sz w:val="28"/>
          <w:szCs w:val="28"/>
        </w:rPr>
        <w:t>внеурочной</w:t>
      </w:r>
      <w:proofErr w:type="gramEnd"/>
      <w:r w:rsidRPr="00DC7DE8">
        <w:rPr>
          <w:rFonts w:ascii="Times New Roman" w:eastAsia="Calibri" w:hAnsi="Times New Roman" w:cs="Times New Roman"/>
          <w:sz w:val="28"/>
          <w:szCs w:val="28"/>
        </w:rPr>
        <w:t xml:space="preserve"> </w:t>
      </w:r>
    </w:p>
    <w:p w:rsidR="00DC7DE8" w:rsidRPr="00DC7DE8" w:rsidRDefault="00DC7DE8" w:rsidP="00DC7DE8">
      <w:pPr>
        <w:spacing w:line="360" w:lineRule="auto"/>
        <w:contextualSpacing/>
        <w:jc w:val="both"/>
        <w:rPr>
          <w:rFonts w:ascii="Times New Roman" w:eastAsia="Calibri" w:hAnsi="Times New Roman" w:cs="Times New Roman"/>
          <w:sz w:val="28"/>
          <w:szCs w:val="28"/>
        </w:rPr>
      </w:pPr>
      <w:proofErr w:type="gramStart"/>
      <w:r w:rsidRPr="00DC7DE8">
        <w:rPr>
          <w:rFonts w:ascii="Times New Roman" w:eastAsia="Calibri" w:hAnsi="Times New Roman" w:cs="Times New Roman"/>
          <w:sz w:val="28"/>
          <w:szCs w:val="28"/>
        </w:rPr>
        <w:t>деятельности по предмету (за последние 3-5 лет)</w:t>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t xml:space="preserve">    17-26</w:t>
      </w:r>
      <w:proofErr w:type="gramEnd"/>
    </w:p>
    <w:p w:rsidR="00DC7DE8" w:rsidRPr="00DC7DE8" w:rsidRDefault="00DC7DE8" w:rsidP="00DC7DE8">
      <w:pPr>
        <w:numPr>
          <w:ilvl w:val="0"/>
          <w:numId w:val="2"/>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Обеспечение высокого качества организации </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образовательного процесса на основе эффективного </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использования </w:t>
      </w:r>
      <w:proofErr w:type="gramStart"/>
      <w:r w:rsidRPr="00DC7DE8">
        <w:rPr>
          <w:rFonts w:ascii="Times New Roman" w:eastAsia="Calibri" w:hAnsi="Times New Roman" w:cs="Times New Roman"/>
          <w:sz w:val="28"/>
          <w:szCs w:val="28"/>
        </w:rPr>
        <w:t>современных</w:t>
      </w:r>
      <w:proofErr w:type="gramEnd"/>
      <w:r w:rsidRPr="00DC7DE8">
        <w:rPr>
          <w:rFonts w:ascii="Times New Roman" w:eastAsia="Calibri" w:hAnsi="Times New Roman" w:cs="Times New Roman"/>
          <w:sz w:val="28"/>
          <w:szCs w:val="28"/>
        </w:rPr>
        <w:t xml:space="preserve"> образовательных</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технологий, в том числе информационных</w:t>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t xml:space="preserve">    26-32</w:t>
      </w:r>
    </w:p>
    <w:p w:rsidR="00DC7DE8" w:rsidRPr="00DC7DE8" w:rsidRDefault="00DC7DE8" w:rsidP="00DC7DE8">
      <w:pPr>
        <w:numPr>
          <w:ilvl w:val="0"/>
          <w:numId w:val="2"/>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Профессиональное развитие учителя</w:t>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t xml:space="preserve">    32-42 </w:t>
      </w:r>
    </w:p>
    <w:p w:rsidR="00DC7DE8" w:rsidRPr="00DC7DE8" w:rsidRDefault="00DC7DE8" w:rsidP="00DC7DE8">
      <w:pPr>
        <w:numPr>
          <w:ilvl w:val="0"/>
          <w:numId w:val="2"/>
        </w:numPr>
        <w:spacing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Здоровьесбережение</w:t>
      </w:r>
      <w:proofErr w:type="spellEnd"/>
      <w:r w:rsidRPr="00DC7DE8">
        <w:rPr>
          <w:rFonts w:ascii="Times New Roman" w:eastAsia="Calibri" w:hAnsi="Times New Roman" w:cs="Times New Roman"/>
          <w:sz w:val="28"/>
          <w:szCs w:val="28"/>
        </w:rPr>
        <w:t xml:space="preserve"> в образовательном процессе</w:t>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t xml:space="preserve">    42-44  </w:t>
      </w:r>
    </w:p>
    <w:p w:rsidR="00DC7DE8" w:rsidRPr="00DC7DE8" w:rsidRDefault="00DC7DE8" w:rsidP="00DC7DE8">
      <w:pPr>
        <w:numPr>
          <w:ilvl w:val="0"/>
          <w:numId w:val="2"/>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Развитие самоуправления учащихся</w:t>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t xml:space="preserve">                       45-48 </w:t>
      </w:r>
    </w:p>
    <w:p w:rsidR="00DC7DE8" w:rsidRPr="00DC7DE8" w:rsidRDefault="00DC7DE8" w:rsidP="00DC7DE8">
      <w:pPr>
        <w:numPr>
          <w:ilvl w:val="0"/>
          <w:numId w:val="1"/>
        </w:numPr>
        <w:spacing w:line="360" w:lineRule="auto"/>
        <w:contextualSpacing/>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Документы и материалы, подтверждающие</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 xml:space="preserve">    результаты педагогической деятельности</w:t>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t xml:space="preserve">    </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r>
      <w:r w:rsidRPr="00DC7DE8">
        <w:rPr>
          <w:rFonts w:ascii="Times New Roman" w:eastAsia="Calibri" w:hAnsi="Times New Roman" w:cs="Times New Roman"/>
          <w:sz w:val="28"/>
          <w:szCs w:val="28"/>
        </w:rPr>
        <w:tab/>
        <w:t xml:space="preserve">   </w:t>
      </w:r>
    </w:p>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rPr>
          <w:rFonts w:ascii="Times New Roman" w:eastAsia="Calibri" w:hAnsi="Times New Roman" w:cs="Times New Roman"/>
          <w:b/>
          <w:sz w:val="28"/>
          <w:szCs w:val="28"/>
        </w:rPr>
      </w:pPr>
    </w:p>
    <w:p w:rsidR="00DC7DE8" w:rsidRPr="00DC7DE8" w:rsidRDefault="00DC7DE8" w:rsidP="00DC7DE8">
      <w:pPr>
        <w:rPr>
          <w:rFonts w:ascii="Times New Roman" w:eastAsia="Calibri" w:hAnsi="Times New Roman" w:cs="Times New Roman"/>
          <w:b/>
          <w:sz w:val="28"/>
          <w:szCs w:val="28"/>
        </w:rPr>
      </w:pPr>
    </w:p>
    <w:p w:rsidR="00DC7DE8" w:rsidRPr="00DC7DE8" w:rsidRDefault="00DC7DE8" w:rsidP="00DC7DE8">
      <w:pPr>
        <w:rPr>
          <w:rFonts w:ascii="Times New Roman" w:eastAsia="Calibri" w:hAnsi="Times New Roman" w:cs="Times New Roman"/>
          <w:b/>
          <w:sz w:val="28"/>
          <w:szCs w:val="28"/>
        </w:rPr>
      </w:pPr>
    </w:p>
    <w:p w:rsidR="00DC7DE8" w:rsidRPr="00DC7DE8" w:rsidRDefault="00DC7DE8" w:rsidP="00DC7DE8">
      <w:pPr>
        <w:rPr>
          <w:rFonts w:ascii="Times New Roman" w:eastAsia="Calibri" w:hAnsi="Times New Roman" w:cs="Times New Roman"/>
          <w:b/>
          <w:sz w:val="28"/>
          <w:szCs w:val="28"/>
        </w:rPr>
      </w:pPr>
    </w:p>
    <w:p w:rsidR="00DC7DE8" w:rsidRPr="00DC7DE8" w:rsidRDefault="00DC7DE8" w:rsidP="00DC7DE8">
      <w:pPr>
        <w:rPr>
          <w:rFonts w:ascii="Times New Roman" w:eastAsia="Calibri" w:hAnsi="Times New Roman" w:cs="Times New Roman"/>
          <w:b/>
          <w:sz w:val="28"/>
          <w:szCs w:val="28"/>
        </w:rPr>
      </w:pPr>
    </w:p>
    <w:p w:rsidR="00DC7DE8" w:rsidRPr="00DC7DE8" w:rsidRDefault="00DC7DE8" w:rsidP="00DC7DE8">
      <w:pPr>
        <w:spacing w:line="240" w:lineRule="auto"/>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lastRenderedPageBreak/>
        <w:t xml:space="preserve">Самооценка результатов педагогической деятельности в форме   </w:t>
      </w:r>
    </w:p>
    <w:p w:rsidR="00DC7DE8" w:rsidRPr="00DC7DE8" w:rsidRDefault="00DC7DE8" w:rsidP="00DC7DE8">
      <w:pPr>
        <w:spacing w:line="240" w:lineRule="auto"/>
        <w:contextualSpacing/>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информационно-аналитической справки</w:t>
      </w:r>
    </w:p>
    <w:p w:rsidR="00DC7DE8" w:rsidRPr="00DC7DE8" w:rsidRDefault="00DC7DE8" w:rsidP="00DC7DE8">
      <w:pPr>
        <w:spacing w:line="240" w:lineRule="auto"/>
        <w:contextualSpacing/>
        <w:jc w:val="both"/>
        <w:rPr>
          <w:rFonts w:ascii="Times New Roman" w:eastAsia="Calibri" w:hAnsi="Times New Roman" w:cs="Times New Roman"/>
          <w:b/>
          <w:sz w:val="28"/>
          <w:szCs w:val="28"/>
        </w:rPr>
      </w:pPr>
    </w:p>
    <w:p w:rsidR="00DC7DE8" w:rsidRPr="00DC7DE8" w:rsidRDefault="00DC7DE8" w:rsidP="00DC7DE8">
      <w:pPr>
        <w:spacing w:line="360" w:lineRule="auto"/>
        <w:contextualSpacing/>
        <w:jc w:val="both"/>
        <w:rPr>
          <w:rFonts w:ascii="Times New Roman" w:eastAsia="Calibri" w:hAnsi="Times New Roman" w:cs="Times New Roman"/>
          <w:b/>
          <w:sz w:val="28"/>
          <w:szCs w:val="28"/>
          <w:u w:val="single"/>
        </w:rPr>
      </w:pPr>
      <w:proofErr w:type="gramStart"/>
      <w:r w:rsidRPr="00DC7DE8">
        <w:rPr>
          <w:rFonts w:ascii="Times New Roman" w:eastAsia="Calibri" w:hAnsi="Times New Roman" w:cs="Times New Roman"/>
          <w:b/>
          <w:sz w:val="28"/>
          <w:szCs w:val="28"/>
          <w:u w:val="single"/>
        </w:rPr>
        <w:t>Критерий 1.Образовательные достижения учащихся (за последние 3-5 лет)</w:t>
      </w:r>
      <w:proofErr w:type="gramEnd"/>
    </w:p>
    <w:p w:rsidR="00DC7DE8" w:rsidRPr="00DC7DE8" w:rsidRDefault="00DC7DE8" w:rsidP="00DC7DE8">
      <w:pPr>
        <w:numPr>
          <w:ilvl w:val="1"/>
          <w:numId w:val="4"/>
        </w:numPr>
        <w:spacing w:line="360" w:lineRule="auto"/>
        <w:contextualSpacing/>
        <w:jc w:val="both"/>
        <w:rPr>
          <w:rFonts w:ascii="Times New Roman" w:eastAsia="Calibri" w:hAnsi="Times New Roman" w:cs="Times New Roman"/>
          <w:b/>
          <w:sz w:val="28"/>
          <w:szCs w:val="28"/>
        </w:rPr>
      </w:pPr>
      <w:proofErr w:type="spellStart"/>
      <w:r w:rsidRPr="00DC7DE8">
        <w:rPr>
          <w:rFonts w:ascii="Times New Roman" w:eastAsia="Calibri" w:hAnsi="Times New Roman" w:cs="Times New Roman"/>
          <w:b/>
          <w:sz w:val="28"/>
          <w:szCs w:val="28"/>
        </w:rPr>
        <w:t>Обученность</w:t>
      </w:r>
      <w:proofErr w:type="spellEnd"/>
      <w:r w:rsidRPr="00DC7DE8">
        <w:rPr>
          <w:rFonts w:ascii="Times New Roman" w:eastAsia="Calibri" w:hAnsi="Times New Roman" w:cs="Times New Roman"/>
          <w:b/>
          <w:sz w:val="28"/>
          <w:szCs w:val="28"/>
        </w:rPr>
        <w:t xml:space="preserve"> учащихся в динамике</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Одним из важнейших показателей всего учебного процесса является степень </w:t>
      </w:r>
      <w:proofErr w:type="spellStart"/>
      <w:r w:rsidRPr="00DC7DE8">
        <w:rPr>
          <w:rFonts w:ascii="Times New Roman" w:eastAsia="Calibri" w:hAnsi="Times New Roman" w:cs="Times New Roman"/>
          <w:sz w:val="28"/>
          <w:szCs w:val="28"/>
        </w:rPr>
        <w:t>обученности</w:t>
      </w:r>
      <w:proofErr w:type="spellEnd"/>
      <w:r w:rsidRPr="00DC7DE8">
        <w:rPr>
          <w:rFonts w:ascii="Times New Roman" w:eastAsia="Calibri" w:hAnsi="Times New Roman" w:cs="Times New Roman"/>
          <w:sz w:val="28"/>
          <w:szCs w:val="28"/>
        </w:rPr>
        <w:t xml:space="preserve"> учащихся. </w:t>
      </w:r>
      <w:proofErr w:type="spellStart"/>
      <w:r w:rsidRPr="00DC7DE8">
        <w:rPr>
          <w:rFonts w:ascii="Times New Roman" w:eastAsia="Calibri" w:hAnsi="Times New Roman" w:cs="Times New Roman"/>
          <w:sz w:val="28"/>
          <w:szCs w:val="28"/>
        </w:rPr>
        <w:t>Обученность</w:t>
      </w:r>
      <w:proofErr w:type="spellEnd"/>
      <w:r w:rsidRPr="00DC7DE8">
        <w:rPr>
          <w:rFonts w:ascii="Times New Roman" w:eastAsia="Calibri" w:hAnsi="Times New Roman" w:cs="Times New Roman"/>
          <w:sz w:val="28"/>
          <w:szCs w:val="28"/>
        </w:rPr>
        <w:t xml:space="preserve"> рассматривается как владение учеником системой заданных учебной программой знаний и умений, приобретённых за определённый период обучения. </w:t>
      </w:r>
      <w:proofErr w:type="spellStart"/>
      <w:r w:rsidRPr="00DC7DE8">
        <w:rPr>
          <w:rFonts w:ascii="Times New Roman" w:eastAsia="Calibri" w:hAnsi="Times New Roman" w:cs="Times New Roman"/>
          <w:sz w:val="28"/>
          <w:szCs w:val="28"/>
        </w:rPr>
        <w:t>Обученность</w:t>
      </w:r>
      <w:proofErr w:type="spellEnd"/>
      <w:r w:rsidRPr="00DC7DE8">
        <w:rPr>
          <w:rFonts w:ascii="Times New Roman" w:eastAsia="Calibri" w:hAnsi="Times New Roman" w:cs="Times New Roman"/>
          <w:sz w:val="28"/>
          <w:szCs w:val="28"/>
        </w:rPr>
        <w:t xml:space="preserve"> является результатом предшествующего обучения и условием успешности последующего обучения. За последние три года в моей педагогической деятельности степень </w:t>
      </w:r>
      <w:proofErr w:type="spellStart"/>
      <w:r w:rsidRPr="00DC7DE8">
        <w:rPr>
          <w:rFonts w:ascii="Times New Roman" w:eastAsia="Calibri" w:hAnsi="Times New Roman" w:cs="Times New Roman"/>
          <w:sz w:val="28"/>
          <w:szCs w:val="28"/>
        </w:rPr>
        <w:t>обученности</w:t>
      </w:r>
      <w:proofErr w:type="spellEnd"/>
      <w:r w:rsidRPr="00DC7DE8">
        <w:rPr>
          <w:rFonts w:ascii="Times New Roman" w:eastAsia="Calibri" w:hAnsi="Times New Roman" w:cs="Times New Roman"/>
          <w:sz w:val="28"/>
          <w:szCs w:val="28"/>
        </w:rPr>
        <w:t xml:space="preserve"> учащихся является оптимальной, наблюдается незначительная положительная динамика</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т</w:t>
      </w:r>
      <w:proofErr w:type="gramEnd"/>
      <w:r w:rsidRPr="00DC7DE8">
        <w:rPr>
          <w:rFonts w:ascii="Times New Roman" w:eastAsia="Calibri" w:hAnsi="Times New Roman" w:cs="Times New Roman"/>
          <w:sz w:val="28"/>
          <w:szCs w:val="28"/>
        </w:rPr>
        <w:t>аблицы 1и 2, диаграммы 1 и 2, приложение 1).</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1</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Оптимальная степень </w:t>
      </w:r>
      <w:proofErr w:type="spellStart"/>
      <w:r w:rsidRPr="00DC7DE8">
        <w:rPr>
          <w:rFonts w:ascii="Times New Roman" w:eastAsia="Calibri" w:hAnsi="Times New Roman" w:cs="Times New Roman"/>
          <w:sz w:val="28"/>
          <w:szCs w:val="28"/>
        </w:rPr>
        <w:t>обученности</w:t>
      </w:r>
      <w:proofErr w:type="spellEnd"/>
      <w:r w:rsidRPr="00DC7DE8">
        <w:rPr>
          <w:rFonts w:ascii="Times New Roman" w:eastAsia="Calibri" w:hAnsi="Times New Roman" w:cs="Times New Roman"/>
          <w:sz w:val="28"/>
          <w:szCs w:val="28"/>
        </w:rPr>
        <w:t xml:space="preserve"> учащихся по предметам за последние 3 года обучения (</w:t>
      </w:r>
      <w:proofErr w:type="gramStart"/>
      <w:r w:rsidRPr="00DC7DE8">
        <w:rPr>
          <w:rFonts w:ascii="Times New Roman" w:eastAsia="Calibri" w:hAnsi="Times New Roman" w:cs="Times New Roman"/>
          <w:sz w:val="28"/>
          <w:szCs w:val="28"/>
        </w:rPr>
        <w:t>в</w:t>
      </w:r>
      <w:proofErr w:type="gramEnd"/>
      <w:r w:rsidRPr="00DC7DE8">
        <w:rPr>
          <w:rFonts w:ascii="Times New Roman" w:eastAsia="Calibri"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535"/>
        <w:gridCol w:w="2127"/>
        <w:gridCol w:w="2551"/>
      </w:tblGrid>
      <w:tr w:rsidR="00DC7DE8" w:rsidRPr="00DC7DE8" w:rsidTr="0019339D">
        <w:tc>
          <w:tcPr>
            <w:tcW w:w="2534" w:type="dxa"/>
            <w:tcBorders>
              <w:tl2br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Предмет</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математика</w:t>
            </w:r>
          </w:p>
        </w:tc>
        <w:tc>
          <w:tcPr>
            <w:tcW w:w="2127"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русский язык</w:t>
            </w:r>
          </w:p>
        </w:tc>
        <w:tc>
          <w:tcPr>
            <w:tcW w:w="25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литературное чтение</w:t>
            </w:r>
          </w:p>
        </w:tc>
      </w:tr>
      <w:tr w:rsidR="00DC7DE8" w:rsidRPr="00DC7DE8" w:rsidTr="0019339D">
        <w:tc>
          <w:tcPr>
            <w:tcW w:w="253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59%</w:t>
            </w:r>
          </w:p>
        </w:tc>
        <w:tc>
          <w:tcPr>
            <w:tcW w:w="2127"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54%</w:t>
            </w:r>
          </w:p>
        </w:tc>
        <w:tc>
          <w:tcPr>
            <w:tcW w:w="25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78%</w:t>
            </w:r>
          </w:p>
        </w:tc>
      </w:tr>
      <w:tr w:rsidR="00DC7DE8" w:rsidRPr="00DC7DE8" w:rsidTr="0019339D">
        <w:tc>
          <w:tcPr>
            <w:tcW w:w="253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65%</w:t>
            </w:r>
          </w:p>
        </w:tc>
        <w:tc>
          <w:tcPr>
            <w:tcW w:w="2127"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56%</w:t>
            </w:r>
          </w:p>
        </w:tc>
        <w:tc>
          <w:tcPr>
            <w:tcW w:w="25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77%</w:t>
            </w:r>
          </w:p>
        </w:tc>
      </w:tr>
      <w:tr w:rsidR="00DC7DE8" w:rsidRPr="00DC7DE8" w:rsidTr="0019339D">
        <w:trPr>
          <w:trHeight w:val="236"/>
        </w:trPr>
        <w:tc>
          <w:tcPr>
            <w:tcW w:w="253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59%</w:t>
            </w:r>
          </w:p>
        </w:tc>
        <w:tc>
          <w:tcPr>
            <w:tcW w:w="2127"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52%</w:t>
            </w:r>
          </w:p>
        </w:tc>
        <w:tc>
          <w:tcPr>
            <w:tcW w:w="25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64%</w:t>
            </w:r>
          </w:p>
        </w:tc>
      </w:tr>
    </w:tbl>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Диаграмма 1</w:t>
      </w:r>
    </w:p>
    <w:p w:rsidR="00DC7DE8" w:rsidRPr="00DC7DE8" w:rsidRDefault="00DC7DE8" w:rsidP="00DC7DE8">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6029325" cy="2495550"/>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Таблица 2</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Позитивная степень </w:t>
      </w:r>
      <w:proofErr w:type="spellStart"/>
      <w:r w:rsidRPr="00DC7DE8">
        <w:rPr>
          <w:rFonts w:ascii="Times New Roman" w:eastAsia="Calibri" w:hAnsi="Times New Roman" w:cs="Times New Roman"/>
          <w:sz w:val="28"/>
          <w:szCs w:val="28"/>
        </w:rPr>
        <w:t>обученности</w:t>
      </w:r>
      <w:proofErr w:type="spellEnd"/>
      <w:r w:rsidRPr="00DC7DE8">
        <w:rPr>
          <w:rFonts w:ascii="Times New Roman" w:eastAsia="Calibri" w:hAnsi="Times New Roman" w:cs="Times New Roman"/>
          <w:sz w:val="28"/>
          <w:szCs w:val="28"/>
        </w:rPr>
        <w:t xml:space="preserve"> учащихся по предметам за последние три года (годовые контрольные работы)</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984"/>
        <w:gridCol w:w="1985"/>
        <w:gridCol w:w="2835"/>
      </w:tblGrid>
      <w:tr w:rsidR="00DC7DE8" w:rsidRPr="00DC7DE8" w:rsidTr="0019339D">
        <w:trPr>
          <w:trHeight w:val="831"/>
        </w:trPr>
        <w:tc>
          <w:tcPr>
            <w:tcW w:w="2694" w:type="dxa"/>
            <w:tcBorders>
              <w:tl2br w:val="single" w:sz="4" w:space="0" w:color="auto"/>
            </w:tcBorders>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Предмет</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19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математика</w:t>
            </w:r>
          </w:p>
        </w:tc>
        <w:tc>
          <w:tcPr>
            <w:tcW w:w="1985"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русский язык</w:t>
            </w:r>
          </w:p>
        </w:tc>
        <w:tc>
          <w:tcPr>
            <w:tcW w:w="2835"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литературное чтение</w:t>
            </w:r>
          </w:p>
        </w:tc>
      </w:tr>
      <w:tr w:rsidR="00DC7DE8" w:rsidRPr="00DC7DE8" w:rsidTr="0019339D">
        <w:trPr>
          <w:trHeight w:val="480"/>
        </w:trPr>
        <w:tc>
          <w:tcPr>
            <w:tcW w:w="26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19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62%</w:t>
            </w:r>
          </w:p>
        </w:tc>
        <w:tc>
          <w:tcPr>
            <w:tcW w:w="1985"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62%</w:t>
            </w:r>
          </w:p>
        </w:tc>
        <w:tc>
          <w:tcPr>
            <w:tcW w:w="2835"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Не проводилась</w:t>
            </w:r>
          </w:p>
        </w:tc>
      </w:tr>
      <w:tr w:rsidR="00DC7DE8" w:rsidRPr="00DC7DE8" w:rsidTr="0019339D">
        <w:trPr>
          <w:trHeight w:val="480"/>
        </w:trPr>
        <w:tc>
          <w:tcPr>
            <w:tcW w:w="26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19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67%</w:t>
            </w:r>
          </w:p>
        </w:tc>
        <w:tc>
          <w:tcPr>
            <w:tcW w:w="1985"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55%</w:t>
            </w:r>
          </w:p>
        </w:tc>
        <w:tc>
          <w:tcPr>
            <w:tcW w:w="2835"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63%</w:t>
            </w:r>
          </w:p>
        </w:tc>
      </w:tr>
      <w:tr w:rsidR="00DC7DE8" w:rsidRPr="00DC7DE8" w:rsidTr="0019339D">
        <w:trPr>
          <w:trHeight w:val="480"/>
        </w:trPr>
        <w:tc>
          <w:tcPr>
            <w:tcW w:w="26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19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68%</w:t>
            </w:r>
          </w:p>
        </w:tc>
        <w:tc>
          <w:tcPr>
            <w:tcW w:w="1985"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62%</w:t>
            </w:r>
          </w:p>
        </w:tc>
        <w:tc>
          <w:tcPr>
            <w:tcW w:w="2835"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76%</w:t>
            </w:r>
          </w:p>
        </w:tc>
      </w:tr>
    </w:tbl>
    <w:p w:rsidR="00DC7DE8" w:rsidRPr="00DC7DE8" w:rsidRDefault="00DC7DE8" w:rsidP="00DC7DE8">
      <w:pPr>
        <w:spacing w:line="360" w:lineRule="auto"/>
        <w:jc w:val="both"/>
        <w:rPr>
          <w:rFonts w:ascii="Times New Roman" w:eastAsia="Calibri" w:hAnsi="Times New Roman" w:cs="Times New Roman"/>
          <w:sz w:val="28"/>
          <w:szCs w:val="28"/>
        </w:rPr>
      </w:pP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Диаграмма 2</w:t>
      </w:r>
    </w:p>
    <w:p w:rsidR="00DC7DE8" w:rsidRPr="00DC7DE8" w:rsidRDefault="00DC7DE8" w:rsidP="00DC7DE8">
      <w:pPr>
        <w:spacing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781675" cy="2390775"/>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Результаты, представленные в таблице и диаграмме, свидетельствуют в целом о среднем показателе степени </w:t>
      </w:r>
      <w:proofErr w:type="spellStart"/>
      <w:r w:rsidRPr="00DC7DE8">
        <w:rPr>
          <w:rFonts w:ascii="Times New Roman" w:eastAsia="Calibri" w:hAnsi="Times New Roman" w:cs="Times New Roman"/>
          <w:sz w:val="28"/>
          <w:szCs w:val="28"/>
        </w:rPr>
        <w:t>обученности</w:t>
      </w:r>
      <w:proofErr w:type="spellEnd"/>
      <w:r w:rsidRPr="00DC7DE8">
        <w:rPr>
          <w:rFonts w:ascii="Times New Roman" w:eastAsia="Calibri" w:hAnsi="Times New Roman" w:cs="Times New Roman"/>
          <w:sz w:val="28"/>
          <w:szCs w:val="28"/>
        </w:rPr>
        <w:t xml:space="preserve"> учащихся за три последних года. Степень </w:t>
      </w:r>
      <w:proofErr w:type="spellStart"/>
      <w:r w:rsidRPr="00DC7DE8">
        <w:rPr>
          <w:rFonts w:ascii="Times New Roman" w:eastAsia="Calibri" w:hAnsi="Times New Roman" w:cs="Times New Roman"/>
          <w:sz w:val="28"/>
          <w:szCs w:val="28"/>
        </w:rPr>
        <w:t>обученности</w:t>
      </w:r>
      <w:proofErr w:type="spellEnd"/>
      <w:r w:rsidRPr="00DC7DE8">
        <w:rPr>
          <w:rFonts w:ascii="Times New Roman" w:eastAsia="Calibri" w:hAnsi="Times New Roman" w:cs="Times New Roman"/>
          <w:sz w:val="28"/>
          <w:szCs w:val="28"/>
        </w:rPr>
        <w:t xml:space="preserve"> за год по классу меняется: наиболее </w:t>
      </w:r>
      <w:proofErr w:type="gramStart"/>
      <w:r w:rsidRPr="00DC7DE8">
        <w:rPr>
          <w:rFonts w:ascii="Times New Roman" w:eastAsia="Calibri" w:hAnsi="Times New Roman" w:cs="Times New Roman"/>
          <w:sz w:val="28"/>
          <w:szCs w:val="28"/>
        </w:rPr>
        <w:t>высокой</w:t>
      </w:r>
      <w:proofErr w:type="gramEnd"/>
      <w:r w:rsidRPr="00DC7DE8">
        <w:rPr>
          <w:rFonts w:ascii="Times New Roman" w:eastAsia="Calibri" w:hAnsi="Times New Roman" w:cs="Times New Roman"/>
          <w:sz w:val="28"/>
          <w:szCs w:val="28"/>
        </w:rPr>
        <w:t xml:space="preserve"> она наблюдается по всем трём предметам в 2009-2010 учебном году (3 класс). Незначительное снижение происходит в 2010-2011 учебном году. Это связано с увеличением нагрузки  учащихся, усложнением программного материала. В то же время следует отметить, что степень </w:t>
      </w:r>
      <w:proofErr w:type="spellStart"/>
      <w:r w:rsidRPr="00DC7DE8">
        <w:rPr>
          <w:rFonts w:ascii="Times New Roman" w:eastAsia="Calibri" w:hAnsi="Times New Roman" w:cs="Times New Roman"/>
          <w:sz w:val="28"/>
          <w:szCs w:val="28"/>
        </w:rPr>
        <w:t>обученности</w:t>
      </w:r>
      <w:proofErr w:type="spellEnd"/>
      <w:r w:rsidRPr="00DC7DE8">
        <w:rPr>
          <w:rFonts w:ascii="Times New Roman" w:eastAsia="Calibri" w:hAnsi="Times New Roman" w:cs="Times New Roman"/>
          <w:sz w:val="28"/>
          <w:szCs w:val="28"/>
        </w:rPr>
        <w:t>, рассматриваемая по годовым контрольным работам, наиболее высокой является в 2010-2011 учебном году (4 класс). Это было достигнуто благодаря использованию на уроках современных педагогических технологий, дифференциации обучения, актуализации познавательной и творческой активности учащихся.</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      </w:t>
      </w:r>
    </w:p>
    <w:p w:rsidR="00DC7DE8" w:rsidRPr="00DC7DE8" w:rsidRDefault="00DC7DE8" w:rsidP="00DC7DE8">
      <w:pPr>
        <w:numPr>
          <w:ilvl w:val="1"/>
          <w:numId w:val="4"/>
        </w:numPr>
        <w:spacing w:line="360" w:lineRule="auto"/>
        <w:contextualSpacing/>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Качество знаний всех учащихся по предметам.</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Для повышения качества знаний учащихся на уроках применяются современные образовательные технологии, используются разнообразные приёмы и методы работы, стимулируются процессы поисковой активности. За последние три года педагогической деятельности качество знаний обучающихся составляет от 47 % до 100 %. (таблица 3 и 4, диаграммы 3 и 4, приложение 1)</w:t>
      </w:r>
    </w:p>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3</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Позитивная динамика качества знаний обучающихся по предметам за последние 3 года обучения (</w:t>
      </w:r>
      <w:proofErr w:type="gramStart"/>
      <w:r w:rsidRPr="00DC7DE8">
        <w:rPr>
          <w:rFonts w:ascii="Times New Roman" w:eastAsia="Calibri" w:hAnsi="Times New Roman" w:cs="Times New Roman"/>
          <w:sz w:val="28"/>
          <w:szCs w:val="28"/>
        </w:rPr>
        <w:t>в</w:t>
      </w:r>
      <w:proofErr w:type="gramEnd"/>
      <w:r w:rsidRPr="00DC7DE8">
        <w:rPr>
          <w:rFonts w:ascii="Times New Roman" w:eastAsia="Calibri" w:hAnsi="Times New Roman" w:cs="Times New Roman"/>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2535"/>
        <w:gridCol w:w="2535"/>
        <w:gridCol w:w="2002"/>
      </w:tblGrid>
      <w:tr w:rsidR="00DC7DE8" w:rsidRPr="00DC7DE8" w:rsidTr="0019339D">
        <w:trPr>
          <w:trHeight w:val="880"/>
        </w:trPr>
        <w:tc>
          <w:tcPr>
            <w:tcW w:w="2426" w:type="dxa"/>
            <w:tcBorders>
              <w:tl2br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Предмет</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математика</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Русский язык</w:t>
            </w:r>
          </w:p>
        </w:tc>
        <w:tc>
          <w:tcPr>
            <w:tcW w:w="2002"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Литературное</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чтение</w:t>
            </w:r>
          </w:p>
        </w:tc>
      </w:tr>
      <w:tr w:rsidR="00DC7DE8" w:rsidRPr="00DC7DE8" w:rsidTr="0019339D">
        <w:trPr>
          <w:trHeight w:val="552"/>
        </w:trPr>
        <w:tc>
          <w:tcPr>
            <w:tcW w:w="2426"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61%</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50%</w:t>
            </w:r>
          </w:p>
        </w:tc>
        <w:tc>
          <w:tcPr>
            <w:tcW w:w="2002"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100%</w:t>
            </w:r>
          </w:p>
        </w:tc>
      </w:tr>
      <w:tr w:rsidR="00DC7DE8" w:rsidRPr="00DC7DE8" w:rsidTr="0019339D">
        <w:tc>
          <w:tcPr>
            <w:tcW w:w="2426"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83%</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56%</w:t>
            </w:r>
          </w:p>
        </w:tc>
        <w:tc>
          <w:tcPr>
            <w:tcW w:w="2002"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89%</w:t>
            </w:r>
          </w:p>
        </w:tc>
      </w:tr>
      <w:tr w:rsidR="00DC7DE8" w:rsidRPr="00DC7DE8" w:rsidTr="0019339D">
        <w:tc>
          <w:tcPr>
            <w:tcW w:w="2426"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61%</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50%</w:t>
            </w:r>
          </w:p>
        </w:tc>
        <w:tc>
          <w:tcPr>
            <w:tcW w:w="2002"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72%</w:t>
            </w:r>
          </w:p>
        </w:tc>
      </w:tr>
    </w:tbl>
    <w:p w:rsidR="00DC7DE8" w:rsidRPr="00DC7DE8" w:rsidRDefault="00DC7DE8" w:rsidP="00DC7DE8">
      <w:pPr>
        <w:spacing w:line="360" w:lineRule="auto"/>
        <w:jc w:val="both"/>
        <w:rPr>
          <w:rFonts w:ascii="Times New Roman" w:eastAsia="Calibri" w:hAnsi="Times New Roman" w:cs="Times New Roman"/>
          <w:sz w:val="28"/>
          <w:szCs w:val="28"/>
        </w:rPr>
      </w:pP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Диаграмма 3</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086475" cy="3648075"/>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Таблица 4</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Позитивная динамика качества знаний учащихся по предметам за последние 3 года обучения (годовые контрольные работы, </w:t>
      </w:r>
      <w:proofErr w:type="gramStart"/>
      <w:r w:rsidRPr="00DC7DE8">
        <w:rPr>
          <w:rFonts w:ascii="Times New Roman" w:eastAsia="Calibri" w:hAnsi="Times New Roman" w:cs="Times New Roman"/>
          <w:sz w:val="28"/>
          <w:szCs w:val="28"/>
        </w:rPr>
        <w:t>в</w:t>
      </w:r>
      <w:proofErr w:type="gramEnd"/>
      <w:r w:rsidRPr="00DC7DE8">
        <w:rPr>
          <w:rFonts w:ascii="Times New Roman" w:eastAsia="Calibri" w:hAnsi="Times New Roman" w:cs="Times New Roman"/>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2535"/>
        <w:gridCol w:w="2535"/>
        <w:gridCol w:w="2535"/>
      </w:tblGrid>
      <w:tr w:rsidR="00DC7DE8" w:rsidRPr="00DC7DE8" w:rsidTr="0019339D">
        <w:trPr>
          <w:trHeight w:val="669"/>
        </w:trPr>
        <w:tc>
          <w:tcPr>
            <w:tcW w:w="2426" w:type="dxa"/>
            <w:tcBorders>
              <w:tl2br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Предмет</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математика</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Русский язык</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Литературное чтение</w:t>
            </w:r>
          </w:p>
        </w:tc>
      </w:tr>
      <w:tr w:rsidR="00DC7DE8" w:rsidRPr="00DC7DE8" w:rsidTr="0019339D">
        <w:tc>
          <w:tcPr>
            <w:tcW w:w="2426"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69%</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78%</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Не проводилась</w:t>
            </w:r>
          </w:p>
        </w:tc>
      </w:tr>
      <w:tr w:rsidR="00DC7DE8" w:rsidRPr="00DC7DE8" w:rsidTr="0019339D">
        <w:tc>
          <w:tcPr>
            <w:tcW w:w="2426"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83%</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47%</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61%</w:t>
            </w:r>
          </w:p>
        </w:tc>
      </w:tr>
      <w:tr w:rsidR="00DC7DE8" w:rsidRPr="00DC7DE8" w:rsidTr="0019339D">
        <w:tc>
          <w:tcPr>
            <w:tcW w:w="2426"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72%</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67%</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94%</w:t>
            </w:r>
          </w:p>
        </w:tc>
      </w:tr>
    </w:tbl>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Диаграмма 4</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286500" cy="2438400"/>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Из таблиц и диаграмм видно, что качество знаний обучающихся за три последних года обучения находится на оптимальном  уровне. Снижение качества знаний наблюдается по литературному чтению. Это связано с усложнением программного материала, увеличением объёма чтения и анализа произведений. Незначительные изменения в разные стороны наблюдаются по математике и русскому языку. Анализ годовых контрольных работ иллюстрирует положительную динамику качества знаний обучающихся по предметам. Это было достигнуто благодаря созданию атмосферы эмоциональной стабильности обучающихся, умению действовать самостоятельно и правильным управлением процессом усвоения знаний.</w:t>
      </w:r>
    </w:p>
    <w:p w:rsidR="00DC7DE8" w:rsidRPr="00DC7DE8" w:rsidRDefault="00DC7DE8" w:rsidP="00DC7DE8">
      <w:pPr>
        <w:numPr>
          <w:ilvl w:val="1"/>
          <w:numId w:val="4"/>
        </w:numPr>
        <w:spacing w:line="360" w:lineRule="auto"/>
        <w:contextualSpacing/>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 xml:space="preserve">Количество учащихся, испытывающих интерес к изучению предмета.  </w:t>
      </w:r>
      <w:r w:rsidRPr="00DC7DE8">
        <w:rPr>
          <w:rFonts w:ascii="Times New Roman" w:eastAsia="Calibri" w:hAnsi="Times New Roman" w:cs="Times New Roman"/>
          <w:sz w:val="28"/>
          <w:szCs w:val="28"/>
        </w:rPr>
        <w:t xml:space="preserve">В своей педагогической деятельности большое внимание уделяю детям, проявляющим повышенный интерес к тем или иным изучаемым предметам. </w:t>
      </w:r>
      <w:r w:rsidRPr="00DC7DE8">
        <w:rPr>
          <w:rFonts w:ascii="Times New Roman" w:eastAsia="Calibri" w:hAnsi="Times New Roman" w:cs="Times New Roman"/>
          <w:sz w:val="28"/>
          <w:szCs w:val="28"/>
        </w:rPr>
        <w:lastRenderedPageBreak/>
        <w:t>Свою работу с одарёнными детьми начинаю с диагностики и анкеты. Изучив результаты данных обследований, составляю краткий «портрет» каждого своего ученика. Это позволяет предопределить реакцию детей и даёт возможность в выборе нужных методов и приёмов. Одним из главных методов педагогической диагностики является беседа. Она позволяет изучить интеллектуальную и личностную сферу ребёнка. Беседа является отталкивающим звеном проявления интереса учащихся к школьным предметам. В первом классе для выявления интереса к предметам провожу диагностику учебной мотивации учащихся, используя методику «Настроение»</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т</w:t>
      </w:r>
      <w:proofErr w:type="gramEnd"/>
      <w:r w:rsidRPr="00DC7DE8">
        <w:rPr>
          <w:rFonts w:ascii="Times New Roman" w:eastAsia="Calibri" w:hAnsi="Times New Roman" w:cs="Times New Roman"/>
          <w:sz w:val="28"/>
          <w:szCs w:val="28"/>
        </w:rPr>
        <w:t>аблица 5, приложение 1)</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5</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Выявление учебной мотивации учащихся (</w:t>
      </w:r>
      <w:proofErr w:type="gramStart"/>
      <w:r w:rsidRPr="00DC7DE8">
        <w:rPr>
          <w:rFonts w:ascii="Times New Roman" w:eastAsia="Calibri" w:hAnsi="Times New Roman" w:cs="Times New Roman"/>
          <w:sz w:val="28"/>
          <w:szCs w:val="28"/>
        </w:rPr>
        <w:t>в</w:t>
      </w:r>
      <w:proofErr w:type="gramEnd"/>
      <w:r w:rsidRPr="00DC7DE8">
        <w:rPr>
          <w:rFonts w:ascii="Times New Roman" w:eastAsia="Calibri"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535"/>
        <w:gridCol w:w="2535"/>
        <w:gridCol w:w="2535"/>
      </w:tblGrid>
      <w:tr w:rsidR="00DC7DE8" w:rsidRPr="00DC7DE8" w:rsidTr="0019339D">
        <w:trPr>
          <w:trHeight w:val="730"/>
        </w:trPr>
        <w:tc>
          <w:tcPr>
            <w:tcW w:w="2534" w:type="dxa"/>
            <w:tcBorders>
              <w:tl2br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мотивация</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предмет</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высокая</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средняя</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низкая</w:t>
            </w:r>
          </w:p>
        </w:tc>
      </w:tr>
      <w:tr w:rsidR="00DC7DE8" w:rsidRPr="00DC7DE8" w:rsidTr="0019339D">
        <w:tc>
          <w:tcPr>
            <w:tcW w:w="253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Математика</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33%</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47%</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19%</w:t>
            </w:r>
          </w:p>
        </w:tc>
      </w:tr>
      <w:tr w:rsidR="00DC7DE8" w:rsidRPr="00DC7DE8" w:rsidTr="0019339D">
        <w:tc>
          <w:tcPr>
            <w:tcW w:w="253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Русский язык</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14%</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47%</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38%</w:t>
            </w:r>
          </w:p>
        </w:tc>
      </w:tr>
      <w:tr w:rsidR="00DC7DE8" w:rsidRPr="00DC7DE8" w:rsidTr="0019339D">
        <w:trPr>
          <w:trHeight w:val="773"/>
        </w:trPr>
        <w:tc>
          <w:tcPr>
            <w:tcW w:w="253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Литературное чтение</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57%</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23%</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19%</w:t>
            </w:r>
          </w:p>
        </w:tc>
      </w:tr>
      <w:tr w:rsidR="00DC7DE8" w:rsidRPr="00DC7DE8" w:rsidTr="0019339D">
        <w:tc>
          <w:tcPr>
            <w:tcW w:w="253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Окружающий мир</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61%</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23%</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14%</w:t>
            </w:r>
          </w:p>
        </w:tc>
      </w:tr>
      <w:tr w:rsidR="00DC7DE8" w:rsidRPr="00DC7DE8" w:rsidTr="0019339D">
        <w:tc>
          <w:tcPr>
            <w:tcW w:w="253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Технология</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71%</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19%</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9%</w:t>
            </w:r>
          </w:p>
        </w:tc>
      </w:tr>
      <w:tr w:rsidR="00DC7DE8" w:rsidRPr="00DC7DE8" w:rsidTr="0019339D">
        <w:tc>
          <w:tcPr>
            <w:tcW w:w="253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ИЗО</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33%</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47%</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19%</w:t>
            </w:r>
          </w:p>
        </w:tc>
      </w:tr>
      <w:tr w:rsidR="00DC7DE8" w:rsidRPr="00DC7DE8" w:rsidTr="0019339D">
        <w:trPr>
          <w:trHeight w:val="297"/>
        </w:trPr>
        <w:tc>
          <w:tcPr>
            <w:tcW w:w="253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Физкультура</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57%</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23%</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19%</w:t>
            </w:r>
          </w:p>
        </w:tc>
      </w:tr>
      <w:tr w:rsidR="00DC7DE8" w:rsidRPr="00DC7DE8" w:rsidTr="0019339D">
        <w:trPr>
          <w:trHeight w:val="361"/>
        </w:trPr>
        <w:tc>
          <w:tcPr>
            <w:tcW w:w="253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Музыка</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71%</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28%</w:t>
            </w:r>
          </w:p>
        </w:tc>
        <w:tc>
          <w:tcPr>
            <w:tcW w:w="25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0%</w:t>
            </w:r>
          </w:p>
        </w:tc>
      </w:tr>
      <w:tr w:rsidR="00DC7DE8" w:rsidRPr="00DC7DE8" w:rsidTr="0019339D">
        <w:tc>
          <w:tcPr>
            <w:tcW w:w="10139" w:type="dxa"/>
            <w:gridSpan w:val="4"/>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2007-2008 </w:t>
            </w:r>
            <w:proofErr w:type="spellStart"/>
            <w:r w:rsidRPr="00DC7DE8">
              <w:rPr>
                <w:rFonts w:ascii="Times New Roman" w:eastAsia="Calibri" w:hAnsi="Times New Roman" w:cs="Times New Roman"/>
                <w:sz w:val="28"/>
                <w:szCs w:val="28"/>
              </w:rPr>
              <w:t>уч.г</w:t>
            </w:r>
            <w:proofErr w:type="spellEnd"/>
            <w:r w:rsidRPr="00DC7DE8">
              <w:rPr>
                <w:rFonts w:ascii="Times New Roman" w:eastAsia="Calibri" w:hAnsi="Times New Roman" w:cs="Times New Roman"/>
                <w:sz w:val="28"/>
                <w:szCs w:val="28"/>
              </w:rPr>
              <w:t>.: в классе – 21 ученик, продиагностированы – 21 ученик</w:t>
            </w:r>
          </w:p>
        </w:tc>
      </w:tr>
    </w:tbl>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Диагностическая методика «Настроение» позволила увидеть отношение учащихся к изучению отдельных предметов. Из данных таблицы видно, что учащихся в первом классе больше всего привлекали такие предметы, как: музыка, технология, окружающий мир, литературное чтение, физкультура. По отношению к отдельным предметам строилась учебная работа в классе. Часть детей привлекалась к творческим делам, некоторые учащиеся были помощниками в спортивных </w:t>
      </w:r>
      <w:r w:rsidRPr="00DC7DE8">
        <w:rPr>
          <w:rFonts w:ascii="Times New Roman" w:eastAsia="Calibri" w:hAnsi="Times New Roman" w:cs="Times New Roman"/>
          <w:sz w:val="28"/>
          <w:szCs w:val="28"/>
        </w:rPr>
        <w:lastRenderedPageBreak/>
        <w:t>мероприятиях, а были и учащиеся, которые очень активно работали по направлению изучения и сохранения окружающего мира.</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Во втором классе использую диагностическую методику «Ромашка». Данная методика позволяет выявить отношение к учению и выбору наиболее увлекательных для каждого ученика предметов</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д</w:t>
      </w:r>
      <w:proofErr w:type="gramEnd"/>
      <w:r w:rsidRPr="00DC7DE8">
        <w:rPr>
          <w:rFonts w:ascii="Times New Roman" w:eastAsia="Calibri" w:hAnsi="Times New Roman" w:cs="Times New Roman"/>
          <w:sz w:val="28"/>
          <w:szCs w:val="28"/>
        </w:rPr>
        <w:t>иаграмма 5, приложение 1)</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Диаграмма 5</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Выявление предпочтения к предмету (</w:t>
      </w:r>
      <w:proofErr w:type="gramStart"/>
      <w:r w:rsidRPr="00DC7DE8">
        <w:rPr>
          <w:rFonts w:ascii="Times New Roman" w:eastAsia="Calibri" w:hAnsi="Times New Roman" w:cs="Times New Roman"/>
          <w:sz w:val="28"/>
          <w:szCs w:val="28"/>
        </w:rPr>
        <w:t>в</w:t>
      </w:r>
      <w:proofErr w:type="gramEnd"/>
      <w:r w:rsidRPr="00DC7DE8">
        <w:rPr>
          <w:rFonts w:ascii="Times New Roman" w:eastAsia="Calibri" w:hAnsi="Times New Roman" w:cs="Times New Roman"/>
          <w:sz w:val="28"/>
          <w:szCs w:val="28"/>
        </w:rPr>
        <w:t xml:space="preserve"> %)</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2008 -2009 уч. г.: в классе – 18 учащихся, </w:t>
      </w:r>
      <w:proofErr w:type="gramStart"/>
      <w:r w:rsidRPr="00DC7DE8">
        <w:rPr>
          <w:rFonts w:ascii="Times New Roman" w:eastAsia="Calibri" w:hAnsi="Times New Roman" w:cs="Times New Roman"/>
          <w:sz w:val="28"/>
          <w:szCs w:val="28"/>
        </w:rPr>
        <w:t>протестированы</w:t>
      </w:r>
      <w:proofErr w:type="gramEnd"/>
      <w:r w:rsidRPr="00DC7DE8">
        <w:rPr>
          <w:rFonts w:ascii="Times New Roman" w:eastAsia="Calibri" w:hAnsi="Times New Roman" w:cs="Times New Roman"/>
          <w:sz w:val="28"/>
          <w:szCs w:val="28"/>
        </w:rPr>
        <w:t xml:space="preserve"> – 18 учащихся.</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038850" cy="242887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Из данной диаграммы видно, что предпочтение учащиеся отдают таким предметам, как: литературное чтение, окружающий мир, технология, </w:t>
      </w:r>
      <w:proofErr w:type="gramStart"/>
      <w:r w:rsidRPr="00DC7DE8">
        <w:rPr>
          <w:rFonts w:ascii="Times New Roman" w:eastAsia="Calibri" w:hAnsi="Times New Roman" w:cs="Times New Roman"/>
          <w:sz w:val="28"/>
          <w:szCs w:val="28"/>
        </w:rPr>
        <w:t>ИЗО</w:t>
      </w:r>
      <w:proofErr w:type="gramEnd"/>
      <w:r w:rsidRPr="00DC7DE8">
        <w:rPr>
          <w:rFonts w:ascii="Times New Roman" w:eastAsia="Calibri" w:hAnsi="Times New Roman" w:cs="Times New Roman"/>
          <w:sz w:val="28"/>
          <w:szCs w:val="28"/>
        </w:rPr>
        <w:t>, музыка, физкультура. По полученным данным была построена дальнейшая работа по привлечению учащихся к разным видам деятельности в учебно-воспитательном процессе: участие в творческих конкурсах и смотрах, сотрудничество с НП «</w:t>
      </w:r>
      <w:proofErr w:type="spellStart"/>
      <w:r w:rsidRPr="00DC7DE8">
        <w:rPr>
          <w:rFonts w:ascii="Times New Roman" w:eastAsia="Calibri" w:hAnsi="Times New Roman" w:cs="Times New Roman"/>
          <w:sz w:val="28"/>
          <w:szCs w:val="28"/>
        </w:rPr>
        <w:t>Югыд</w:t>
      </w:r>
      <w:proofErr w:type="spellEnd"/>
      <w:r w:rsidRPr="00DC7DE8">
        <w:rPr>
          <w:rFonts w:ascii="Times New Roman" w:eastAsia="Calibri" w:hAnsi="Times New Roman" w:cs="Times New Roman"/>
          <w:sz w:val="28"/>
          <w:szCs w:val="28"/>
        </w:rPr>
        <w:t xml:space="preserve"> </w:t>
      </w:r>
      <w:proofErr w:type="spellStart"/>
      <w:r w:rsidRPr="00DC7DE8">
        <w:rPr>
          <w:rFonts w:ascii="Times New Roman" w:eastAsia="Calibri" w:hAnsi="Times New Roman" w:cs="Times New Roman"/>
          <w:sz w:val="28"/>
          <w:szCs w:val="28"/>
        </w:rPr>
        <w:t>ва</w:t>
      </w:r>
      <w:proofErr w:type="spellEnd"/>
      <w:r w:rsidRPr="00DC7DE8">
        <w:rPr>
          <w:rFonts w:ascii="Times New Roman" w:eastAsia="Calibri" w:hAnsi="Times New Roman" w:cs="Times New Roman"/>
          <w:sz w:val="28"/>
          <w:szCs w:val="28"/>
        </w:rPr>
        <w:t>», участие в спортивных состязаниях и художественных конкурсах.</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 2011 -2012 учебном году диагностическая методика «Ромашка» была проведена уже в 1 классе во второй четверти. Учащиеся данного набора отличаются от прошлого набора детей. Результаты диагностики отражены в диаграмме 6.</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Диаграмма 6</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Выявление предпочтения к предмету (в %</w:t>
      </w:r>
      <w:proofErr w:type="gramStart"/>
      <w:r w:rsidRPr="00DC7DE8">
        <w:rPr>
          <w:rFonts w:ascii="Times New Roman" w:eastAsia="Calibri" w:hAnsi="Times New Roman" w:cs="Times New Roman"/>
          <w:sz w:val="28"/>
          <w:szCs w:val="28"/>
        </w:rPr>
        <w:t xml:space="preserve"> )</w:t>
      </w:r>
      <w:proofErr w:type="gramEnd"/>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 учебный год: в классе-25 учащихся, протестированы-22 ученика.</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6172200" cy="3209925"/>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Из данной диаграммы видно, что уровень заинтересованности учащихся учебными предметами довольно высок, мотивация к школьному обучению – высокая. </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 третьем и четвёртом классах с целью выявления степени значимости того или иного учебного предмета провожу диагностическую методику «Ранжирование учебных дисциплин» (приложение 1). Предпочтение и значимость предмета у учащихся, в основном, остаётся на прежнем уровне. Этот выбор даёт возможность заниматься детям своим любимым делом.</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Учащиеся являются активными участниками школьных предметных недель, конкурсов, принимают участие во Всероссийских конкурсах «Русский медвежонок – языкознание для всех» и математическом конкурсе «Кенгуру», в республиканской олимпиаде, в муниципальных олимпиадах (смотри критерий 2.3.).</w:t>
      </w:r>
    </w:p>
    <w:p w:rsidR="00DC7DE8" w:rsidRPr="00DC7DE8" w:rsidRDefault="00DC7DE8" w:rsidP="00DC7DE8">
      <w:pPr>
        <w:numPr>
          <w:ilvl w:val="1"/>
          <w:numId w:val="4"/>
        </w:numPr>
        <w:spacing w:line="360" w:lineRule="auto"/>
        <w:contextualSpacing/>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Позитивная динамика решения воспитательных или развивающих задач обучения.</w:t>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sz w:val="28"/>
          <w:szCs w:val="28"/>
        </w:rPr>
        <w:t xml:space="preserve">С 2007-2008 учебного года по 2010-2011 </w:t>
      </w:r>
      <w:proofErr w:type="spellStart"/>
      <w:r w:rsidRPr="00DC7DE8">
        <w:rPr>
          <w:rFonts w:ascii="Times New Roman" w:eastAsia="Calibri" w:hAnsi="Times New Roman" w:cs="Times New Roman"/>
          <w:sz w:val="28"/>
          <w:szCs w:val="28"/>
        </w:rPr>
        <w:t>уч.г</w:t>
      </w:r>
      <w:proofErr w:type="spellEnd"/>
      <w:r w:rsidRPr="00DC7DE8">
        <w:rPr>
          <w:rFonts w:ascii="Times New Roman" w:eastAsia="Calibri" w:hAnsi="Times New Roman" w:cs="Times New Roman"/>
          <w:sz w:val="28"/>
          <w:szCs w:val="28"/>
        </w:rPr>
        <w:t xml:space="preserve">. я работала по теме самообразования «Развитие творческих способностей учащихся». Творчество – это один из видов развития личности. Творческие способности – это общие интеллектуальные способности, отличающие одного человека от другого. В начальной школе систему творческой деятельности составляют: </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Воспитание у учащихся таких качеств, как: наблюдательность, общительность, речевая и общая активность, натренированная память, воля.</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Самовыражение индивидуальности через различные виды искусства.</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Элементы исследовательской деятельности учащихся в познавательном процессе.</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Изучив теоретические основы проблемы формирования творческих способностей,  я в учебно-воспитательном процессе стала применять те приёмы и методы, которые побуждали учащихся к творению. На уроках окружающего мира мои ученики всегда наиболее </w:t>
      </w:r>
      <w:proofErr w:type="spellStart"/>
      <w:r w:rsidRPr="00DC7DE8">
        <w:rPr>
          <w:rFonts w:ascii="Times New Roman" w:eastAsia="Calibri" w:hAnsi="Times New Roman" w:cs="Times New Roman"/>
          <w:sz w:val="28"/>
          <w:szCs w:val="28"/>
        </w:rPr>
        <w:t>раскованны</w:t>
      </w:r>
      <w:proofErr w:type="spellEnd"/>
      <w:r w:rsidRPr="00DC7DE8">
        <w:rPr>
          <w:rFonts w:ascii="Times New Roman" w:eastAsia="Calibri" w:hAnsi="Times New Roman" w:cs="Times New Roman"/>
          <w:sz w:val="28"/>
          <w:szCs w:val="28"/>
        </w:rPr>
        <w:t xml:space="preserve"> и активны, стремятся поделиться своими наблюдениями и с увлечением подбирают дополнительный материал из различных источников. По результатам собственных наблюдений и с помощью дополнительной литературы учащиеся составляют проекты, пишут сообщения, рисуют рисунки, создают плакаты. Я побуждаю учащихся к творческому поиску вариантов решения учебных задач; к высказыванию умозаключений, выдвижению предположений и их проверки. Развитию творческой индивидуальности учащихся способствуют уроки технологии. Дети увлечённо работают над созданием поделок, вносят в готовые изделия свои коррективы и применяют свои творческие способности на практике. Уроки литературного чтения – это полный простор для творчества, проявления личностных качеств и талантов детей. Тем, кто неплохо сочиняет, я предлагаю составить загадки, ребусы, сказки, викторины, стихи. Тем, кто хорошо рисует – изобразить литературных героев и их поступки в своём представлении, проанализировать свои работы. </w:t>
      </w:r>
    </w:p>
    <w:p w:rsidR="00DC7DE8" w:rsidRPr="00DC7DE8" w:rsidRDefault="00DC7DE8" w:rsidP="00DC7DE8">
      <w:pPr>
        <w:spacing w:line="360" w:lineRule="auto"/>
        <w:contextualSpacing/>
        <w:jc w:val="both"/>
        <w:rPr>
          <w:rFonts w:ascii="Times New Roman" w:eastAsia="Calibri" w:hAnsi="Times New Roman" w:cs="Times New Roman"/>
          <w:sz w:val="28"/>
          <w:szCs w:val="28"/>
        </w:rPr>
      </w:pPr>
      <w:proofErr w:type="gramStart"/>
      <w:r w:rsidRPr="00DC7DE8">
        <w:rPr>
          <w:rFonts w:ascii="Times New Roman" w:eastAsia="Calibri" w:hAnsi="Times New Roman" w:cs="Times New Roman"/>
          <w:sz w:val="28"/>
          <w:szCs w:val="28"/>
        </w:rPr>
        <w:t>Для раскрытия творческих способностей применяю активные формы и методы: беседы, дискуссии, игры, состязания, турниры, собеседования, творческий труд, поисковые эксперименты, художественно-эстетическую деятельность.</w:t>
      </w:r>
      <w:proofErr w:type="gramEnd"/>
      <w:r w:rsidRPr="00DC7DE8">
        <w:rPr>
          <w:rFonts w:ascii="Times New Roman" w:eastAsia="Calibri" w:hAnsi="Times New Roman" w:cs="Times New Roman"/>
          <w:sz w:val="28"/>
          <w:szCs w:val="28"/>
        </w:rPr>
        <w:t xml:space="preserve"> Работа над развитием творческих способностей позволяет формировать учебную мотивацию по предметам, развивать кругозор учащихся, формировать УУД. Свою работу по данной теме я обобщала на школьном уровне (педсовет) и муниципальном (городские педагогические чтения «От творческого учителя – к творческому ученику»). Творческие работы детей участвовали в школьных и городских конкурсах (приложение 1)</w:t>
      </w:r>
    </w:p>
    <w:p w:rsidR="00DC7DE8" w:rsidRPr="00DC7DE8" w:rsidRDefault="00DC7DE8" w:rsidP="00DC7DE8">
      <w:pPr>
        <w:spacing w:line="360" w:lineRule="auto"/>
        <w:contextualSpacing/>
        <w:jc w:val="both"/>
        <w:rPr>
          <w:rFonts w:ascii="Times New Roman" w:eastAsia="Calibri" w:hAnsi="Times New Roman" w:cs="Times New Roman"/>
          <w:b/>
          <w:sz w:val="28"/>
          <w:szCs w:val="28"/>
          <w:u w:val="single"/>
        </w:rPr>
      </w:pPr>
      <w:r w:rsidRPr="00DC7DE8">
        <w:rPr>
          <w:rFonts w:ascii="Times New Roman" w:eastAsia="Calibri" w:hAnsi="Times New Roman" w:cs="Times New Roman"/>
          <w:b/>
          <w:sz w:val="28"/>
          <w:szCs w:val="28"/>
          <w:u w:val="single"/>
        </w:rPr>
        <w:lastRenderedPageBreak/>
        <w:t xml:space="preserve">Критерий 2. </w:t>
      </w:r>
      <w:proofErr w:type="gramStart"/>
      <w:r w:rsidRPr="00DC7DE8">
        <w:rPr>
          <w:rFonts w:ascii="Times New Roman" w:eastAsia="Calibri" w:hAnsi="Times New Roman" w:cs="Times New Roman"/>
          <w:b/>
          <w:sz w:val="28"/>
          <w:szCs w:val="28"/>
          <w:u w:val="single"/>
        </w:rPr>
        <w:t>Организация и результативность внеурочной деятельности по предмету (за последние 3 – 5 лет).</w:t>
      </w:r>
      <w:proofErr w:type="gramEnd"/>
    </w:p>
    <w:p w:rsidR="00DC7DE8" w:rsidRPr="00DC7DE8" w:rsidRDefault="00DC7DE8" w:rsidP="00DC7DE8">
      <w:pPr>
        <w:spacing w:line="360" w:lineRule="auto"/>
        <w:contextualSpacing/>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2.1. Количество учащихся, ежегодно вовлечённых во внеурочную деятельность по предмету.</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Внеурочная деятельность является неотъемлемой частью учебно-воспитательного процесса в школе. Она способствует углублению знаний учащихся, развитию их дарований, логического мышления, расширяет кругозор. Кроме того, внеурочная деятельность имеет большое воспитательное значение, т.к. её цель не только в том, чтобы осветить какой-либо узкий вопрос, но и в том, чтобы заинтересовать учащихся предметом, вовлечь их в серьёзную работу.</w:t>
      </w:r>
    </w:p>
    <w:p w:rsidR="00DC7DE8" w:rsidRPr="00DC7DE8" w:rsidRDefault="00DC7DE8" w:rsidP="00DC7DE8">
      <w:pPr>
        <w:spacing w:line="360" w:lineRule="auto"/>
        <w:contextualSpacing/>
        <w:jc w:val="both"/>
        <w:rPr>
          <w:rFonts w:ascii="Times New Roman" w:eastAsia="Calibri" w:hAnsi="Times New Roman" w:cs="Times New Roman"/>
          <w:color w:val="000000"/>
          <w:sz w:val="28"/>
          <w:szCs w:val="28"/>
        </w:rPr>
      </w:pPr>
      <w:r w:rsidRPr="00DC7DE8">
        <w:rPr>
          <w:rFonts w:ascii="Times New Roman" w:eastAsia="Calibri" w:hAnsi="Times New Roman" w:cs="Times New Roman"/>
          <w:color w:val="000000"/>
          <w:sz w:val="28"/>
          <w:szCs w:val="28"/>
        </w:rPr>
        <w:t xml:space="preserve">Внеурочную деятельность направляю на развитие и удовлетворение потребностей учащихся и родителей в получении качественного образования. Использую все возможности для обеспечения самореализации учащихся, мотивированных на достижение высоких учебных результатов. Для достижения эффективных результатов активно ведётся сотрудничество с учреждениями дополнительного образования. В течение последних трёх лет веду мониторинг занятости учащихся во внеурочное время. За последние три года количество учащихся, посещающих занятия во внеурочное время, постоянно растёт </w:t>
      </w:r>
      <w:proofErr w:type="gramStart"/>
      <w:r w:rsidRPr="00DC7DE8">
        <w:rPr>
          <w:rFonts w:ascii="Times New Roman" w:eastAsia="Calibri" w:hAnsi="Times New Roman" w:cs="Times New Roman"/>
          <w:color w:val="000000"/>
          <w:sz w:val="28"/>
          <w:szCs w:val="28"/>
        </w:rPr>
        <w:t xml:space="preserve">( </w:t>
      </w:r>
      <w:proofErr w:type="gramEnd"/>
      <w:r w:rsidRPr="00DC7DE8">
        <w:rPr>
          <w:rFonts w:ascii="Times New Roman" w:eastAsia="Calibri" w:hAnsi="Times New Roman" w:cs="Times New Roman"/>
          <w:color w:val="000000"/>
          <w:sz w:val="28"/>
          <w:szCs w:val="28"/>
        </w:rPr>
        <w:t>таблица 6, диаграммы 7,8,9,10, приложение 2 )</w:t>
      </w:r>
    </w:p>
    <w:p w:rsidR="00DC7DE8" w:rsidRPr="00DC7DE8" w:rsidRDefault="00DC7DE8" w:rsidP="00DC7DE8">
      <w:pPr>
        <w:spacing w:line="360" w:lineRule="auto"/>
        <w:contextualSpacing/>
        <w:jc w:val="both"/>
        <w:rPr>
          <w:rFonts w:ascii="Times New Roman" w:eastAsia="Calibri" w:hAnsi="Times New Roman" w:cs="Times New Roman"/>
          <w:color w:val="000000"/>
          <w:sz w:val="28"/>
          <w:szCs w:val="28"/>
        </w:rPr>
      </w:pPr>
      <w:r w:rsidRPr="00DC7DE8">
        <w:rPr>
          <w:rFonts w:ascii="Times New Roman" w:eastAsia="Calibri" w:hAnsi="Times New Roman" w:cs="Times New Roman"/>
          <w:color w:val="000000"/>
          <w:sz w:val="28"/>
          <w:szCs w:val="28"/>
        </w:rPr>
        <w:t>Таблица 6</w:t>
      </w:r>
    </w:p>
    <w:p w:rsidR="00DC7DE8" w:rsidRPr="00DC7DE8" w:rsidRDefault="00DC7DE8" w:rsidP="00DC7DE8">
      <w:pPr>
        <w:spacing w:line="360" w:lineRule="auto"/>
        <w:contextualSpacing/>
        <w:jc w:val="both"/>
        <w:rPr>
          <w:rFonts w:ascii="Times New Roman" w:eastAsia="Calibri" w:hAnsi="Times New Roman" w:cs="Times New Roman"/>
          <w:color w:val="000000"/>
          <w:sz w:val="28"/>
          <w:szCs w:val="28"/>
        </w:rPr>
      </w:pPr>
      <w:r w:rsidRPr="00DC7DE8">
        <w:rPr>
          <w:rFonts w:ascii="Times New Roman" w:eastAsia="Calibri" w:hAnsi="Times New Roman" w:cs="Times New Roman"/>
          <w:color w:val="000000"/>
          <w:sz w:val="28"/>
          <w:szCs w:val="28"/>
        </w:rPr>
        <w:t>Положительная динамика занятости учащихся во внеурочное время.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85"/>
        <w:gridCol w:w="1830"/>
        <w:gridCol w:w="2422"/>
        <w:gridCol w:w="1843"/>
      </w:tblGrid>
      <w:tr w:rsidR="00DC7DE8" w:rsidRPr="00DC7DE8" w:rsidTr="0019339D">
        <w:tc>
          <w:tcPr>
            <w:tcW w:w="19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19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Класс</w:t>
            </w:r>
          </w:p>
        </w:tc>
        <w:tc>
          <w:tcPr>
            <w:tcW w:w="1830" w:type="dxa"/>
            <w:tcBorders>
              <w:right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Количество учащихся в классе</w:t>
            </w:r>
          </w:p>
        </w:tc>
        <w:tc>
          <w:tcPr>
            <w:tcW w:w="2422" w:type="dxa"/>
            <w:tcBorders>
              <w:left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Количество учащихся, занятых во внеурочное время</w:t>
            </w:r>
          </w:p>
        </w:tc>
        <w:tc>
          <w:tcPr>
            <w:tcW w:w="184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Процентное соотношение</w:t>
            </w:r>
          </w:p>
        </w:tc>
      </w:tr>
      <w:tr w:rsidR="00DC7DE8" w:rsidRPr="00DC7DE8" w:rsidTr="0019339D">
        <w:tc>
          <w:tcPr>
            <w:tcW w:w="19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 – 2010</w:t>
            </w:r>
          </w:p>
        </w:tc>
        <w:tc>
          <w:tcPr>
            <w:tcW w:w="19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3 класс</w:t>
            </w:r>
          </w:p>
        </w:tc>
        <w:tc>
          <w:tcPr>
            <w:tcW w:w="1830" w:type="dxa"/>
            <w:tcBorders>
              <w:right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18</w:t>
            </w:r>
          </w:p>
        </w:tc>
        <w:tc>
          <w:tcPr>
            <w:tcW w:w="2422" w:type="dxa"/>
            <w:tcBorders>
              <w:left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15</w:t>
            </w:r>
          </w:p>
        </w:tc>
        <w:tc>
          <w:tcPr>
            <w:tcW w:w="184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83%</w:t>
            </w:r>
          </w:p>
        </w:tc>
      </w:tr>
      <w:tr w:rsidR="00DC7DE8" w:rsidRPr="00DC7DE8" w:rsidTr="0019339D">
        <w:tc>
          <w:tcPr>
            <w:tcW w:w="19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 – 2011</w:t>
            </w:r>
          </w:p>
        </w:tc>
        <w:tc>
          <w:tcPr>
            <w:tcW w:w="19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4 класс</w:t>
            </w:r>
          </w:p>
        </w:tc>
        <w:tc>
          <w:tcPr>
            <w:tcW w:w="1830" w:type="dxa"/>
            <w:tcBorders>
              <w:right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18</w:t>
            </w:r>
          </w:p>
        </w:tc>
        <w:tc>
          <w:tcPr>
            <w:tcW w:w="2422" w:type="dxa"/>
            <w:tcBorders>
              <w:left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17</w:t>
            </w:r>
          </w:p>
        </w:tc>
        <w:tc>
          <w:tcPr>
            <w:tcW w:w="184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94%</w:t>
            </w:r>
          </w:p>
        </w:tc>
      </w:tr>
      <w:tr w:rsidR="00DC7DE8" w:rsidRPr="00DC7DE8" w:rsidTr="0019339D">
        <w:tc>
          <w:tcPr>
            <w:tcW w:w="19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 – 2012</w:t>
            </w:r>
          </w:p>
        </w:tc>
        <w:tc>
          <w:tcPr>
            <w:tcW w:w="19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 класс</w:t>
            </w:r>
          </w:p>
        </w:tc>
        <w:tc>
          <w:tcPr>
            <w:tcW w:w="1830" w:type="dxa"/>
            <w:tcBorders>
              <w:right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25</w:t>
            </w:r>
          </w:p>
        </w:tc>
        <w:tc>
          <w:tcPr>
            <w:tcW w:w="2422" w:type="dxa"/>
            <w:tcBorders>
              <w:left w:val="single" w:sz="4" w:space="0" w:color="auto"/>
            </w:tcBorders>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24</w:t>
            </w:r>
          </w:p>
        </w:tc>
        <w:tc>
          <w:tcPr>
            <w:tcW w:w="184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96%</w:t>
            </w:r>
          </w:p>
        </w:tc>
      </w:tr>
    </w:tbl>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Диаграмма 7</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Положительная динамика занятости учащихся во внеурочное время.</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53125" cy="22574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Диаграмма 8</w:t>
      </w:r>
    </w:p>
    <w:p w:rsidR="00DC7DE8" w:rsidRPr="00DC7DE8" w:rsidRDefault="00DC7DE8" w:rsidP="00DC7DE8">
      <w:pPr>
        <w:spacing w:line="360" w:lineRule="auto"/>
        <w:contextualSpacing/>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 xml:space="preserve">Увлечения детей, 2009 – 2010 </w:t>
      </w:r>
      <w:proofErr w:type="spellStart"/>
      <w:r w:rsidRPr="00DC7DE8">
        <w:rPr>
          <w:rFonts w:ascii="Times New Roman" w:eastAsia="Calibri" w:hAnsi="Times New Roman" w:cs="Times New Roman"/>
          <w:b/>
          <w:sz w:val="28"/>
          <w:szCs w:val="28"/>
        </w:rPr>
        <w:t>г.</w:t>
      </w:r>
      <w:proofErr w:type="gramStart"/>
      <w:r w:rsidRPr="00DC7DE8">
        <w:rPr>
          <w:rFonts w:ascii="Times New Roman" w:eastAsia="Calibri" w:hAnsi="Times New Roman" w:cs="Times New Roman"/>
          <w:b/>
          <w:sz w:val="28"/>
          <w:szCs w:val="28"/>
        </w:rPr>
        <w:t>г</w:t>
      </w:r>
      <w:proofErr w:type="spellEnd"/>
      <w:proofErr w:type="gramEnd"/>
      <w:r w:rsidRPr="00DC7DE8">
        <w:rPr>
          <w:rFonts w:ascii="Times New Roman" w:eastAsia="Calibri" w:hAnsi="Times New Roman" w:cs="Times New Roman"/>
          <w:b/>
          <w:sz w:val="28"/>
          <w:szCs w:val="28"/>
        </w:rPr>
        <w:t>.</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057900" cy="27146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Диаграмма 9</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105525" cy="27908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Диаграмма 10</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105525" cy="29718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C7DE8">
        <w:rPr>
          <w:rFonts w:ascii="Times New Roman" w:eastAsia="Calibri" w:hAnsi="Times New Roman" w:cs="Times New Roman"/>
          <w:sz w:val="28"/>
          <w:szCs w:val="28"/>
        </w:rPr>
        <w:tab/>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Из данных таблицы и диаграмм видно, что за период с 2009 года по настоящее время занятость учащихся во внеурочное время возросла.</w:t>
      </w:r>
      <w:r w:rsidRPr="00DC7DE8">
        <w:rPr>
          <w:rFonts w:ascii="Times New Roman" w:eastAsia="Calibri" w:hAnsi="Times New Roman" w:cs="Times New Roman"/>
          <w:sz w:val="28"/>
          <w:szCs w:val="28"/>
        </w:rPr>
        <w:tab/>
        <w:t xml:space="preserve"> Учащиеся стали выбирать наиболее разнообразные виды внеурочной деятельности. Позитивная динамика занятости учащихся отражается на росте мотивации к изучению предметов, увеличению количества и качества творческих и исследовательских работ, активному участию в школьных и внешкольных мероприятиях.</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2.2. Систематичность внеурочной деятельности по предмету.</w:t>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b/>
          <w:sz w:val="28"/>
          <w:szCs w:val="28"/>
        </w:rPr>
        <w:tab/>
      </w:r>
      <w:r w:rsidRPr="00DC7DE8">
        <w:rPr>
          <w:rFonts w:ascii="Times New Roman" w:eastAsia="Calibri" w:hAnsi="Times New Roman" w:cs="Times New Roman"/>
          <w:sz w:val="28"/>
          <w:szCs w:val="28"/>
        </w:rPr>
        <w:t>Внеурочная деятельность – это не</w:t>
      </w:r>
      <w:r w:rsidRPr="00DC7DE8">
        <w:rPr>
          <w:rFonts w:ascii="Times New Roman" w:eastAsia="Calibri" w:hAnsi="Times New Roman" w:cs="Times New Roman"/>
          <w:sz w:val="28"/>
          <w:szCs w:val="28"/>
        </w:rPr>
        <w:tab/>
        <w:t xml:space="preserve">  механическая добавка к основному общему образованию, призванная компенсировать недостатки работы с отстающими или одарёнными детьми. Главное во внеурочной деятельности – осуществить взаимосвязь общего и дополнительного образования как механизма обеспечения полноты и цельности образования. Школа после уроков – это мир творчества, проявления и раскрытия каждым ребёнком своих интересов, своих увлечений, своего «я». Поэтому внеурочная деятельность должна проводиться в системе. В 2007 – 2011 году работая по программе «Начальная школа 21 века» под редакцией </w:t>
      </w:r>
      <w:proofErr w:type="spellStart"/>
      <w:r w:rsidRPr="00DC7DE8">
        <w:rPr>
          <w:rFonts w:ascii="Times New Roman" w:eastAsia="Calibri" w:hAnsi="Times New Roman" w:cs="Times New Roman"/>
          <w:sz w:val="28"/>
          <w:szCs w:val="28"/>
        </w:rPr>
        <w:t>Н.Ф.Виноградовой</w:t>
      </w:r>
      <w:proofErr w:type="spellEnd"/>
      <w:r w:rsidRPr="00DC7DE8">
        <w:rPr>
          <w:rFonts w:ascii="Times New Roman" w:eastAsia="Calibri" w:hAnsi="Times New Roman" w:cs="Times New Roman"/>
          <w:sz w:val="28"/>
          <w:szCs w:val="28"/>
        </w:rPr>
        <w:t xml:space="preserve"> внеурочная деятельность с учащимися строилась по направлению развития творчества. Учащиеся с большим желанием  разрабатывали различные плакаты, листовки, рисовали рисунки к школьным и муниципальным конкурсам. Было положено начало работе по проектной деятельности. В 2011 – </w:t>
      </w:r>
      <w:r w:rsidRPr="00DC7DE8">
        <w:rPr>
          <w:rFonts w:ascii="Times New Roman" w:eastAsia="Calibri" w:hAnsi="Times New Roman" w:cs="Times New Roman"/>
          <w:sz w:val="28"/>
          <w:szCs w:val="28"/>
        </w:rPr>
        <w:lastRenderedPageBreak/>
        <w:t xml:space="preserve">2012 учебном году, набрав новый класс, с учащимися активно стали работать по программе проектной деятельности. Причём, данный вид деятельности осуществляется не только во внеурочное время, но и в учебном процессе. </w:t>
      </w:r>
      <w:r w:rsidRPr="00DC7DE8">
        <w:rPr>
          <w:rFonts w:ascii="Times New Roman" w:eastAsia="Calibri" w:hAnsi="Times New Roman" w:cs="Times New Roman"/>
          <w:sz w:val="28"/>
          <w:szCs w:val="28"/>
        </w:rPr>
        <w:tab/>
        <w:t>Мной разработана программа внеурочной деятельности «Школа социального проекта «Я – гражданин», цель которой – общее развитие и формирование каче</w:t>
      </w:r>
      <w:proofErr w:type="gramStart"/>
      <w:r w:rsidRPr="00DC7DE8">
        <w:rPr>
          <w:rFonts w:ascii="Times New Roman" w:eastAsia="Calibri" w:hAnsi="Times New Roman" w:cs="Times New Roman"/>
          <w:sz w:val="28"/>
          <w:szCs w:val="28"/>
        </w:rPr>
        <w:t>ств тв</w:t>
      </w:r>
      <w:proofErr w:type="gramEnd"/>
      <w:r w:rsidRPr="00DC7DE8">
        <w:rPr>
          <w:rFonts w:ascii="Times New Roman" w:eastAsia="Calibri" w:hAnsi="Times New Roman" w:cs="Times New Roman"/>
          <w:sz w:val="28"/>
          <w:szCs w:val="28"/>
        </w:rPr>
        <w:t xml:space="preserve">орческой личности, формирование активной гражданской позиции. </w:t>
      </w:r>
      <w:r w:rsidRPr="00DC7DE8">
        <w:rPr>
          <w:rFonts w:ascii="Times New Roman" w:eastAsia="Calibri" w:hAnsi="Times New Roman" w:cs="Times New Roman"/>
          <w:sz w:val="28"/>
          <w:szCs w:val="28"/>
        </w:rPr>
        <w:tab/>
        <w:t xml:space="preserve">Обучаясь  по новым Федеральным Государственным Образовательным Стандартам НОО,  учащиеся  </w:t>
      </w:r>
      <w:r w:rsidRPr="00DC7DE8">
        <w:rPr>
          <w:rFonts w:ascii="Times New Roman" w:eastAsia="Calibri" w:hAnsi="Times New Roman" w:cs="Times New Roman"/>
          <w:sz w:val="28"/>
          <w:szCs w:val="28"/>
        </w:rPr>
        <w:tab/>
        <w:t xml:space="preserve"> во второй половине дня согласно расписанию занимаются в различных кружках, секциях (смотри показатель 2.1., диаграмма 10) </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7</w:t>
      </w:r>
    </w:p>
    <w:p w:rsidR="00DC7DE8" w:rsidRPr="00DC7DE8" w:rsidRDefault="00DC7DE8" w:rsidP="00DC7DE8">
      <w:pPr>
        <w:spacing w:line="360" w:lineRule="auto"/>
        <w:contextualSpacing/>
        <w:jc w:val="both"/>
        <w:rPr>
          <w:rFonts w:ascii="Times New Roman" w:eastAsia="Calibri" w:hAnsi="Times New Roman" w:cs="Times New Roman"/>
          <w:sz w:val="28"/>
          <w:szCs w:val="28"/>
        </w:rPr>
      </w:pPr>
      <w:proofErr w:type="gramStart"/>
      <w:r w:rsidRPr="00DC7DE8">
        <w:rPr>
          <w:rFonts w:ascii="Times New Roman" w:eastAsia="Calibri" w:hAnsi="Times New Roman" w:cs="Times New Roman"/>
          <w:sz w:val="28"/>
          <w:szCs w:val="28"/>
        </w:rPr>
        <w:t>Результативность внеурочной деятельности учащихся за последние 5 лет.</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85"/>
        <w:gridCol w:w="4361"/>
      </w:tblGrid>
      <w:tr w:rsidR="00DC7DE8" w:rsidRPr="00DC7DE8" w:rsidTr="0019339D">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Перечень деятельности</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Участники</w:t>
            </w:r>
          </w:p>
        </w:tc>
      </w:tr>
      <w:tr w:rsidR="00DC7DE8" w:rsidRPr="00DC7DE8" w:rsidTr="0019339D">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Спортивная игра «Вперёд, мальчишки!»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8 учащихся,</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Диплом за активное участие</w:t>
            </w:r>
          </w:p>
        </w:tc>
      </w:tr>
      <w:tr w:rsidR="00DC7DE8" w:rsidRPr="00DC7DE8" w:rsidTr="0019339D">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Спортивные соревнования ко Дню здоровья</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ш</w:t>
            </w:r>
            <w:proofErr w:type="gramEnd"/>
            <w:r w:rsidRPr="00DC7DE8">
              <w:rPr>
                <w:rFonts w:ascii="Times New Roman" w:eastAsia="Calibri" w:hAnsi="Times New Roman" w:cs="Times New Roman"/>
                <w:sz w:val="28"/>
                <w:szCs w:val="28"/>
              </w:rPr>
              <w:t>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18 человек,</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Грамота за 2 место</w:t>
            </w:r>
          </w:p>
        </w:tc>
      </w:tr>
      <w:tr w:rsidR="00DC7DE8" w:rsidRPr="00DC7DE8" w:rsidTr="0019339D">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поделок «Палитра осени»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16 учащихся</w:t>
            </w:r>
          </w:p>
        </w:tc>
      </w:tr>
      <w:tr w:rsidR="00DC7DE8" w:rsidRPr="00DC7DE8" w:rsidTr="0019339D">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творческих работ, посвящённый 15-летию НП «</w:t>
            </w:r>
            <w:proofErr w:type="spellStart"/>
            <w:r w:rsidRPr="00DC7DE8">
              <w:rPr>
                <w:rFonts w:ascii="Times New Roman" w:eastAsia="Calibri" w:hAnsi="Times New Roman" w:cs="Times New Roman"/>
                <w:sz w:val="28"/>
                <w:szCs w:val="28"/>
              </w:rPr>
              <w:t>Югыд</w:t>
            </w:r>
            <w:proofErr w:type="spellEnd"/>
            <w:r w:rsidRPr="00DC7DE8">
              <w:rPr>
                <w:rFonts w:ascii="Times New Roman" w:eastAsia="Calibri" w:hAnsi="Times New Roman" w:cs="Times New Roman"/>
                <w:sz w:val="28"/>
                <w:szCs w:val="28"/>
              </w:rPr>
              <w:t xml:space="preserve"> </w:t>
            </w:r>
            <w:proofErr w:type="spellStart"/>
            <w:r w:rsidRPr="00DC7DE8">
              <w:rPr>
                <w:rFonts w:ascii="Times New Roman" w:eastAsia="Calibri" w:hAnsi="Times New Roman" w:cs="Times New Roman"/>
                <w:sz w:val="28"/>
                <w:szCs w:val="28"/>
              </w:rPr>
              <w:t>ва</w:t>
            </w:r>
            <w:proofErr w:type="spellEnd"/>
            <w:r w:rsidRPr="00DC7DE8">
              <w:rPr>
                <w:rFonts w:ascii="Times New Roman" w:eastAsia="Calibri" w:hAnsi="Times New Roman" w:cs="Times New Roman"/>
                <w:sz w:val="28"/>
                <w:szCs w:val="28"/>
              </w:rPr>
              <w:t>» (межрайонный)</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Диплом за оригинальное оформление работы</w:t>
            </w:r>
          </w:p>
        </w:tc>
      </w:tr>
      <w:tr w:rsidR="00DC7DE8" w:rsidRPr="00DC7DE8" w:rsidTr="0019339D">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Международная природоохранная акция «Марш парков – 2009»</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Назарова Елена,</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Благодарность за активное участие</w:t>
            </w:r>
          </w:p>
        </w:tc>
      </w:tr>
      <w:tr w:rsidR="00DC7DE8" w:rsidRPr="00DC7DE8" w:rsidTr="0019339D">
        <w:trPr>
          <w:trHeight w:val="132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поделок «Палитра осени»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14 учащихся,</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Сокольникова Светлана – 2 место</w:t>
            </w:r>
          </w:p>
        </w:tc>
      </w:tr>
      <w:tr w:rsidR="00DC7DE8" w:rsidRPr="00DC7DE8" w:rsidTr="0019339D">
        <w:trPr>
          <w:trHeight w:val="132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2009-2010</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плакатов о спорте «Мы выбираем спорт как альтернативу вредным привычкам»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18 человек</w:t>
            </w:r>
          </w:p>
        </w:tc>
      </w:tr>
      <w:tr w:rsidR="00DC7DE8" w:rsidRPr="00DC7DE8" w:rsidTr="0019339D">
        <w:trPr>
          <w:trHeight w:val="976"/>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стенгазет «Как прекрасен этот мир!»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18 человек</w:t>
            </w:r>
          </w:p>
        </w:tc>
      </w:tr>
      <w:tr w:rsidR="00DC7DE8" w:rsidRPr="00DC7DE8" w:rsidTr="0019339D">
        <w:trPr>
          <w:trHeight w:val="132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чтецов «Печора – душа республики»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3 учащихся</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w:t>
            </w: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 </w:t>
            </w:r>
            <w:proofErr w:type="spellStart"/>
            <w:r w:rsidRPr="00DC7DE8">
              <w:rPr>
                <w:rFonts w:ascii="Times New Roman" w:eastAsia="Calibri" w:hAnsi="Times New Roman" w:cs="Times New Roman"/>
                <w:sz w:val="28"/>
                <w:szCs w:val="28"/>
              </w:rPr>
              <w:t>Онипчук</w:t>
            </w:r>
            <w:proofErr w:type="spellEnd"/>
            <w:r w:rsidRPr="00DC7DE8">
              <w:rPr>
                <w:rFonts w:ascii="Times New Roman" w:eastAsia="Calibri" w:hAnsi="Times New Roman" w:cs="Times New Roman"/>
                <w:sz w:val="28"/>
                <w:szCs w:val="28"/>
              </w:rPr>
              <w:t xml:space="preserve"> Аида, Давыдова Софья</w:t>
            </w:r>
          </w:p>
        </w:tc>
      </w:tr>
      <w:tr w:rsidR="00DC7DE8" w:rsidRPr="00DC7DE8" w:rsidTr="0019339D">
        <w:trPr>
          <w:trHeight w:val="132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Тематическая дискотека по ПДД для 2-4 классов</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ш</w:t>
            </w:r>
            <w:proofErr w:type="gramEnd"/>
            <w:r w:rsidRPr="00DC7DE8">
              <w:rPr>
                <w:rFonts w:ascii="Times New Roman" w:eastAsia="Calibri" w:hAnsi="Times New Roman" w:cs="Times New Roman"/>
                <w:sz w:val="28"/>
                <w:szCs w:val="28"/>
              </w:rPr>
              <w:t>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18 человек,</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Грамота в номинации «Самый эрудированный светофор»</w:t>
            </w:r>
          </w:p>
        </w:tc>
      </w:tr>
      <w:tr w:rsidR="00DC7DE8" w:rsidRPr="00DC7DE8" w:rsidTr="0019339D">
        <w:trPr>
          <w:trHeight w:val="132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рисунков «Знай и соблюдай ПДД»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18 учащихся</w:t>
            </w:r>
          </w:p>
        </w:tc>
      </w:tr>
      <w:tr w:rsidR="00DC7DE8" w:rsidRPr="00DC7DE8" w:rsidTr="0019339D">
        <w:trPr>
          <w:trHeight w:val="132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Научно-практическая конференция «Моё первое исследование»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1 участник, </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Давыдова Софья, </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Грамота в номинации «За самый научный проект»</w:t>
            </w:r>
          </w:p>
        </w:tc>
      </w:tr>
      <w:tr w:rsidR="00DC7DE8" w:rsidRPr="00DC7DE8" w:rsidTr="0019339D">
        <w:trPr>
          <w:trHeight w:val="132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рисунков «Духи воды» (межрайонный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 свидетельство участника</w:t>
            </w:r>
          </w:p>
        </w:tc>
      </w:tr>
      <w:tr w:rsidR="00DC7DE8" w:rsidRPr="00DC7DE8" w:rsidTr="0019339D">
        <w:trPr>
          <w:trHeight w:val="132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Соревнования по мини-футболу в рамках проекта «Мини-футбол в школу» (</w:t>
            </w:r>
            <w:proofErr w:type="gramStart"/>
            <w:r w:rsidRPr="00DC7DE8">
              <w:rPr>
                <w:rFonts w:ascii="Times New Roman" w:eastAsia="Calibri" w:hAnsi="Times New Roman" w:cs="Times New Roman"/>
                <w:sz w:val="28"/>
                <w:szCs w:val="28"/>
              </w:rPr>
              <w:t>муниципальный</w:t>
            </w:r>
            <w:proofErr w:type="gramEnd"/>
            <w:r w:rsidRPr="00DC7DE8">
              <w:rPr>
                <w:rFonts w:ascii="Times New Roman" w:eastAsia="Calibri" w:hAnsi="Times New Roman" w:cs="Times New Roman"/>
                <w:sz w:val="28"/>
                <w:szCs w:val="28"/>
              </w:rPr>
              <w:t>)</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Онипчук</w:t>
            </w:r>
            <w:proofErr w:type="spellEnd"/>
            <w:r w:rsidRPr="00DC7DE8">
              <w:rPr>
                <w:rFonts w:ascii="Times New Roman" w:eastAsia="Calibri" w:hAnsi="Times New Roman" w:cs="Times New Roman"/>
                <w:sz w:val="28"/>
                <w:szCs w:val="28"/>
              </w:rPr>
              <w:t xml:space="preserve"> Аида,</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Грамоты за 2 место</w:t>
            </w:r>
          </w:p>
        </w:tc>
      </w:tr>
      <w:tr w:rsidR="00DC7DE8" w:rsidRPr="00DC7DE8" w:rsidTr="0019339D">
        <w:trPr>
          <w:trHeight w:val="132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Фестиваль детского художественного творчества «Весна 45 года» </w:t>
            </w:r>
            <w:r w:rsidRPr="00DC7DE8">
              <w:rPr>
                <w:rFonts w:ascii="Times New Roman" w:eastAsia="Calibri" w:hAnsi="Times New Roman" w:cs="Times New Roman"/>
                <w:sz w:val="28"/>
                <w:szCs w:val="28"/>
              </w:rPr>
              <w:lastRenderedPageBreak/>
              <w:t>(муниципальный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Сокольникова Светлана,</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Диплом 3 степени</w:t>
            </w:r>
          </w:p>
        </w:tc>
      </w:tr>
      <w:tr w:rsidR="00DC7DE8" w:rsidRPr="00DC7DE8" w:rsidTr="0019339D">
        <w:trPr>
          <w:trHeight w:val="132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2009-2010</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Кросс наций (городской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14 учащихся</w:t>
            </w:r>
          </w:p>
        </w:tc>
      </w:tr>
      <w:tr w:rsidR="00DC7DE8" w:rsidRPr="00DC7DE8" w:rsidTr="0019339D">
        <w:trPr>
          <w:trHeight w:val="1056"/>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поделок «Палитра осени»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18 учащихся</w:t>
            </w:r>
          </w:p>
        </w:tc>
      </w:tr>
      <w:tr w:rsidR="00DC7DE8" w:rsidRPr="00DC7DE8" w:rsidTr="0019339D">
        <w:trPr>
          <w:trHeight w:val="1005"/>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рисунков ко Дню Матери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18 учащихся</w:t>
            </w:r>
          </w:p>
        </w:tc>
      </w:tr>
      <w:tr w:rsidR="00DC7DE8" w:rsidRPr="00DC7DE8" w:rsidTr="0019339D">
        <w:trPr>
          <w:trHeight w:val="1005"/>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стенгазет «Наш класс и спорт»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18 учащихся</w:t>
            </w:r>
          </w:p>
        </w:tc>
      </w:tr>
      <w:tr w:rsidR="00DC7DE8" w:rsidRPr="00DC7DE8" w:rsidTr="0019339D">
        <w:trPr>
          <w:trHeight w:val="55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Научно-практическая конференция «Моё первое исследование»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Грамота  в номинации «За самый необычный научный проект»</w:t>
            </w:r>
          </w:p>
        </w:tc>
      </w:tr>
      <w:tr w:rsidR="00DC7DE8" w:rsidRPr="00DC7DE8" w:rsidTr="0019339D">
        <w:trPr>
          <w:trHeight w:val="55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Соревнования по мини-футболу в рамках проекта «Мини-футбол в школу» (муниципальный, региональный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 </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Диплом 1 степени, </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Диплом 2 степени</w:t>
            </w:r>
          </w:p>
        </w:tc>
      </w:tr>
      <w:tr w:rsidR="00DC7DE8" w:rsidRPr="00DC7DE8" w:rsidTr="0019339D">
        <w:trPr>
          <w:trHeight w:val="55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Выставка-конкурс народного и декоративно-прикладного искусства «Кудесники Печоры» (муниципальный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Онипчук</w:t>
            </w:r>
            <w:proofErr w:type="spellEnd"/>
            <w:r w:rsidRPr="00DC7DE8">
              <w:rPr>
                <w:rFonts w:ascii="Times New Roman" w:eastAsia="Calibri" w:hAnsi="Times New Roman" w:cs="Times New Roman"/>
                <w:sz w:val="28"/>
                <w:szCs w:val="28"/>
              </w:rPr>
              <w:t xml:space="preserve"> Аида,</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Диплом 1 степени</w:t>
            </w:r>
          </w:p>
        </w:tc>
      </w:tr>
      <w:tr w:rsidR="00DC7DE8" w:rsidRPr="00DC7DE8" w:rsidTr="0019339D">
        <w:trPr>
          <w:trHeight w:val="55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рисунков по ПДД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25 учащихся</w:t>
            </w:r>
          </w:p>
        </w:tc>
      </w:tr>
      <w:tr w:rsidR="00DC7DE8" w:rsidRPr="00DC7DE8" w:rsidTr="0019339D">
        <w:trPr>
          <w:trHeight w:val="55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поделок «Палитра осени»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23 участника,</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Годун</w:t>
            </w:r>
            <w:proofErr w:type="spellEnd"/>
            <w:r w:rsidRPr="00DC7DE8">
              <w:rPr>
                <w:rFonts w:ascii="Times New Roman" w:eastAsia="Calibri" w:hAnsi="Times New Roman" w:cs="Times New Roman"/>
                <w:sz w:val="28"/>
                <w:szCs w:val="28"/>
              </w:rPr>
              <w:t xml:space="preserve"> Никита, грамота за 1 место</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lastRenderedPageBreak/>
              <w:t>Тюкалова</w:t>
            </w:r>
            <w:proofErr w:type="spellEnd"/>
            <w:r w:rsidRPr="00DC7DE8">
              <w:rPr>
                <w:rFonts w:ascii="Times New Roman" w:eastAsia="Calibri" w:hAnsi="Times New Roman" w:cs="Times New Roman"/>
                <w:sz w:val="28"/>
                <w:szCs w:val="28"/>
              </w:rPr>
              <w:t xml:space="preserve"> Лидия, грамота за 3 место</w:t>
            </w:r>
          </w:p>
        </w:tc>
      </w:tr>
      <w:tr w:rsidR="00DC7DE8" w:rsidRPr="00DC7DE8" w:rsidTr="0019339D">
        <w:trPr>
          <w:trHeight w:val="55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2011-2012</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рисунков ко Дню мам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25 учащихся</w:t>
            </w:r>
          </w:p>
        </w:tc>
      </w:tr>
      <w:tr w:rsidR="00DC7DE8" w:rsidRPr="00DC7DE8" w:rsidTr="0019339D">
        <w:trPr>
          <w:trHeight w:val="550"/>
        </w:trPr>
        <w:tc>
          <w:tcPr>
            <w:tcW w:w="20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36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рисунков «Хорошие поступки мои и моих одноклассников» (школьный уровень)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25 учащихся</w:t>
            </w:r>
          </w:p>
        </w:tc>
      </w:tr>
    </w:tbl>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Результаты внеурочной деятельности учащихся (творческие работы учащихся, участие в конференциях, конкурсах, концертах, спортивных соревнованиях) за последние пять лет показали стабильную динамику участия учащихся. В этом большую роль сыграла систематичность проведения внеурочной деятельности. (Приложение 2</w:t>
      </w:r>
      <w:proofErr w:type="gramStart"/>
      <w:r w:rsidRPr="00DC7DE8">
        <w:rPr>
          <w:rFonts w:ascii="Times New Roman" w:eastAsia="Calibri" w:hAnsi="Times New Roman" w:cs="Times New Roman"/>
          <w:sz w:val="28"/>
          <w:szCs w:val="28"/>
        </w:rPr>
        <w:t xml:space="preserve"> )</w:t>
      </w:r>
      <w:proofErr w:type="gramEnd"/>
    </w:p>
    <w:p w:rsidR="00DC7DE8" w:rsidRPr="00DC7DE8" w:rsidRDefault="00DC7DE8" w:rsidP="00DC7DE8">
      <w:pPr>
        <w:spacing w:line="360" w:lineRule="auto"/>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2.3. Наличие особых достижений учащихся по предмету.</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Показателем работы с учащимися во внеурочное время являются участие, победы и призовые места на муниципальных конкурсах, научно-практических конференциях, предметных олимпиадах, соревнованиях, всероссийских и международных конкурсах</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т</w:t>
      </w:r>
      <w:proofErr w:type="gramEnd"/>
      <w:r w:rsidRPr="00DC7DE8">
        <w:rPr>
          <w:rFonts w:ascii="Times New Roman" w:eastAsia="Calibri" w:hAnsi="Times New Roman" w:cs="Times New Roman"/>
          <w:sz w:val="28"/>
          <w:szCs w:val="28"/>
        </w:rPr>
        <w:t>аблица 8, приложение 2 )</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8</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Особые достижения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409"/>
        <w:gridCol w:w="1560"/>
        <w:gridCol w:w="2409"/>
        <w:gridCol w:w="2660"/>
      </w:tblGrid>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Перечень деятельности</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Уровень</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Участники</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Результат</w:t>
            </w:r>
          </w:p>
        </w:tc>
      </w:tr>
      <w:tr w:rsidR="00DC7DE8" w:rsidRPr="00DC7DE8" w:rsidTr="0019339D">
        <w:trPr>
          <w:trHeight w:val="1066"/>
        </w:trPr>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2006-2007</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Олимпиада по русскому языку</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городской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Струбчевский</w:t>
            </w:r>
            <w:proofErr w:type="spellEnd"/>
            <w:r w:rsidRPr="00DC7DE8">
              <w:rPr>
                <w:rFonts w:ascii="Times New Roman" w:eastAsia="Calibri" w:hAnsi="Times New Roman" w:cs="Times New Roman"/>
                <w:sz w:val="28"/>
                <w:szCs w:val="28"/>
              </w:rPr>
              <w:t xml:space="preserve"> Антон</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Грамота,</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 место</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2007-2008</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 «Мир заповедной природы»</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межрайонный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Диплом,   2 место</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w:t>
            </w:r>
            <w:r w:rsidRPr="00DC7DE8">
              <w:rPr>
                <w:rFonts w:ascii="Times New Roman" w:eastAsia="Calibri" w:hAnsi="Times New Roman" w:cs="Times New Roman"/>
                <w:sz w:val="28"/>
                <w:szCs w:val="28"/>
              </w:rPr>
              <w:lastRenderedPageBreak/>
              <w:t>2009</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Конкурс «Мир </w:t>
            </w:r>
            <w:r w:rsidRPr="00DC7DE8">
              <w:rPr>
                <w:rFonts w:ascii="Times New Roman" w:eastAsia="Calibri" w:hAnsi="Times New Roman" w:cs="Times New Roman"/>
                <w:sz w:val="28"/>
                <w:szCs w:val="28"/>
              </w:rPr>
              <w:lastRenderedPageBreak/>
              <w:t>заповедной природы»</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межрайон</w:t>
            </w:r>
            <w:r w:rsidRPr="00DC7DE8">
              <w:rPr>
                <w:rFonts w:ascii="Times New Roman" w:eastAsia="Calibri" w:hAnsi="Times New Roman" w:cs="Times New Roman"/>
                <w:sz w:val="28"/>
                <w:szCs w:val="28"/>
              </w:rPr>
              <w:lastRenderedPageBreak/>
              <w:t>ный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Сокольникова </w:t>
            </w:r>
            <w:r w:rsidRPr="00DC7DE8">
              <w:rPr>
                <w:rFonts w:ascii="Times New Roman" w:eastAsia="Calibri" w:hAnsi="Times New Roman" w:cs="Times New Roman"/>
                <w:sz w:val="28"/>
                <w:szCs w:val="28"/>
              </w:rPr>
              <w:lastRenderedPageBreak/>
              <w:t>Светлана</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Диплом,</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3 место</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2008-2009</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Математический конкурс «Кенгуру»</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международный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Участие,</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 место в школе, 2 место в районе</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«Русский медвежонок-языкознание для всех»</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всероссийский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Участие,</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 место в школе</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Конкурс-викторина «Лучше гор могут быть только горы»</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межрегиональный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Филиппов Артём</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Диплом,</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 место</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Математический конкурс «Кенгуру»</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международный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Сокольникова Светлана</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Участие,</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 место в школе</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«Русский медвежонок-языкознание для всех»</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всероссийский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Сокольникова Светлана</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Участие,</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 место в школе</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Математический конкурс «Кенгуру»</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международный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Давыдова Софья</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Участие,</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 место в школе</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Математический конкурс «Кенгуру»</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международный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Сокольникова Светлана</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Участие, 2 место в школе</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Олимпиада по школьному краеведению</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республиканский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Филиппов Артём</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Грамота за успешное выступление</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w:t>
            </w:r>
            <w:r w:rsidRPr="00DC7DE8">
              <w:rPr>
                <w:rFonts w:ascii="Times New Roman" w:eastAsia="Calibri" w:hAnsi="Times New Roman" w:cs="Times New Roman"/>
                <w:sz w:val="28"/>
                <w:szCs w:val="28"/>
              </w:rPr>
              <w:lastRenderedPageBreak/>
              <w:t>2011</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Олимпиада по </w:t>
            </w:r>
            <w:r w:rsidRPr="00DC7DE8">
              <w:rPr>
                <w:rFonts w:ascii="Times New Roman" w:eastAsia="Calibri" w:hAnsi="Times New Roman" w:cs="Times New Roman"/>
                <w:sz w:val="28"/>
                <w:szCs w:val="28"/>
              </w:rPr>
              <w:lastRenderedPageBreak/>
              <w:t>математике, русскому языку, окружающему миру</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муниципал</w:t>
            </w:r>
            <w:r w:rsidRPr="00DC7DE8">
              <w:rPr>
                <w:rFonts w:ascii="Times New Roman" w:eastAsia="Calibri" w:hAnsi="Times New Roman" w:cs="Times New Roman"/>
                <w:sz w:val="28"/>
                <w:szCs w:val="28"/>
              </w:rPr>
              <w:lastRenderedPageBreak/>
              <w:t xml:space="preserve">ьный </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Сокольникова </w:t>
            </w:r>
            <w:r w:rsidRPr="00DC7DE8">
              <w:rPr>
                <w:rFonts w:ascii="Times New Roman" w:eastAsia="Calibri" w:hAnsi="Times New Roman" w:cs="Times New Roman"/>
                <w:sz w:val="28"/>
                <w:szCs w:val="28"/>
              </w:rPr>
              <w:lastRenderedPageBreak/>
              <w:t xml:space="preserve">Светлана, </w:t>
            </w: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 </w:t>
            </w:r>
            <w:proofErr w:type="spellStart"/>
            <w:r w:rsidRPr="00DC7DE8">
              <w:rPr>
                <w:rFonts w:ascii="Times New Roman" w:eastAsia="Calibri" w:hAnsi="Times New Roman" w:cs="Times New Roman"/>
                <w:sz w:val="28"/>
                <w:szCs w:val="28"/>
              </w:rPr>
              <w:t>Онипчук</w:t>
            </w:r>
            <w:proofErr w:type="spellEnd"/>
            <w:r w:rsidRPr="00DC7DE8">
              <w:rPr>
                <w:rFonts w:ascii="Times New Roman" w:eastAsia="Calibri" w:hAnsi="Times New Roman" w:cs="Times New Roman"/>
                <w:sz w:val="28"/>
                <w:szCs w:val="28"/>
              </w:rPr>
              <w:t xml:space="preserve"> Аида, Давыдова Софья, Меринков Яков</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участие</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2010-2011</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Конференция «Первые шаги в науку»</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городской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Филиппов Артём</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Диплом</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 степени</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Соревнования по мини-футболу в рамках проекта «Мини-футбол в школу»</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республиканский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Диплом,</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 место</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Научная конференция школьников «Открытие»</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всероссийский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Филиппов Артём</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участие</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 Всероссийский открытый конкурс достижений талантливой молодёжи «Национальное достояние России»</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всероссийский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Филиппов Артём</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Диплом</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 степени</w:t>
            </w:r>
          </w:p>
        </w:tc>
      </w:tr>
      <w:tr w:rsidR="00DC7DE8" w:rsidRPr="00DC7DE8" w:rsidTr="0019339D">
        <w:tc>
          <w:tcPr>
            <w:tcW w:w="110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Социальный проект «Малая Нобелевская премия»</w:t>
            </w:r>
          </w:p>
        </w:tc>
        <w:tc>
          <w:tcPr>
            <w:tcW w:w="15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муниципальный</w:t>
            </w:r>
          </w:p>
        </w:tc>
        <w:tc>
          <w:tcPr>
            <w:tcW w:w="240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Филиппов Артём</w:t>
            </w:r>
          </w:p>
        </w:tc>
        <w:tc>
          <w:tcPr>
            <w:tcW w:w="26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участие</w:t>
            </w:r>
          </w:p>
        </w:tc>
      </w:tr>
    </w:tbl>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Данные таблицы говорят о том, что высокий познавательный интерес учащихся определяется не только уровнем качественной успеваемости, но и активным участием школьников в различных мероприятиях, что способствует:</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Формированию общей культуры учащихся;</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Активизации мыслительной познавательной деятельности учащихся;</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Развитию творческих способностей;</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Повышению качества образования;</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u w:val="single"/>
        </w:rPr>
        <w:t>Критерий 3.Обеспечение высокого качества организации образовательного процесса на основе эффективного использования современных образовательных технологий, в том числе информационных.</w:t>
      </w:r>
    </w:p>
    <w:p w:rsidR="00DC7DE8" w:rsidRPr="00DC7DE8" w:rsidRDefault="00DC7DE8" w:rsidP="00DC7DE8">
      <w:pPr>
        <w:numPr>
          <w:ilvl w:val="1"/>
          <w:numId w:val="1"/>
        </w:numPr>
        <w:spacing w:line="360" w:lineRule="auto"/>
        <w:contextualSpacing/>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Активное использование проектных и исследовательских технологий в образовательном процессе.</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Особую роль в управлении качеством образования играют современные образовательные технологии.  В настоящее время всё более актуальным в образовательном процессе становится использование в обучении приёмов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Понимая необходимость в организации такой деятельности, я смогла овладеть современными образовательными технологиями на курсах повышения квалификации в «Коми республиканском институте развития образования»: в 2006 г. по программе «Современные педагогические технологии начального образования», в 2010 г. по программе « Актуальные проблемы и перспективы развития начального образования на этапе внедрения ФГОС». В течение последних трёх лет я активно применяю на уроках и во внеурочной деятельности технологии проектной и исследовательской деятельности. Данные технологии готовят учащихся к успешному и гармоничному функционированию в информационно и технологически насыщенном мире</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т</w:t>
      </w:r>
      <w:proofErr w:type="gramEnd"/>
      <w:r w:rsidRPr="00DC7DE8">
        <w:rPr>
          <w:rFonts w:ascii="Times New Roman" w:eastAsia="Calibri" w:hAnsi="Times New Roman" w:cs="Times New Roman"/>
          <w:sz w:val="28"/>
          <w:szCs w:val="28"/>
        </w:rPr>
        <w:t>аблица 9, приложение 3 )</w:t>
      </w:r>
    </w:p>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9</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Использование проектных и исследовательских технологий.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693"/>
        <w:gridCol w:w="2541"/>
        <w:gridCol w:w="1570"/>
        <w:gridCol w:w="2268"/>
      </w:tblGrid>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w:t>
            </w:r>
            <w:r w:rsidRPr="00DC7DE8">
              <w:rPr>
                <w:rFonts w:ascii="Times New Roman" w:eastAsia="Calibri" w:hAnsi="Times New Roman" w:cs="Times New Roman"/>
                <w:sz w:val="28"/>
                <w:szCs w:val="28"/>
              </w:rPr>
              <w:lastRenderedPageBreak/>
              <w:t>ный год</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 Перечень работ</w:t>
            </w:r>
          </w:p>
        </w:tc>
        <w:tc>
          <w:tcPr>
            <w:tcW w:w="254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Выход на </w:t>
            </w:r>
            <w:r w:rsidRPr="00DC7DE8">
              <w:rPr>
                <w:rFonts w:ascii="Times New Roman" w:eastAsia="Calibri" w:hAnsi="Times New Roman" w:cs="Times New Roman"/>
                <w:sz w:val="28"/>
                <w:szCs w:val="28"/>
              </w:rPr>
              <w:lastRenderedPageBreak/>
              <w:t>аудиторию</w:t>
            </w:r>
          </w:p>
        </w:tc>
        <w:tc>
          <w:tcPr>
            <w:tcW w:w="157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  </w:t>
            </w:r>
            <w:r w:rsidRPr="00DC7DE8">
              <w:rPr>
                <w:rFonts w:ascii="Times New Roman" w:eastAsia="Calibri" w:hAnsi="Times New Roman" w:cs="Times New Roman"/>
                <w:sz w:val="28"/>
                <w:szCs w:val="28"/>
              </w:rPr>
              <w:lastRenderedPageBreak/>
              <w:t>Участники</w:t>
            </w:r>
          </w:p>
        </w:tc>
        <w:tc>
          <w:tcPr>
            <w:tcW w:w="2268"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   Результат</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2009-2010</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Исследовательская работа «Что в имени моём…?»</w:t>
            </w:r>
          </w:p>
        </w:tc>
        <w:tc>
          <w:tcPr>
            <w:tcW w:w="254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Школьная научно-практическая конференция «Моё первое исследование»</w:t>
            </w:r>
          </w:p>
        </w:tc>
        <w:tc>
          <w:tcPr>
            <w:tcW w:w="157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Давыдова Софья</w:t>
            </w:r>
          </w:p>
        </w:tc>
        <w:tc>
          <w:tcPr>
            <w:tcW w:w="2268"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Грамота за самое научное исследование</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Проект «Никто не забыт!» (в рамках празднования Дня Победы)</w:t>
            </w:r>
          </w:p>
        </w:tc>
        <w:tc>
          <w:tcPr>
            <w:tcW w:w="254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Классный час совместно с 7 «Б» классом</w:t>
            </w:r>
          </w:p>
        </w:tc>
        <w:tc>
          <w:tcPr>
            <w:tcW w:w="157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Учащиеся 3 «Б» и 7 «Б» классов</w:t>
            </w:r>
          </w:p>
        </w:tc>
        <w:tc>
          <w:tcPr>
            <w:tcW w:w="2268"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Понимание значимости знаний о ВОВ</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Исследовательская работа «Сон:  неизвестное об </w:t>
            </w:r>
            <w:proofErr w:type="gramStart"/>
            <w:r w:rsidRPr="00DC7DE8">
              <w:rPr>
                <w:rFonts w:ascii="Times New Roman" w:eastAsia="Calibri" w:hAnsi="Times New Roman" w:cs="Times New Roman"/>
                <w:sz w:val="28"/>
                <w:szCs w:val="28"/>
              </w:rPr>
              <w:t>известном</w:t>
            </w:r>
            <w:proofErr w:type="gramEnd"/>
            <w:r w:rsidRPr="00DC7DE8">
              <w:rPr>
                <w:rFonts w:ascii="Times New Roman" w:eastAsia="Calibri" w:hAnsi="Times New Roman" w:cs="Times New Roman"/>
                <w:sz w:val="28"/>
                <w:szCs w:val="28"/>
              </w:rPr>
              <w:t>»</w:t>
            </w:r>
          </w:p>
        </w:tc>
        <w:tc>
          <w:tcPr>
            <w:tcW w:w="254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Школьная научно-практическая конференция</w:t>
            </w:r>
          </w:p>
        </w:tc>
        <w:tc>
          <w:tcPr>
            <w:tcW w:w="157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w:t>
            </w:r>
          </w:p>
        </w:tc>
        <w:tc>
          <w:tcPr>
            <w:tcW w:w="2268"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Грамота за самый необычный научный проект»</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Проект «Реклама наших изделий» </w:t>
            </w:r>
          </w:p>
        </w:tc>
        <w:tc>
          <w:tcPr>
            <w:tcW w:w="254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Урок технологии в 4 классе</w:t>
            </w:r>
          </w:p>
        </w:tc>
        <w:tc>
          <w:tcPr>
            <w:tcW w:w="157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Все учащиеся 4 «Б» класса</w:t>
            </w:r>
          </w:p>
        </w:tc>
        <w:tc>
          <w:tcPr>
            <w:tcW w:w="2268"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самореализация, </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самооценка</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Проект «Мой любимый класс»</w:t>
            </w:r>
          </w:p>
        </w:tc>
        <w:tc>
          <w:tcPr>
            <w:tcW w:w="254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Урок риторики в 4 классе</w:t>
            </w:r>
          </w:p>
        </w:tc>
        <w:tc>
          <w:tcPr>
            <w:tcW w:w="157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12 учащихся из 18</w:t>
            </w:r>
          </w:p>
        </w:tc>
        <w:tc>
          <w:tcPr>
            <w:tcW w:w="2268"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Понимание значимости классного коллектива</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Исследовательская работа  «Пленительные тайны Приполярного Урала: гидронимы реки Косью»</w:t>
            </w:r>
          </w:p>
        </w:tc>
        <w:tc>
          <w:tcPr>
            <w:tcW w:w="254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Научно-практические конференции в </w:t>
            </w:r>
            <w:proofErr w:type="spellStart"/>
            <w:r w:rsidRPr="00DC7DE8">
              <w:rPr>
                <w:rFonts w:ascii="Times New Roman" w:eastAsia="Calibri" w:hAnsi="Times New Roman" w:cs="Times New Roman"/>
                <w:sz w:val="28"/>
                <w:szCs w:val="28"/>
              </w:rPr>
              <w:t>г</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ечоре</w:t>
            </w:r>
            <w:proofErr w:type="spellEnd"/>
            <w:r w:rsidRPr="00DC7DE8">
              <w:rPr>
                <w:rFonts w:ascii="Times New Roman" w:eastAsia="Calibri" w:hAnsi="Times New Roman" w:cs="Times New Roman"/>
                <w:sz w:val="28"/>
                <w:szCs w:val="28"/>
              </w:rPr>
              <w:t>, Москве, Ярославле</w:t>
            </w:r>
          </w:p>
        </w:tc>
        <w:tc>
          <w:tcPr>
            <w:tcW w:w="157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Филиппов Артём</w:t>
            </w:r>
          </w:p>
        </w:tc>
        <w:tc>
          <w:tcPr>
            <w:tcW w:w="2268"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Диплом</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1 степени, диплом </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 степени</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2010-2011</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Проект «Песни о школе и для школы»</w:t>
            </w:r>
          </w:p>
        </w:tc>
        <w:tc>
          <w:tcPr>
            <w:tcW w:w="254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Классные часы в 1 «А», 1 «В», 8 «Б» классах</w:t>
            </w:r>
          </w:p>
        </w:tc>
        <w:tc>
          <w:tcPr>
            <w:tcW w:w="157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Все учащиеся 4 «Б» класса</w:t>
            </w:r>
          </w:p>
        </w:tc>
        <w:tc>
          <w:tcPr>
            <w:tcW w:w="2268"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Доброе дело для школы от класса в рамках акции «50 добрых дел для любимой школы»</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Проект «Моя малая Родина»</w:t>
            </w:r>
          </w:p>
        </w:tc>
        <w:tc>
          <w:tcPr>
            <w:tcW w:w="254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Урок окружающего мира в 1 классе</w:t>
            </w:r>
          </w:p>
        </w:tc>
        <w:tc>
          <w:tcPr>
            <w:tcW w:w="157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Все учащиеся 1 «Б» класса</w:t>
            </w:r>
          </w:p>
        </w:tc>
        <w:tc>
          <w:tcPr>
            <w:tcW w:w="2268"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Осознание значимости своего родного края</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Проект «Моя семья»</w:t>
            </w:r>
          </w:p>
        </w:tc>
        <w:tc>
          <w:tcPr>
            <w:tcW w:w="254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Урок окружающего мира в 1 классе</w:t>
            </w:r>
          </w:p>
        </w:tc>
        <w:tc>
          <w:tcPr>
            <w:tcW w:w="157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Все учащиеся 1 «Б» класса</w:t>
            </w:r>
          </w:p>
        </w:tc>
        <w:tc>
          <w:tcPr>
            <w:tcW w:w="2268"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Осознание значимости своей семьи</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Проект «Всюду числа»</w:t>
            </w:r>
          </w:p>
        </w:tc>
        <w:tc>
          <w:tcPr>
            <w:tcW w:w="254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Урок математики в 1 классе</w:t>
            </w:r>
          </w:p>
        </w:tc>
        <w:tc>
          <w:tcPr>
            <w:tcW w:w="157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Все учащиеся 1 «Б» класса</w:t>
            </w:r>
          </w:p>
        </w:tc>
        <w:tc>
          <w:tcPr>
            <w:tcW w:w="2268"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Понимание значения чисел</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 жизни людей</w:t>
            </w:r>
          </w:p>
        </w:tc>
      </w:tr>
    </w:tbl>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Из данных таблицы видна позитивная динамика использования проектных и исследовательских технологий в учебном процессе.</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В 2011-2012 учебном году в 1-х классах я занимаюсь проектной деятельностью во внеурочное время на кружке «Школа социального проекта «Я </w:t>
      </w:r>
      <w:proofErr w:type="gramStart"/>
      <w:r w:rsidRPr="00DC7DE8">
        <w:rPr>
          <w:rFonts w:ascii="Times New Roman" w:eastAsia="Calibri" w:hAnsi="Times New Roman" w:cs="Times New Roman"/>
          <w:sz w:val="28"/>
          <w:szCs w:val="28"/>
        </w:rPr>
        <w:t>-Г</w:t>
      </w:r>
      <w:proofErr w:type="gramEnd"/>
      <w:r w:rsidRPr="00DC7DE8">
        <w:rPr>
          <w:rFonts w:ascii="Times New Roman" w:eastAsia="Calibri" w:hAnsi="Times New Roman" w:cs="Times New Roman"/>
          <w:sz w:val="28"/>
          <w:szCs w:val="28"/>
        </w:rPr>
        <w:t>ражданин». Ребята с большим увлечением занимаются созданием своих небольших или групповых проектов, учатся проводить их защиту. С учащимися  на занятиях была осуществлена работа над созданием проектов: «Моя любимая буква», «Всюду цифры и числа»,  «Моё имя», «Не губите ель!» Использование современных образовательных технологий способствует формированию новых компетенций учащихся. Понимая значимость проектной и исследовательской деятельности в образовательном процессе, я продолжу работу над повышением интереса учащихся к данным видам работы.</w:t>
      </w:r>
    </w:p>
    <w:p w:rsidR="00DC7DE8" w:rsidRPr="00DC7DE8" w:rsidRDefault="00DC7DE8" w:rsidP="00DC7DE8">
      <w:pPr>
        <w:numPr>
          <w:ilvl w:val="1"/>
          <w:numId w:val="1"/>
        </w:numPr>
        <w:spacing w:line="360" w:lineRule="auto"/>
        <w:contextualSpacing/>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Использование ИКТ в образовательном процессе.</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Современный ребёнок, окружённый компьютерной техникой и дома, и в школе способен с интересом обучаться только с активным применением их в учебно-воспитательном процессе. В своей педагогической деятельности я использую Интернет ресурсы, сопровождаю уроки и мероприятия компьютерными презентациями, которые позволяют повысить информационную насыщенность урока, выходят за рамки школьных учебников, дополняют и углубляют их. Основными целями использования компьютерных технологий на своих уроках я вижу: повышение мотивации к учебе, углубление знаний, развитие психофизических качеств учащихся в процессе их практической деятельности в игровой компьютерной среде. Использование ИКТ на уроках позволяет в полной мере реализовывать основные принципы активизации познавательной деятельности: принцип равенства позиций, принцип доверительности, принцип обратной связи, принцип занятия исследовательской позиции. ИКТ вызывают у ребёнка интерес: анимационные фрагменты приближают изучаемые процессы к жизни ребёнка. Компьютер значительно расширил возможности представления учебной информации. Применение цвета, графики, звука, современных средств видеотехники позволяет моделировать различные ситуации. Одним из источников мотивации является занимательность.  Постоянно занимаясь самообразованием, я изучила пакет программ </w:t>
      </w:r>
      <w:proofErr w:type="spellStart"/>
      <w:r w:rsidRPr="00DC7DE8">
        <w:rPr>
          <w:rFonts w:ascii="Times New Roman" w:eastAsia="Calibri" w:hAnsi="Times New Roman" w:cs="Times New Roman"/>
          <w:sz w:val="28"/>
          <w:szCs w:val="28"/>
        </w:rPr>
        <w:t>Microsoft</w:t>
      </w:r>
      <w:proofErr w:type="spellEnd"/>
      <w:r w:rsidRPr="00DC7DE8">
        <w:rPr>
          <w:rFonts w:ascii="Times New Roman" w:eastAsia="Calibri" w:hAnsi="Times New Roman" w:cs="Times New Roman"/>
          <w:sz w:val="28"/>
          <w:szCs w:val="28"/>
        </w:rPr>
        <w:t xml:space="preserve"> </w:t>
      </w:r>
      <w:proofErr w:type="spellStart"/>
      <w:r w:rsidRPr="00DC7DE8">
        <w:rPr>
          <w:rFonts w:ascii="Times New Roman" w:eastAsia="Calibri" w:hAnsi="Times New Roman" w:cs="Times New Roman"/>
          <w:sz w:val="28"/>
          <w:szCs w:val="28"/>
        </w:rPr>
        <w:t>Office</w:t>
      </w:r>
      <w:proofErr w:type="spellEnd"/>
      <w:r w:rsidRPr="00DC7DE8">
        <w:rPr>
          <w:rFonts w:ascii="Times New Roman" w:eastAsia="Calibri" w:hAnsi="Times New Roman" w:cs="Times New Roman"/>
          <w:sz w:val="28"/>
          <w:szCs w:val="28"/>
        </w:rPr>
        <w:t xml:space="preserve">. Полученные знания по ИКТ активно используются мною в работе для подготовки к урокам, поиска информации в сети Интернет, выполнения проектной деятельности. Знания ИКТ позволили мне опубликовать разработанные материалы на сайте в Интернет – </w:t>
      </w:r>
      <w:hyperlink r:id="rId17" w:history="1">
        <w:r w:rsidRPr="00DC7DE8">
          <w:rPr>
            <w:rFonts w:ascii="Times New Roman" w:eastAsia="Calibri" w:hAnsi="Times New Roman" w:cs="Times New Roman"/>
            <w:color w:val="0000FF"/>
            <w:sz w:val="28"/>
            <w:szCs w:val="28"/>
            <w:u w:val="single"/>
          </w:rPr>
          <w:t>http://www.nsportall.ru/</w:t>
        </w:r>
      </w:hyperlink>
      <w:r w:rsidRPr="00DC7DE8">
        <w:rPr>
          <w:rFonts w:ascii="Times New Roman" w:eastAsia="Calibri" w:hAnsi="Times New Roman" w:cs="Times New Roman"/>
          <w:sz w:val="28"/>
          <w:szCs w:val="28"/>
        </w:rPr>
        <w:t xml:space="preserve">, общаться с коллегами по интересующим вопросам. Несомненно, использование ИКТ даёт возможность разнообразить уроки, делает их более яркими, запоминающимися, позволяет привлекать больше дополнительного материала, что, бесспорно, положительным образом отражается на знаниях учащихся, стимулирует их познавательную деятельность. Учащиеся сами участвуют в подготовке презентаций, учатся выбирать нужную и полезную информацию, активно представляют свои наработки в учебно-воспитательном процессе. Включённые в процесс обучения компьютерные презентации в среде </w:t>
      </w:r>
      <w:proofErr w:type="spellStart"/>
      <w:r w:rsidRPr="00DC7DE8">
        <w:rPr>
          <w:rFonts w:ascii="Times New Roman" w:eastAsia="Calibri" w:hAnsi="Times New Roman" w:cs="Times New Roman"/>
          <w:sz w:val="28"/>
          <w:szCs w:val="28"/>
        </w:rPr>
        <w:t>Power</w:t>
      </w:r>
      <w:proofErr w:type="spellEnd"/>
      <w:r w:rsidRPr="00DC7DE8">
        <w:rPr>
          <w:rFonts w:ascii="Times New Roman" w:eastAsia="Calibri" w:hAnsi="Times New Roman" w:cs="Times New Roman"/>
          <w:sz w:val="28"/>
          <w:szCs w:val="28"/>
        </w:rPr>
        <w:t xml:space="preserve"> </w:t>
      </w:r>
      <w:r w:rsidRPr="00DC7DE8">
        <w:rPr>
          <w:rFonts w:ascii="Times New Roman" w:eastAsia="Calibri" w:hAnsi="Times New Roman" w:cs="Times New Roman"/>
          <w:sz w:val="28"/>
          <w:szCs w:val="28"/>
          <w:lang w:val="en-US"/>
        </w:rPr>
        <w:t>Point</w:t>
      </w:r>
      <w:r w:rsidRPr="00DC7DE8">
        <w:rPr>
          <w:rFonts w:ascii="Times New Roman" w:eastAsia="Calibri" w:hAnsi="Times New Roman" w:cs="Times New Roman"/>
          <w:sz w:val="28"/>
          <w:szCs w:val="28"/>
        </w:rPr>
        <w:t xml:space="preserve"> позволяют оптимально соотносить традиционные и инновационные </w:t>
      </w:r>
      <w:r w:rsidRPr="00DC7DE8">
        <w:rPr>
          <w:rFonts w:ascii="Times New Roman" w:eastAsia="Calibri" w:hAnsi="Times New Roman" w:cs="Times New Roman"/>
          <w:sz w:val="28"/>
          <w:szCs w:val="28"/>
        </w:rPr>
        <w:lastRenderedPageBreak/>
        <w:t>методы обучения, что несёт прогнозируемый результат в развитии познавательной и эмоционально-волевой сферы ребёнка. Создание новых средств получения информации даёт толчок для развития активной творческой деятельности учащихся. Кроме того, такой подход стимулирует стремление ребёнка к размышлению и поиску, вызывает у него чувство уверенности в своих силах, в своих возможностях</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т</w:t>
      </w:r>
      <w:proofErr w:type="gramEnd"/>
      <w:r w:rsidRPr="00DC7DE8">
        <w:rPr>
          <w:rFonts w:ascii="Times New Roman" w:eastAsia="Calibri" w:hAnsi="Times New Roman" w:cs="Times New Roman"/>
          <w:sz w:val="28"/>
          <w:szCs w:val="28"/>
        </w:rPr>
        <w:t>аблица 10, приложение 3 )</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10</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Становление информационно-компьютерной компетентности.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904"/>
      </w:tblGrid>
      <w:tr w:rsidR="00DC7DE8" w:rsidRPr="00DC7DE8" w:rsidTr="0019339D">
        <w:tc>
          <w:tcPr>
            <w:tcW w:w="22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790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Наличие </w:t>
            </w:r>
            <w:proofErr w:type="gramStart"/>
            <w:r w:rsidRPr="00DC7DE8">
              <w:rPr>
                <w:rFonts w:ascii="Times New Roman" w:eastAsia="Calibri" w:hAnsi="Times New Roman" w:cs="Times New Roman"/>
                <w:sz w:val="28"/>
                <w:szCs w:val="28"/>
              </w:rPr>
              <w:t>ИКТ-компетентности</w:t>
            </w:r>
            <w:proofErr w:type="gramEnd"/>
          </w:p>
        </w:tc>
      </w:tr>
      <w:tr w:rsidR="00DC7DE8" w:rsidRPr="00DC7DE8" w:rsidTr="0019339D">
        <w:tc>
          <w:tcPr>
            <w:tcW w:w="22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2006-2012</w:t>
            </w:r>
          </w:p>
        </w:tc>
        <w:tc>
          <w:tcPr>
            <w:tcW w:w="790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Изучение материалов через сеть Интернет</w:t>
            </w:r>
          </w:p>
        </w:tc>
      </w:tr>
      <w:tr w:rsidR="00DC7DE8" w:rsidRPr="00DC7DE8" w:rsidTr="0019339D">
        <w:tc>
          <w:tcPr>
            <w:tcW w:w="22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2007-2008</w:t>
            </w:r>
          </w:p>
        </w:tc>
        <w:tc>
          <w:tcPr>
            <w:tcW w:w="790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Создание личной страницы на бесплатном школьном портале</w:t>
            </w:r>
            <w:proofErr w:type="gramStart"/>
            <w:r w:rsidRPr="00DC7DE8">
              <w:rPr>
                <w:rFonts w:ascii="Times New Roman" w:eastAsia="Calibri" w:hAnsi="Times New Roman" w:cs="Times New Roman"/>
                <w:sz w:val="28"/>
                <w:szCs w:val="28"/>
              </w:rPr>
              <w:t xml:space="preserve"> П</w:t>
            </w:r>
            <w:proofErr w:type="gramEnd"/>
            <w:r w:rsidRPr="00DC7DE8">
              <w:rPr>
                <w:rFonts w:ascii="Times New Roman" w:eastAsia="Calibri" w:hAnsi="Times New Roman" w:cs="Times New Roman"/>
                <w:sz w:val="28"/>
                <w:szCs w:val="28"/>
              </w:rPr>
              <w:t xml:space="preserve">ро Школу </w:t>
            </w:r>
            <w:proofErr w:type="spellStart"/>
            <w:r w:rsidRPr="00DC7DE8">
              <w:rPr>
                <w:rFonts w:ascii="Times New Roman" w:eastAsia="Calibri" w:hAnsi="Times New Roman" w:cs="Times New Roman"/>
                <w:sz w:val="28"/>
                <w:szCs w:val="28"/>
              </w:rPr>
              <w:t>ру</w:t>
            </w:r>
            <w:proofErr w:type="spellEnd"/>
            <w:r w:rsidRPr="00DC7DE8">
              <w:rPr>
                <w:rFonts w:ascii="Times New Roman" w:eastAsia="Calibri" w:hAnsi="Times New Roman" w:cs="Times New Roman"/>
                <w:sz w:val="28"/>
                <w:szCs w:val="28"/>
              </w:rPr>
              <w:t xml:space="preserve">. </w:t>
            </w:r>
            <w:hyperlink r:id="rId18" w:history="1">
              <w:r w:rsidRPr="00DC7DE8">
                <w:rPr>
                  <w:rFonts w:ascii="Times New Roman" w:eastAsia="Calibri" w:hAnsi="Times New Roman" w:cs="Times New Roman"/>
                  <w:color w:val="0000FF"/>
                  <w:sz w:val="28"/>
                  <w:szCs w:val="28"/>
                  <w:u w:val="single"/>
                  <w:lang w:val="en-US"/>
                </w:rPr>
                <w:t>http</w:t>
              </w:r>
              <w:r w:rsidRPr="00DC7DE8">
                <w:rPr>
                  <w:rFonts w:ascii="Times New Roman" w:eastAsia="Calibri" w:hAnsi="Times New Roman" w:cs="Times New Roman"/>
                  <w:color w:val="0000FF"/>
                  <w:sz w:val="28"/>
                  <w:szCs w:val="28"/>
                  <w:u w:val="single"/>
                </w:rPr>
                <w:t>://</w:t>
              </w:r>
              <w:r w:rsidRPr="00DC7DE8">
                <w:rPr>
                  <w:rFonts w:ascii="Times New Roman" w:eastAsia="Calibri" w:hAnsi="Times New Roman" w:cs="Times New Roman"/>
                  <w:color w:val="0000FF"/>
                  <w:sz w:val="28"/>
                  <w:szCs w:val="28"/>
                  <w:u w:val="single"/>
                  <w:lang w:val="en-US"/>
                </w:rPr>
                <w:t>www</w:t>
              </w:r>
              <w:r w:rsidRPr="00DC7DE8">
                <w:rPr>
                  <w:rFonts w:ascii="Times New Roman" w:eastAsia="Calibri" w:hAnsi="Times New Roman" w:cs="Times New Roman"/>
                  <w:color w:val="0000FF"/>
                  <w:sz w:val="28"/>
                  <w:szCs w:val="28"/>
                  <w:u w:val="single"/>
                </w:rPr>
                <w:t>.</w:t>
              </w:r>
              <w:proofErr w:type="spellStart"/>
              <w:r w:rsidRPr="00DC7DE8">
                <w:rPr>
                  <w:rFonts w:ascii="Times New Roman" w:eastAsia="Calibri" w:hAnsi="Times New Roman" w:cs="Times New Roman"/>
                  <w:color w:val="0000FF"/>
                  <w:sz w:val="28"/>
                  <w:szCs w:val="28"/>
                  <w:u w:val="single"/>
                  <w:lang w:val="en-US"/>
                </w:rPr>
                <w:t>proshkolu</w:t>
              </w:r>
              <w:proofErr w:type="spellEnd"/>
              <w:r w:rsidRPr="00DC7DE8">
                <w:rPr>
                  <w:rFonts w:ascii="Times New Roman" w:eastAsia="Calibri" w:hAnsi="Times New Roman" w:cs="Times New Roman"/>
                  <w:color w:val="0000FF"/>
                  <w:sz w:val="28"/>
                  <w:szCs w:val="28"/>
                  <w:u w:val="single"/>
                </w:rPr>
                <w:t>.</w:t>
              </w:r>
              <w:proofErr w:type="spellStart"/>
              <w:r w:rsidRPr="00DC7DE8">
                <w:rPr>
                  <w:rFonts w:ascii="Times New Roman" w:eastAsia="Calibri" w:hAnsi="Times New Roman" w:cs="Times New Roman"/>
                  <w:color w:val="0000FF"/>
                  <w:sz w:val="28"/>
                  <w:szCs w:val="28"/>
                  <w:u w:val="single"/>
                  <w:lang w:val="en-US"/>
                </w:rPr>
                <w:t>ru</w:t>
              </w:r>
              <w:proofErr w:type="spellEnd"/>
              <w:r w:rsidRPr="00DC7DE8">
                <w:rPr>
                  <w:rFonts w:ascii="Times New Roman" w:eastAsia="Calibri" w:hAnsi="Times New Roman" w:cs="Times New Roman"/>
                  <w:color w:val="0000FF"/>
                  <w:sz w:val="28"/>
                  <w:szCs w:val="28"/>
                  <w:u w:val="single"/>
                </w:rPr>
                <w:t>/</w:t>
              </w:r>
            </w:hyperlink>
          </w:p>
        </w:tc>
      </w:tr>
      <w:tr w:rsidR="00DC7DE8" w:rsidRPr="00DC7DE8" w:rsidTr="0019339D">
        <w:tc>
          <w:tcPr>
            <w:tcW w:w="22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lang w:val="en-US"/>
              </w:rPr>
            </w:pPr>
            <w:r w:rsidRPr="00DC7DE8">
              <w:rPr>
                <w:rFonts w:ascii="Times New Roman" w:eastAsia="Calibri" w:hAnsi="Times New Roman" w:cs="Times New Roman"/>
                <w:sz w:val="28"/>
                <w:szCs w:val="28"/>
                <w:lang w:val="en-US"/>
              </w:rPr>
              <w:t>2007-2011</w:t>
            </w:r>
          </w:p>
        </w:tc>
        <w:tc>
          <w:tcPr>
            <w:tcW w:w="7904" w:type="dxa"/>
          </w:tcPr>
          <w:p w:rsidR="00DC7DE8" w:rsidRPr="00DC7DE8" w:rsidRDefault="00DC7DE8" w:rsidP="00DC7DE8">
            <w:pPr>
              <w:spacing w:after="0" w:line="360" w:lineRule="auto"/>
              <w:contextualSpacing/>
              <w:jc w:val="both"/>
              <w:rPr>
                <w:rFonts w:ascii="Times New Roman" w:eastAsia="Calibri" w:hAnsi="Times New Roman" w:cs="Times New Roman"/>
                <w:color w:val="0070C0"/>
                <w:sz w:val="28"/>
                <w:szCs w:val="28"/>
              </w:rPr>
            </w:pPr>
            <w:r w:rsidRPr="00DC7DE8">
              <w:rPr>
                <w:rFonts w:ascii="Times New Roman" w:eastAsia="Calibri" w:hAnsi="Times New Roman" w:cs="Times New Roman"/>
                <w:sz w:val="28"/>
                <w:szCs w:val="28"/>
              </w:rPr>
              <w:t xml:space="preserve">1.Регистрация на учительском портале: </w:t>
            </w:r>
            <w:hyperlink r:id="rId19" w:history="1">
              <w:r w:rsidRPr="00DC7DE8">
                <w:rPr>
                  <w:rFonts w:ascii="Times New Roman" w:eastAsia="Calibri" w:hAnsi="Times New Roman" w:cs="Times New Roman"/>
                  <w:color w:val="0000FF"/>
                  <w:sz w:val="28"/>
                  <w:szCs w:val="28"/>
                  <w:u w:val="single"/>
                </w:rPr>
                <w:t>http://www.uchportal.ru//</w:t>
              </w:r>
            </w:hyperlink>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(«Копилка разработок»). Использование материала на уроках и во внеурочной деятельности.</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2.Регистрация в Сообществе взаимопомощи учителей Pedsovet.su: </w:t>
            </w:r>
            <w:r w:rsidRPr="00DC7DE8">
              <w:rPr>
                <w:rFonts w:ascii="Times New Roman" w:eastAsia="Calibri" w:hAnsi="Times New Roman" w:cs="Times New Roman"/>
                <w:color w:val="0070C0"/>
                <w:sz w:val="28"/>
                <w:szCs w:val="28"/>
                <w:lang w:val="en-US"/>
              </w:rPr>
              <w:t>http</w:t>
            </w:r>
            <w:r w:rsidRPr="00DC7DE8">
              <w:rPr>
                <w:rFonts w:ascii="Times New Roman" w:eastAsia="Calibri" w:hAnsi="Times New Roman" w:cs="Times New Roman"/>
                <w:color w:val="0070C0"/>
                <w:sz w:val="28"/>
                <w:szCs w:val="28"/>
              </w:rPr>
              <w:t>://</w:t>
            </w:r>
            <w:proofErr w:type="spellStart"/>
            <w:r w:rsidRPr="00DC7DE8">
              <w:rPr>
                <w:rFonts w:ascii="Times New Roman" w:eastAsia="Calibri" w:hAnsi="Times New Roman" w:cs="Times New Roman"/>
                <w:color w:val="0070C0"/>
                <w:sz w:val="28"/>
                <w:szCs w:val="28"/>
                <w:lang w:val="en-US"/>
              </w:rPr>
              <w:t>pedsovet</w:t>
            </w:r>
            <w:proofErr w:type="spellEnd"/>
            <w:r w:rsidRPr="00DC7DE8">
              <w:rPr>
                <w:rFonts w:ascii="Times New Roman" w:eastAsia="Calibri" w:hAnsi="Times New Roman" w:cs="Times New Roman"/>
                <w:color w:val="0070C0"/>
                <w:sz w:val="28"/>
                <w:szCs w:val="28"/>
              </w:rPr>
              <w:t>.</w:t>
            </w:r>
            <w:proofErr w:type="spellStart"/>
            <w:r w:rsidRPr="00DC7DE8">
              <w:rPr>
                <w:rFonts w:ascii="Times New Roman" w:eastAsia="Calibri" w:hAnsi="Times New Roman" w:cs="Times New Roman"/>
                <w:color w:val="0070C0"/>
                <w:sz w:val="28"/>
                <w:szCs w:val="28"/>
                <w:lang w:val="en-US"/>
              </w:rPr>
              <w:t>su</w:t>
            </w:r>
            <w:proofErr w:type="spellEnd"/>
            <w:r w:rsidRPr="00DC7DE8">
              <w:rPr>
                <w:rFonts w:ascii="Times New Roman" w:eastAsia="Calibri" w:hAnsi="Times New Roman" w:cs="Times New Roman"/>
                <w:color w:val="0070C0"/>
                <w:sz w:val="28"/>
                <w:szCs w:val="28"/>
              </w:rPr>
              <w:t>//.</w:t>
            </w:r>
            <w:r w:rsidRPr="00DC7DE8">
              <w:rPr>
                <w:rFonts w:ascii="Times New Roman" w:eastAsia="Calibri" w:hAnsi="Times New Roman" w:cs="Times New Roman"/>
                <w:sz w:val="28"/>
                <w:szCs w:val="28"/>
              </w:rPr>
              <w:t xml:space="preserve"> Обмен опытом.</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3.Использование презентаций уроков «Начальная школа». Уроки Кирилла и </w:t>
            </w:r>
            <w:proofErr w:type="spellStart"/>
            <w:r w:rsidRPr="00DC7DE8">
              <w:rPr>
                <w:rFonts w:ascii="Times New Roman" w:eastAsia="Calibri" w:hAnsi="Times New Roman" w:cs="Times New Roman"/>
                <w:sz w:val="28"/>
                <w:szCs w:val="28"/>
              </w:rPr>
              <w:t>Мефодия</w:t>
            </w:r>
            <w:proofErr w:type="spellEnd"/>
            <w:r w:rsidRPr="00DC7DE8">
              <w:rPr>
                <w:rFonts w:ascii="Times New Roman" w:eastAsia="Calibri" w:hAnsi="Times New Roman" w:cs="Times New Roman"/>
                <w:sz w:val="28"/>
                <w:szCs w:val="28"/>
              </w:rPr>
              <w:t xml:space="preserve"> на сайте: </w:t>
            </w:r>
            <w:r w:rsidRPr="00DC7DE8">
              <w:rPr>
                <w:rFonts w:ascii="Times New Roman" w:eastAsia="Calibri" w:hAnsi="Times New Roman" w:cs="Times New Roman"/>
                <w:color w:val="0070C0"/>
                <w:sz w:val="28"/>
                <w:szCs w:val="28"/>
              </w:rPr>
              <w:t>http://nachalka.</w:t>
            </w:r>
            <w:r w:rsidRPr="00DC7DE8">
              <w:rPr>
                <w:rFonts w:ascii="Times New Roman" w:eastAsia="Calibri" w:hAnsi="Times New Roman" w:cs="Times New Roman"/>
                <w:color w:val="0070C0"/>
                <w:sz w:val="28"/>
                <w:szCs w:val="28"/>
                <w:lang w:val="en-US"/>
              </w:rPr>
              <w:t>school</w:t>
            </w:r>
            <w:r w:rsidRPr="00DC7DE8">
              <w:rPr>
                <w:rFonts w:ascii="Times New Roman" w:eastAsia="Calibri" w:hAnsi="Times New Roman" w:cs="Times New Roman"/>
                <w:color w:val="0070C0"/>
                <w:sz w:val="28"/>
                <w:szCs w:val="28"/>
              </w:rPr>
              <w:t>-</w:t>
            </w:r>
            <w:r w:rsidRPr="00DC7DE8">
              <w:rPr>
                <w:rFonts w:ascii="Times New Roman" w:eastAsia="Calibri" w:hAnsi="Times New Roman" w:cs="Times New Roman"/>
                <w:color w:val="0070C0"/>
                <w:sz w:val="28"/>
                <w:szCs w:val="28"/>
                <w:lang w:val="en-US"/>
              </w:rPr>
              <w:t>club</w:t>
            </w:r>
            <w:r w:rsidRPr="00DC7DE8">
              <w:rPr>
                <w:rFonts w:ascii="Times New Roman" w:eastAsia="Calibri" w:hAnsi="Times New Roman" w:cs="Times New Roman"/>
                <w:color w:val="0070C0"/>
                <w:sz w:val="28"/>
                <w:szCs w:val="28"/>
              </w:rPr>
              <w:t>.</w:t>
            </w:r>
            <w:proofErr w:type="spellStart"/>
            <w:r w:rsidRPr="00DC7DE8">
              <w:rPr>
                <w:rFonts w:ascii="Times New Roman" w:eastAsia="Calibri" w:hAnsi="Times New Roman" w:cs="Times New Roman"/>
                <w:color w:val="0070C0"/>
                <w:sz w:val="28"/>
                <w:szCs w:val="28"/>
                <w:lang w:val="en-US"/>
              </w:rPr>
              <w:t>ru</w:t>
            </w:r>
            <w:proofErr w:type="spellEnd"/>
            <w:r w:rsidRPr="00DC7DE8">
              <w:rPr>
                <w:rFonts w:ascii="Times New Roman" w:eastAsia="Calibri" w:hAnsi="Times New Roman" w:cs="Times New Roman"/>
                <w:color w:val="0070C0"/>
                <w:sz w:val="28"/>
                <w:szCs w:val="28"/>
              </w:rPr>
              <w:t>/</w:t>
            </w:r>
            <w:r w:rsidRPr="00DC7DE8">
              <w:rPr>
                <w:rFonts w:ascii="Times New Roman" w:eastAsia="Calibri" w:hAnsi="Times New Roman" w:cs="Times New Roman"/>
                <w:color w:val="0070C0"/>
                <w:sz w:val="28"/>
                <w:szCs w:val="28"/>
                <w:lang w:val="en-US"/>
              </w:rPr>
              <w:t>about</w:t>
            </w:r>
            <w:r w:rsidRPr="00DC7DE8">
              <w:rPr>
                <w:rFonts w:ascii="Times New Roman" w:eastAsia="Calibri" w:hAnsi="Times New Roman" w:cs="Times New Roman"/>
                <w:color w:val="0070C0"/>
                <w:sz w:val="28"/>
                <w:szCs w:val="28"/>
              </w:rPr>
              <w:t xml:space="preserve">/193/. </w:t>
            </w:r>
          </w:p>
        </w:tc>
      </w:tr>
      <w:tr w:rsidR="00DC7DE8" w:rsidRPr="00DC7DE8" w:rsidTr="0019339D">
        <w:tc>
          <w:tcPr>
            <w:tcW w:w="22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7904" w:type="dxa"/>
          </w:tcPr>
          <w:p w:rsidR="00DC7DE8" w:rsidRPr="00DC7DE8" w:rsidRDefault="00DC7DE8" w:rsidP="00DC7DE8">
            <w:pPr>
              <w:spacing w:after="0" w:line="360" w:lineRule="auto"/>
              <w:contextualSpacing/>
              <w:jc w:val="both"/>
              <w:rPr>
                <w:rFonts w:ascii="Times New Roman" w:eastAsia="Calibri" w:hAnsi="Times New Roman" w:cs="Times New Roman"/>
                <w:color w:val="000000"/>
                <w:sz w:val="28"/>
                <w:szCs w:val="28"/>
              </w:rPr>
            </w:pPr>
            <w:r w:rsidRPr="00DC7DE8">
              <w:rPr>
                <w:rFonts w:ascii="Times New Roman" w:eastAsia="Calibri" w:hAnsi="Times New Roman" w:cs="Times New Roman"/>
                <w:sz w:val="28"/>
                <w:szCs w:val="28"/>
              </w:rPr>
              <w:t xml:space="preserve">Создание своего мини-сайта в Социальной сети работников образования «Наша сеть»: </w:t>
            </w:r>
            <w:r w:rsidRPr="00DC7DE8">
              <w:rPr>
                <w:rFonts w:ascii="Times New Roman" w:eastAsia="Calibri" w:hAnsi="Times New Roman" w:cs="Times New Roman"/>
                <w:color w:val="0070C0"/>
                <w:sz w:val="28"/>
                <w:szCs w:val="28"/>
              </w:rPr>
              <w:t xml:space="preserve">http://nsportal.ru/  </w:t>
            </w:r>
            <w:r w:rsidRPr="00DC7DE8">
              <w:rPr>
                <w:rFonts w:ascii="Times New Roman" w:eastAsia="Calibri" w:hAnsi="Times New Roman" w:cs="Times New Roman"/>
                <w:color w:val="000000"/>
                <w:sz w:val="28"/>
                <w:szCs w:val="28"/>
              </w:rPr>
              <w:t>Размещение своих разработок на данном сайте:</w:t>
            </w:r>
          </w:p>
          <w:p w:rsidR="00DC7DE8" w:rsidRPr="00DC7DE8" w:rsidRDefault="00DC7DE8" w:rsidP="00DC7DE8">
            <w:pPr>
              <w:spacing w:after="0" w:line="360" w:lineRule="auto"/>
              <w:contextualSpacing/>
              <w:jc w:val="both"/>
              <w:rPr>
                <w:rFonts w:ascii="Times New Roman" w:eastAsia="Calibri" w:hAnsi="Times New Roman" w:cs="Times New Roman"/>
                <w:color w:val="000000"/>
                <w:sz w:val="28"/>
                <w:szCs w:val="28"/>
              </w:rPr>
            </w:pPr>
            <w:r w:rsidRPr="00DC7DE8">
              <w:rPr>
                <w:rFonts w:ascii="Times New Roman" w:eastAsia="Calibri" w:hAnsi="Times New Roman" w:cs="Times New Roman"/>
                <w:color w:val="000000"/>
                <w:sz w:val="28"/>
                <w:szCs w:val="28"/>
              </w:rPr>
              <w:t>1.Исследовательская работа «Что в имени моём…?»</w:t>
            </w:r>
          </w:p>
          <w:p w:rsidR="00DC7DE8" w:rsidRPr="00DC7DE8" w:rsidRDefault="00DC7DE8" w:rsidP="00DC7DE8">
            <w:pPr>
              <w:spacing w:after="0" w:line="360" w:lineRule="auto"/>
              <w:contextualSpacing/>
              <w:jc w:val="both"/>
              <w:rPr>
                <w:rFonts w:ascii="Times New Roman" w:eastAsia="Calibri" w:hAnsi="Times New Roman" w:cs="Times New Roman"/>
                <w:color w:val="000000"/>
                <w:sz w:val="28"/>
                <w:szCs w:val="28"/>
              </w:rPr>
            </w:pPr>
            <w:r w:rsidRPr="00DC7DE8">
              <w:rPr>
                <w:rFonts w:ascii="Times New Roman" w:eastAsia="Calibri" w:hAnsi="Times New Roman" w:cs="Times New Roman"/>
                <w:color w:val="000000"/>
                <w:sz w:val="28"/>
                <w:szCs w:val="28"/>
              </w:rPr>
              <w:t>2.Урок окружающего мира «Кто такие птицы?»</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3.Программа воспитания.</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Создание своего электронного портфолио.</w:t>
            </w:r>
          </w:p>
        </w:tc>
      </w:tr>
      <w:tr w:rsidR="00DC7DE8" w:rsidRPr="00DC7DE8" w:rsidTr="0019339D">
        <w:tc>
          <w:tcPr>
            <w:tcW w:w="22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790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Помощь ученице Давыдовой Софье в создании презентации к исследовательской работе «Что в имени моём…?»</w:t>
            </w:r>
          </w:p>
        </w:tc>
      </w:tr>
      <w:tr w:rsidR="00DC7DE8" w:rsidRPr="00DC7DE8" w:rsidTr="0019339D">
        <w:tc>
          <w:tcPr>
            <w:tcW w:w="22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790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Помощь ученице </w:t>
            </w: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Жанне в создании презентации к исследовательской работе «Сон: неизвестное </w:t>
            </w:r>
            <w:proofErr w:type="gramStart"/>
            <w:r w:rsidRPr="00DC7DE8">
              <w:rPr>
                <w:rFonts w:ascii="Times New Roman" w:eastAsia="Calibri" w:hAnsi="Times New Roman" w:cs="Times New Roman"/>
                <w:sz w:val="28"/>
                <w:szCs w:val="28"/>
              </w:rPr>
              <w:t>об</w:t>
            </w:r>
            <w:proofErr w:type="gramEnd"/>
            <w:r w:rsidRPr="00DC7DE8">
              <w:rPr>
                <w:rFonts w:ascii="Times New Roman" w:eastAsia="Calibri" w:hAnsi="Times New Roman" w:cs="Times New Roman"/>
                <w:sz w:val="28"/>
                <w:szCs w:val="28"/>
              </w:rPr>
              <w:t xml:space="preserve"> известном»</w:t>
            </w:r>
          </w:p>
        </w:tc>
      </w:tr>
      <w:tr w:rsidR="00DC7DE8" w:rsidRPr="00DC7DE8" w:rsidTr="0019339D">
        <w:tc>
          <w:tcPr>
            <w:tcW w:w="22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2009-2011</w:t>
            </w:r>
          </w:p>
        </w:tc>
        <w:tc>
          <w:tcPr>
            <w:tcW w:w="790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Помощь в создании мультимедийных презентаций для исследовательских работ Филиппову Артёму.</w:t>
            </w:r>
          </w:p>
        </w:tc>
      </w:tr>
      <w:tr w:rsidR="00DC7DE8" w:rsidRPr="00DC7DE8" w:rsidTr="0019339D">
        <w:tc>
          <w:tcPr>
            <w:tcW w:w="22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2010-2012</w:t>
            </w:r>
          </w:p>
        </w:tc>
        <w:tc>
          <w:tcPr>
            <w:tcW w:w="7904"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Выступление на педагогических советах,  ШМО учителей начальных классов, «круглых столах» с демонстрацией мультимедийных презентаций. </w:t>
            </w:r>
          </w:p>
        </w:tc>
      </w:tr>
    </w:tbl>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В своей работе активно использую электронные средства обучения, компьютерные программы. ИКТ использую для проведения диагностики, составления </w:t>
      </w:r>
      <w:proofErr w:type="spellStart"/>
      <w:r w:rsidRPr="00DC7DE8">
        <w:rPr>
          <w:rFonts w:ascii="Times New Roman" w:eastAsia="Calibri" w:hAnsi="Times New Roman" w:cs="Times New Roman"/>
          <w:sz w:val="28"/>
          <w:szCs w:val="28"/>
        </w:rPr>
        <w:t>разноуровневых</w:t>
      </w:r>
      <w:proofErr w:type="spellEnd"/>
      <w:r w:rsidRPr="00DC7DE8">
        <w:rPr>
          <w:rFonts w:ascii="Times New Roman" w:eastAsia="Calibri" w:hAnsi="Times New Roman" w:cs="Times New Roman"/>
          <w:sz w:val="28"/>
          <w:szCs w:val="28"/>
        </w:rPr>
        <w:t xml:space="preserve"> контрольных работ, тестов, карточек, таблиц и плакатов. </w:t>
      </w:r>
    </w:p>
    <w:p w:rsidR="00DC7DE8" w:rsidRPr="00DC7DE8" w:rsidRDefault="00DC7DE8" w:rsidP="00DC7DE8">
      <w:pPr>
        <w:numPr>
          <w:ilvl w:val="1"/>
          <w:numId w:val="1"/>
        </w:numPr>
        <w:spacing w:line="360" w:lineRule="auto"/>
        <w:contextualSpacing/>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Обоснованность, уместность и результативность использования образовательных технологий.</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 настоящее время ведущими технологиями, определяющими развитие личности ребёнка, являются: системно-</w:t>
      </w:r>
      <w:proofErr w:type="spellStart"/>
      <w:r w:rsidRPr="00DC7DE8">
        <w:rPr>
          <w:rFonts w:ascii="Times New Roman" w:eastAsia="Calibri" w:hAnsi="Times New Roman" w:cs="Times New Roman"/>
          <w:sz w:val="28"/>
          <w:szCs w:val="28"/>
        </w:rPr>
        <w:t>деятельностный</w:t>
      </w:r>
      <w:proofErr w:type="spellEnd"/>
      <w:r w:rsidRPr="00DC7DE8">
        <w:rPr>
          <w:rFonts w:ascii="Times New Roman" w:eastAsia="Calibri" w:hAnsi="Times New Roman" w:cs="Times New Roman"/>
          <w:sz w:val="28"/>
          <w:szCs w:val="28"/>
        </w:rPr>
        <w:t xml:space="preserve"> подход, личностно-ориентированный подход, проектная деятельность, технология контрольно-оценочной деятельности, </w:t>
      </w:r>
      <w:proofErr w:type="gramStart"/>
      <w:r w:rsidRPr="00DC7DE8">
        <w:rPr>
          <w:rFonts w:ascii="Times New Roman" w:eastAsia="Calibri" w:hAnsi="Times New Roman" w:cs="Times New Roman"/>
          <w:sz w:val="28"/>
          <w:szCs w:val="28"/>
        </w:rPr>
        <w:t>ИКТ-технологии</w:t>
      </w:r>
      <w:proofErr w:type="gramEnd"/>
      <w:r w:rsidRPr="00DC7DE8">
        <w:rPr>
          <w:rFonts w:ascii="Times New Roman" w:eastAsia="Calibri" w:hAnsi="Times New Roman" w:cs="Times New Roman"/>
          <w:sz w:val="28"/>
          <w:szCs w:val="28"/>
        </w:rPr>
        <w:t>. В своей педагогической деятельности я стараюсь использовать данные образовательные технологии, поскольку они результативны:</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Обеспечивают высокое качество усвоения знаний учащихся, положительную динамику степени </w:t>
      </w:r>
      <w:proofErr w:type="spellStart"/>
      <w:r w:rsidRPr="00DC7DE8">
        <w:rPr>
          <w:rFonts w:ascii="Times New Roman" w:eastAsia="Calibri" w:hAnsi="Times New Roman" w:cs="Times New Roman"/>
          <w:sz w:val="28"/>
          <w:szCs w:val="28"/>
        </w:rPr>
        <w:t>обученности</w:t>
      </w:r>
      <w:proofErr w:type="spellEnd"/>
      <w:r w:rsidRPr="00DC7DE8">
        <w:rPr>
          <w:rFonts w:ascii="Times New Roman" w:eastAsia="Calibri" w:hAnsi="Times New Roman" w:cs="Times New Roman"/>
          <w:sz w:val="28"/>
          <w:szCs w:val="28"/>
        </w:rPr>
        <w:t>.</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Эффективно развивают интеллект и творческие способности школьников.</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Повышают воспитательную активность личности.</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Формируют высокую учебную мотивацию.</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Обеспечивают развитие </w:t>
      </w:r>
      <w:proofErr w:type="spellStart"/>
      <w:r w:rsidRPr="00DC7DE8">
        <w:rPr>
          <w:rFonts w:ascii="Times New Roman" w:eastAsia="Calibri" w:hAnsi="Times New Roman" w:cs="Times New Roman"/>
          <w:sz w:val="28"/>
          <w:szCs w:val="28"/>
        </w:rPr>
        <w:t>общеучебных</w:t>
      </w:r>
      <w:proofErr w:type="spellEnd"/>
      <w:r w:rsidRPr="00DC7DE8">
        <w:rPr>
          <w:rFonts w:ascii="Times New Roman" w:eastAsia="Calibri" w:hAnsi="Times New Roman" w:cs="Times New Roman"/>
          <w:sz w:val="28"/>
          <w:szCs w:val="28"/>
        </w:rPr>
        <w:t xml:space="preserve"> умений и навыков.</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Образовательные технологии, применяемые мною в учебно-воспитательном процессе, предоставляют учащимся возможность </w:t>
      </w:r>
      <w:proofErr w:type="spellStart"/>
      <w:r w:rsidRPr="00DC7DE8">
        <w:rPr>
          <w:rFonts w:ascii="Times New Roman" w:eastAsia="Calibri" w:hAnsi="Times New Roman" w:cs="Times New Roman"/>
          <w:sz w:val="28"/>
          <w:szCs w:val="28"/>
        </w:rPr>
        <w:t>самореализовываться</w:t>
      </w:r>
      <w:proofErr w:type="spellEnd"/>
      <w:r w:rsidRPr="00DC7DE8">
        <w:rPr>
          <w:rFonts w:ascii="Times New Roman" w:eastAsia="Calibri" w:hAnsi="Times New Roman" w:cs="Times New Roman"/>
          <w:sz w:val="28"/>
          <w:szCs w:val="28"/>
        </w:rPr>
        <w:t xml:space="preserve">, дают право выбора способа и пути деятельности, помогают снять перегрузки в усвоении учебного материала. </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Постоянный анализ достижений учеников – обязательное условие моей работы. Смысл диагностирования вижу в том, чтобы получать по возможности реальную и наглядную картину развития ребёнка, его способности наблюдать, анализировать, сравнивать, классифицировать. Диагностирование позволяет мне определить, удаётся ли решать в единстве задачи обучения, развития и воспитания.  </w:t>
      </w:r>
      <w:r w:rsidRPr="00DC7DE8">
        <w:rPr>
          <w:rFonts w:ascii="Times New Roman" w:eastAsia="Calibri" w:hAnsi="Times New Roman" w:cs="Times New Roman"/>
          <w:sz w:val="28"/>
          <w:szCs w:val="28"/>
        </w:rPr>
        <w:lastRenderedPageBreak/>
        <w:t xml:space="preserve">Диагностировать детей начинаю с 1 класса: «Готовность ребёнка к школе», «Степень адаптации в школе». Систематически (в 1-х классах) проводятся психологические обследования первоклассников по методике Гореловой «Выявление школьной тревожности»; по методике </w:t>
      </w:r>
      <w:proofErr w:type="gramStart"/>
      <w:r w:rsidRPr="00DC7DE8">
        <w:rPr>
          <w:rFonts w:ascii="Times New Roman" w:eastAsia="Calibri" w:hAnsi="Times New Roman" w:cs="Times New Roman"/>
          <w:sz w:val="28"/>
          <w:szCs w:val="28"/>
        </w:rPr>
        <w:t>Рене-Жиля</w:t>
      </w:r>
      <w:proofErr w:type="gramEnd"/>
      <w:r w:rsidRPr="00DC7DE8">
        <w:rPr>
          <w:rFonts w:ascii="Times New Roman" w:eastAsia="Calibri" w:hAnsi="Times New Roman" w:cs="Times New Roman"/>
          <w:sz w:val="28"/>
          <w:szCs w:val="28"/>
        </w:rPr>
        <w:t xml:space="preserve"> «Эмоциональная близость ребёнка к учителю»; исследование самооценки ребёнка; оценивание детских рисунков на тему «Что мне нравится в школе». </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В ходе обучения в 1 классе веду карту наблюдения </w:t>
      </w:r>
      <w:proofErr w:type="spellStart"/>
      <w:r w:rsidRPr="00DC7DE8">
        <w:rPr>
          <w:rFonts w:ascii="Times New Roman" w:eastAsia="Calibri" w:hAnsi="Times New Roman" w:cs="Times New Roman"/>
          <w:sz w:val="28"/>
          <w:szCs w:val="28"/>
        </w:rPr>
        <w:t>Стотта</w:t>
      </w:r>
      <w:proofErr w:type="spellEnd"/>
      <w:r w:rsidRPr="00DC7DE8">
        <w:rPr>
          <w:rFonts w:ascii="Times New Roman" w:eastAsia="Calibri" w:hAnsi="Times New Roman" w:cs="Times New Roman"/>
          <w:sz w:val="28"/>
          <w:szCs w:val="28"/>
        </w:rPr>
        <w:t xml:space="preserve"> для изучения особенностей учеников, </w:t>
      </w:r>
      <w:proofErr w:type="spellStart"/>
      <w:r w:rsidRPr="00DC7DE8">
        <w:rPr>
          <w:rFonts w:ascii="Times New Roman" w:eastAsia="Calibri" w:hAnsi="Times New Roman" w:cs="Times New Roman"/>
          <w:sz w:val="28"/>
          <w:szCs w:val="28"/>
        </w:rPr>
        <w:t>дезадаптированных</w:t>
      </w:r>
      <w:proofErr w:type="spellEnd"/>
      <w:r w:rsidRPr="00DC7DE8">
        <w:rPr>
          <w:rFonts w:ascii="Times New Roman" w:eastAsia="Calibri" w:hAnsi="Times New Roman" w:cs="Times New Roman"/>
          <w:sz w:val="28"/>
          <w:szCs w:val="28"/>
        </w:rPr>
        <w:t xml:space="preserve"> к условиям школы. Результаты демонстрируются на семинарах по преемственности между дошкольным учреждением и МОУ «СОШ №3», а так же индивидуально ведётся беседа с родителями и дальнейшая работа. На выходе из начальной школы совместно с психологом школы, провожу итоговое тестирование на степень интеллектуального развития (автор-составитель-</w:t>
      </w:r>
      <w:proofErr w:type="spellStart"/>
      <w:r w:rsidRPr="00DC7DE8">
        <w:rPr>
          <w:rFonts w:ascii="Times New Roman" w:eastAsia="Calibri" w:hAnsi="Times New Roman" w:cs="Times New Roman"/>
          <w:sz w:val="28"/>
          <w:szCs w:val="28"/>
        </w:rPr>
        <w:t>М.Е.Оленникова</w:t>
      </w:r>
      <w:proofErr w:type="spellEnd"/>
      <w:r w:rsidRPr="00DC7DE8">
        <w:rPr>
          <w:rFonts w:ascii="Times New Roman" w:eastAsia="Calibri" w:hAnsi="Times New Roman" w:cs="Times New Roman"/>
          <w:sz w:val="28"/>
          <w:szCs w:val="28"/>
        </w:rPr>
        <w:t>), результаты которого индивидуально демонстрируются на классном родительском собрании, а сводная таблица представляется на совещании классных руководителей по преемственности при переходе в 5 класс. При анализе результативности выделяю проблемы и способы их решения (приложение 3</w:t>
      </w:r>
      <w:proofErr w:type="gramStart"/>
      <w:r w:rsidRPr="00DC7DE8">
        <w:rPr>
          <w:rFonts w:ascii="Times New Roman" w:eastAsia="Calibri" w:hAnsi="Times New Roman" w:cs="Times New Roman"/>
          <w:sz w:val="28"/>
          <w:szCs w:val="28"/>
        </w:rPr>
        <w:t xml:space="preserve"> )</w:t>
      </w:r>
      <w:proofErr w:type="gramEnd"/>
    </w:p>
    <w:p w:rsidR="00DC7DE8" w:rsidRPr="00DC7DE8" w:rsidRDefault="00DC7DE8" w:rsidP="00DC7DE8">
      <w:pPr>
        <w:spacing w:line="360" w:lineRule="auto"/>
        <w:jc w:val="both"/>
        <w:rPr>
          <w:rFonts w:ascii="Times New Roman" w:eastAsia="Calibri" w:hAnsi="Times New Roman" w:cs="Times New Roman"/>
          <w:sz w:val="28"/>
          <w:szCs w:val="28"/>
        </w:rPr>
      </w:pPr>
      <w:proofErr w:type="gramStart"/>
      <w:r w:rsidRPr="00DC7DE8">
        <w:rPr>
          <w:rFonts w:ascii="Times New Roman" w:eastAsia="Calibri" w:hAnsi="Times New Roman" w:cs="Times New Roman"/>
          <w:b/>
          <w:sz w:val="28"/>
          <w:szCs w:val="28"/>
          <w:u w:val="single"/>
        </w:rPr>
        <w:t>Критерий 4.Профессиональное развитие учителя (за последние 3-5 лет).</w:t>
      </w:r>
      <w:proofErr w:type="gramEnd"/>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 xml:space="preserve">4.1. Освоение программ повышения квалификации или профессиональной переподготовки.                                                                                                          </w:t>
      </w:r>
      <w:r w:rsidRPr="00DC7DE8">
        <w:rPr>
          <w:rFonts w:ascii="Times New Roman" w:eastAsia="Calibri" w:hAnsi="Times New Roman" w:cs="Times New Roman"/>
          <w:sz w:val="28"/>
          <w:szCs w:val="28"/>
        </w:rPr>
        <w:t>Для повышения своей педагогической компетентности и внедрения новинок в учебно-воспитательный процесс я осваиваю программы на краткосрочных курсах повышения квалификации</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т</w:t>
      </w:r>
      <w:proofErr w:type="gramEnd"/>
      <w:r w:rsidRPr="00DC7DE8">
        <w:rPr>
          <w:rFonts w:ascii="Times New Roman" w:eastAsia="Calibri" w:hAnsi="Times New Roman" w:cs="Times New Roman"/>
          <w:sz w:val="28"/>
          <w:szCs w:val="28"/>
        </w:rPr>
        <w:t>аблица 11, приложение 4 )</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11</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Повышение квалификации и профессиональная переподготовка.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2"/>
        <w:gridCol w:w="1418"/>
        <w:gridCol w:w="3652"/>
      </w:tblGrid>
      <w:tr w:rsidR="00DC7DE8" w:rsidRPr="00DC7DE8" w:rsidTr="0019339D">
        <w:tc>
          <w:tcPr>
            <w:tcW w:w="81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год</w:t>
            </w:r>
          </w:p>
        </w:tc>
        <w:tc>
          <w:tcPr>
            <w:tcW w:w="4252"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Название программы</w:t>
            </w:r>
          </w:p>
        </w:tc>
        <w:tc>
          <w:tcPr>
            <w:tcW w:w="1418"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Количество часов</w:t>
            </w:r>
          </w:p>
        </w:tc>
        <w:tc>
          <w:tcPr>
            <w:tcW w:w="3652"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Организатор</w:t>
            </w:r>
          </w:p>
        </w:tc>
      </w:tr>
      <w:tr w:rsidR="00DC7DE8" w:rsidRPr="00DC7DE8" w:rsidTr="0019339D">
        <w:tc>
          <w:tcPr>
            <w:tcW w:w="81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2006</w:t>
            </w:r>
          </w:p>
        </w:tc>
        <w:tc>
          <w:tcPr>
            <w:tcW w:w="4252"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Современные педагогические технологии начального </w:t>
            </w:r>
            <w:r w:rsidRPr="00DC7DE8">
              <w:rPr>
                <w:rFonts w:ascii="Times New Roman" w:eastAsia="Calibri" w:hAnsi="Times New Roman" w:cs="Times New Roman"/>
                <w:sz w:val="28"/>
                <w:szCs w:val="28"/>
              </w:rPr>
              <w:lastRenderedPageBreak/>
              <w:t>образования.</w:t>
            </w:r>
          </w:p>
        </w:tc>
        <w:tc>
          <w:tcPr>
            <w:tcW w:w="1418"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       72 ч</w:t>
            </w:r>
          </w:p>
        </w:tc>
        <w:tc>
          <w:tcPr>
            <w:tcW w:w="3652"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ГОУДПО Коми республиканский институт </w:t>
            </w:r>
            <w:r w:rsidRPr="00DC7DE8">
              <w:rPr>
                <w:rFonts w:ascii="Times New Roman" w:eastAsia="Calibri" w:hAnsi="Times New Roman" w:cs="Times New Roman"/>
                <w:sz w:val="28"/>
                <w:szCs w:val="28"/>
              </w:rPr>
              <w:lastRenderedPageBreak/>
              <w:t>развития образования и переподготовки кадров»</w:t>
            </w:r>
          </w:p>
        </w:tc>
      </w:tr>
      <w:tr w:rsidR="00DC7DE8" w:rsidRPr="00DC7DE8" w:rsidTr="0019339D">
        <w:tc>
          <w:tcPr>
            <w:tcW w:w="81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2010</w:t>
            </w:r>
          </w:p>
        </w:tc>
        <w:tc>
          <w:tcPr>
            <w:tcW w:w="4252"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Актуальные проблемы и перспективы развития начального образования на этапе внедрения ФГОС.</w:t>
            </w:r>
          </w:p>
        </w:tc>
        <w:tc>
          <w:tcPr>
            <w:tcW w:w="1418"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72 ч</w:t>
            </w:r>
          </w:p>
        </w:tc>
        <w:tc>
          <w:tcPr>
            <w:tcW w:w="3652"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ГАОУ ДПО (ПК) С РК «Коми республиканский институт развития образования»</w:t>
            </w:r>
          </w:p>
        </w:tc>
      </w:tr>
    </w:tbl>
    <w:p w:rsidR="00DC7DE8" w:rsidRPr="00DC7DE8" w:rsidRDefault="00DC7DE8" w:rsidP="00DC7DE8">
      <w:pPr>
        <w:spacing w:line="360" w:lineRule="auto"/>
        <w:jc w:val="both"/>
        <w:rPr>
          <w:rFonts w:ascii="Times New Roman" w:eastAsia="Calibri" w:hAnsi="Times New Roman" w:cs="Times New Roman"/>
          <w:sz w:val="28"/>
          <w:szCs w:val="28"/>
        </w:rPr>
      </w:pP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Полученные в ходе повышения квалификации знания и умения я применяю в образовательном процессе. В 2010-2011 учебном году была членом Координационного совета по реализации проекта «Введение ФГОС начального общего образования в МОУ «СОШ № 3», руководила рабочей группой по разработке и реализации единичных проектов изменений образовательной системы в соответствии с </w:t>
      </w:r>
      <w:proofErr w:type="gramStart"/>
      <w:r w:rsidRPr="00DC7DE8">
        <w:rPr>
          <w:rFonts w:ascii="Times New Roman" w:eastAsia="Calibri" w:hAnsi="Times New Roman" w:cs="Times New Roman"/>
          <w:sz w:val="28"/>
          <w:szCs w:val="28"/>
        </w:rPr>
        <w:t>новыми</w:t>
      </w:r>
      <w:proofErr w:type="gramEnd"/>
      <w:r w:rsidRPr="00DC7DE8">
        <w:rPr>
          <w:rFonts w:ascii="Times New Roman" w:eastAsia="Calibri" w:hAnsi="Times New Roman" w:cs="Times New Roman"/>
          <w:sz w:val="28"/>
          <w:szCs w:val="28"/>
        </w:rPr>
        <w:t xml:space="preserve"> ФГОС: разработка учебных программ по математике, технологии и изобразительному искусству. Принимала участие в практических занятиях на базе МОУ «СОШ №2» (опорная площадка) по теме: «Формирование учебной деятельности младших школьников в условиях перехода </w:t>
      </w:r>
      <w:proofErr w:type="gramStart"/>
      <w:r w:rsidRPr="00DC7DE8">
        <w:rPr>
          <w:rFonts w:ascii="Times New Roman" w:eastAsia="Calibri" w:hAnsi="Times New Roman" w:cs="Times New Roman"/>
          <w:sz w:val="28"/>
          <w:szCs w:val="28"/>
        </w:rPr>
        <w:t>на</w:t>
      </w:r>
      <w:proofErr w:type="gramEnd"/>
      <w:r w:rsidRPr="00DC7DE8">
        <w:rPr>
          <w:rFonts w:ascii="Times New Roman" w:eastAsia="Calibri" w:hAnsi="Times New Roman" w:cs="Times New Roman"/>
          <w:sz w:val="28"/>
          <w:szCs w:val="28"/>
        </w:rPr>
        <w:t xml:space="preserve"> новые ФГОС». В ходе данных занятий рассматривались следующие темы:</w:t>
      </w:r>
    </w:p>
    <w:p w:rsidR="00DC7DE8" w:rsidRPr="00DC7DE8" w:rsidRDefault="00DC7DE8" w:rsidP="00DC7DE8">
      <w:pPr>
        <w:numPr>
          <w:ilvl w:val="0"/>
          <w:numId w:val="9"/>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Теоретическое изучение основ УУД в учебной деятельности младших школьников в условиях перехода </w:t>
      </w:r>
      <w:proofErr w:type="gramStart"/>
      <w:r w:rsidRPr="00DC7DE8">
        <w:rPr>
          <w:rFonts w:ascii="Times New Roman" w:eastAsia="Calibri" w:hAnsi="Times New Roman" w:cs="Times New Roman"/>
          <w:sz w:val="28"/>
          <w:szCs w:val="28"/>
        </w:rPr>
        <w:t>на</w:t>
      </w:r>
      <w:proofErr w:type="gramEnd"/>
      <w:r w:rsidRPr="00DC7DE8">
        <w:rPr>
          <w:rFonts w:ascii="Times New Roman" w:eastAsia="Calibri" w:hAnsi="Times New Roman" w:cs="Times New Roman"/>
          <w:sz w:val="28"/>
          <w:szCs w:val="28"/>
        </w:rPr>
        <w:t xml:space="preserve"> новые ФГОС.</w:t>
      </w:r>
    </w:p>
    <w:p w:rsidR="00DC7DE8" w:rsidRPr="00DC7DE8" w:rsidRDefault="00DC7DE8" w:rsidP="00DC7DE8">
      <w:pPr>
        <w:numPr>
          <w:ilvl w:val="0"/>
          <w:numId w:val="9"/>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Углублённое рассмотрение видов УУД в учебной деятельности младших школьников.</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 2011-2012 учебном году внедряю новые стандарты в образовательный процесс, организую переход обучения учащихся 1-ых классов на ФГОС второго поколения по образовательной системе «Школа России». Мной составлена программа внеурочной деятельности, соответствующая новым образовательным стандартам. Ежемесячно ведётся мониторинг занятости учащихся во внеурочное время</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риложение 4 )</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4.2. Результаты методической работы.</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Для того</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чтобы обучать детей в соответствии с новыми требованиями к образованию, учитель  должен самосовершенствоваться. Хорошим толчком для </w:t>
      </w:r>
      <w:r w:rsidRPr="00DC7DE8">
        <w:rPr>
          <w:rFonts w:ascii="Times New Roman" w:eastAsia="Calibri" w:hAnsi="Times New Roman" w:cs="Times New Roman"/>
          <w:sz w:val="28"/>
          <w:szCs w:val="28"/>
        </w:rPr>
        <w:lastRenderedPageBreak/>
        <w:t xml:space="preserve">этого является участие в методической работе. Я активно участвую в работе педсоветов, ШМО, провожу открытые уроки, участвую в муниципальных мероприятиях. Мною разработана собственная методическая система по теме «Развитие творческих способностей младших школьников», которая была представлена на заседаниях методического объединения учителей начальных классов МОУ «СОШ №3», педсоветах, городских педагогических чтениях «От творческого учителя к творческому ученику» и курсах повышения квалификации. Основная цель данной методической работы – разработка средств, направленных на развитие творческих способностей младших школьников на уроках русского языка и литературного чтения. В своей работе я представила теоретические основы проблемы формирования творческих способностей, пути формирования творческих способностей на уроках русского языка, пути реализации творческих способностей учащихся в условиях преподавания литературного чтения. Мною были разработаны проверочные работы по отслеживанию развития творчества учащихся и описаны творческие умения. </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 2010-2011 учебном году я являлась руководителем школьного методического объединения учителей начальных классов МОУ «СОШ №3». Работа методического объединения строилась по методической теме «Формирование основ учебной деятельности у младших школьников». На заседаниях МО внимание уделялось развитию УУД младших школьников.  В течение учебного года была проделана большая работа по знакомству учителей с Федеральными государственными образовательными стандартами второго поколения. Велась активная работа по созданию ООП НОО. Работа МО в 2010-2011 учебном году была организована результативно и эффективно и отмечена положительно</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риложение 4 )</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12</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Участие в работе педсовета.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677"/>
        <w:gridCol w:w="3544"/>
      </w:tblGrid>
      <w:tr w:rsidR="00DC7DE8" w:rsidRPr="00DC7DE8" w:rsidTr="0019339D">
        <w:tc>
          <w:tcPr>
            <w:tcW w:w="166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Дата</w:t>
            </w:r>
          </w:p>
        </w:tc>
        <w:tc>
          <w:tcPr>
            <w:tcW w:w="4677"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Тема педсовета</w:t>
            </w:r>
          </w:p>
        </w:tc>
        <w:tc>
          <w:tcPr>
            <w:tcW w:w="3544"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Тема выступления</w:t>
            </w:r>
          </w:p>
        </w:tc>
      </w:tr>
      <w:tr w:rsidR="00DC7DE8" w:rsidRPr="00DC7DE8" w:rsidTr="0019339D">
        <w:tc>
          <w:tcPr>
            <w:tcW w:w="166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10.04 2007</w:t>
            </w:r>
          </w:p>
        </w:tc>
        <w:tc>
          <w:tcPr>
            <w:tcW w:w="4677"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Вариативность работы учителя при </w:t>
            </w:r>
            <w:r w:rsidRPr="00DC7DE8">
              <w:rPr>
                <w:rFonts w:ascii="Times New Roman" w:eastAsia="Calibri" w:hAnsi="Times New Roman" w:cs="Times New Roman"/>
                <w:sz w:val="28"/>
                <w:szCs w:val="28"/>
              </w:rPr>
              <w:lastRenderedPageBreak/>
              <w:t>закреплении и осмыслении учебного материала</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ротокол №6)</w:t>
            </w:r>
          </w:p>
        </w:tc>
        <w:tc>
          <w:tcPr>
            <w:tcW w:w="3544"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Проблемно-поисковый </w:t>
            </w:r>
            <w:r w:rsidRPr="00DC7DE8">
              <w:rPr>
                <w:rFonts w:ascii="Times New Roman" w:eastAsia="Calibri" w:hAnsi="Times New Roman" w:cs="Times New Roman"/>
                <w:sz w:val="28"/>
                <w:szCs w:val="28"/>
              </w:rPr>
              <w:lastRenderedPageBreak/>
              <w:t>метод обучения.</w:t>
            </w:r>
          </w:p>
        </w:tc>
      </w:tr>
      <w:tr w:rsidR="00DC7DE8" w:rsidRPr="00DC7DE8" w:rsidTr="0019339D">
        <w:tc>
          <w:tcPr>
            <w:tcW w:w="166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30.03.2009</w:t>
            </w:r>
          </w:p>
        </w:tc>
        <w:tc>
          <w:tcPr>
            <w:tcW w:w="4677"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Разработка программы воспитания школы</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ротокол №4)</w:t>
            </w:r>
          </w:p>
        </w:tc>
        <w:tc>
          <w:tcPr>
            <w:tcW w:w="3544"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Физическое воспитание в программе воспитания школы.</w:t>
            </w:r>
          </w:p>
        </w:tc>
      </w:tr>
      <w:tr w:rsidR="00DC7DE8" w:rsidRPr="00DC7DE8" w:rsidTr="0019339D">
        <w:tc>
          <w:tcPr>
            <w:tcW w:w="166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09.02.2010</w:t>
            </w:r>
          </w:p>
        </w:tc>
        <w:tc>
          <w:tcPr>
            <w:tcW w:w="4677"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Практическая направленность преподавания в начальной школе как средство формирования устойчивого качества обучения учащихся</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ротокол № 3)</w:t>
            </w:r>
          </w:p>
        </w:tc>
        <w:tc>
          <w:tcPr>
            <w:tcW w:w="3544"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Развитие творческой активности при работе по программе «Начальная школа 21 века» под реакцией </w:t>
            </w:r>
            <w:proofErr w:type="spellStart"/>
            <w:r w:rsidRPr="00DC7DE8">
              <w:rPr>
                <w:rFonts w:ascii="Times New Roman" w:eastAsia="Calibri" w:hAnsi="Times New Roman" w:cs="Times New Roman"/>
                <w:sz w:val="28"/>
                <w:szCs w:val="28"/>
              </w:rPr>
              <w:t>Н.Ф.Виноградовой</w:t>
            </w:r>
            <w:proofErr w:type="spellEnd"/>
            <w:r w:rsidRPr="00DC7DE8">
              <w:rPr>
                <w:rFonts w:ascii="Times New Roman" w:eastAsia="Calibri" w:hAnsi="Times New Roman" w:cs="Times New Roman"/>
                <w:sz w:val="28"/>
                <w:szCs w:val="28"/>
              </w:rPr>
              <w:t>.</w:t>
            </w:r>
          </w:p>
        </w:tc>
      </w:tr>
      <w:tr w:rsidR="00DC7DE8" w:rsidRPr="00DC7DE8" w:rsidTr="0019339D">
        <w:tc>
          <w:tcPr>
            <w:tcW w:w="166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01.02.2011</w:t>
            </w:r>
          </w:p>
        </w:tc>
        <w:tc>
          <w:tcPr>
            <w:tcW w:w="4677"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Качество образования как результат </w:t>
            </w:r>
            <w:proofErr w:type="spellStart"/>
            <w:r w:rsidRPr="00DC7DE8">
              <w:rPr>
                <w:rFonts w:ascii="Times New Roman" w:eastAsia="Calibri" w:hAnsi="Times New Roman" w:cs="Times New Roman"/>
                <w:sz w:val="28"/>
                <w:szCs w:val="28"/>
              </w:rPr>
              <w:t>сформированности</w:t>
            </w:r>
            <w:proofErr w:type="spellEnd"/>
            <w:r w:rsidRPr="00DC7DE8">
              <w:rPr>
                <w:rFonts w:ascii="Times New Roman" w:eastAsia="Calibri" w:hAnsi="Times New Roman" w:cs="Times New Roman"/>
                <w:sz w:val="28"/>
                <w:szCs w:val="28"/>
              </w:rPr>
              <w:t xml:space="preserve"> компетенций участников образовательного процесса</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ротокол №2)</w:t>
            </w:r>
          </w:p>
        </w:tc>
        <w:tc>
          <w:tcPr>
            <w:tcW w:w="3544"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Информационные компетентности в начальной школе.</w:t>
            </w:r>
          </w:p>
        </w:tc>
      </w:tr>
    </w:tbl>
    <w:p w:rsidR="00DC7DE8" w:rsidRPr="00DC7DE8" w:rsidRDefault="00DC7DE8" w:rsidP="00DC7DE8">
      <w:pPr>
        <w:spacing w:line="360" w:lineRule="auto"/>
        <w:jc w:val="both"/>
        <w:rPr>
          <w:rFonts w:ascii="Times New Roman" w:eastAsia="Calibri" w:hAnsi="Times New Roman" w:cs="Times New Roman"/>
          <w:sz w:val="28"/>
          <w:szCs w:val="28"/>
        </w:rPr>
      </w:pPr>
    </w:p>
    <w:p w:rsidR="00DC7DE8" w:rsidRPr="00DC7DE8" w:rsidRDefault="00DC7DE8" w:rsidP="00DC7DE8">
      <w:pPr>
        <w:spacing w:after="0" w:line="360" w:lineRule="auto"/>
        <w:jc w:val="both"/>
        <w:rPr>
          <w:rFonts w:ascii="Times New Roman" w:eastAsia="Calibri" w:hAnsi="Times New Roman" w:cs="Times New Roman"/>
          <w:sz w:val="28"/>
        </w:rPr>
      </w:pPr>
      <w:r w:rsidRPr="00DC7DE8">
        <w:rPr>
          <w:rFonts w:ascii="Times New Roman" w:eastAsia="Calibri" w:hAnsi="Times New Roman" w:cs="Times New Roman"/>
          <w:sz w:val="28"/>
          <w:szCs w:val="28"/>
        </w:rPr>
        <w:t xml:space="preserve">Я активно участвую в работе </w:t>
      </w:r>
      <w:r w:rsidRPr="00DC7DE8">
        <w:rPr>
          <w:rFonts w:ascii="Times New Roman" w:eastAsia="Calibri" w:hAnsi="Times New Roman" w:cs="Times New Roman"/>
          <w:sz w:val="28"/>
          <w:szCs w:val="28"/>
          <w:u w:val="single"/>
        </w:rPr>
        <w:t>школьного методического объединения:</w:t>
      </w:r>
      <w:r w:rsidRPr="00DC7DE8">
        <w:rPr>
          <w:rFonts w:ascii="Times New Roman" w:eastAsia="Calibri" w:hAnsi="Times New Roman" w:cs="Times New Roman"/>
          <w:sz w:val="28"/>
        </w:rPr>
        <w:t xml:space="preserve"> </w:t>
      </w:r>
    </w:p>
    <w:p w:rsidR="00DC7DE8" w:rsidRPr="00DC7DE8" w:rsidRDefault="00DC7DE8" w:rsidP="00DC7DE8">
      <w:pPr>
        <w:numPr>
          <w:ilvl w:val="0"/>
          <w:numId w:val="10"/>
        </w:num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rPr>
        <w:t xml:space="preserve">20.01.2009г. – «Результативность обучения учащихся 2-го класса по УМК «Начальная школа 21 века» под редакцией </w:t>
      </w:r>
      <w:proofErr w:type="spellStart"/>
      <w:r w:rsidRPr="00DC7DE8">
        <w:rPr>
          <w:rFonts w:ascii="Times New Roman" w:eastAsia="Calibri" w:hAnsi="Times New Roman" w:cs="Times New Roman"/>
          <w:sz w:val="28"/>
        </w:rPr>
        <w:t>Н.Ф.Виноградовой</w:t>
      </w:r>
      <w:proofErr w:type="spellEnd"/>
      <w:r w:rsidRPr="00DC7DE8">
        <w:rPr>
          <w:rFonts w:ascii="Times New Roman" w:eastAsia="Calibri" w:hAnsi="Times New Roman" w:cs="Times New Roman"/>
          <w:sz w:val="28"/>
        </w:rPr>
        <w:t>»</w:t>
      </w:r>
    </w:p>
    <w:p w:rsidR="00DC7DE8" w:rsidRPr="00DC7DE8" w:rsidRDefault="00DC7DE8" w:rsidP="00DC7DE8">
      <w:pPr>
        <w:numPr>
          <w:ilvl w:val="0"/>
          <w:numId w:val="10"/>
        </w:num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rPr>
        <w:t>07.04.2010г. – круглый стол по обмену опытом работы учителей школы по теме «Современный урок сегодня» (личностно-ориентированный подход в обучении учащихся)</w:t>
      </w:r>
    </w:p>
    <w:p w:rsidR="00DC7DE8" w:rsidRPr="00DC7DE8" w:rsidRDefault="00DC7DE8" w:rsidP="00DC7DE8">
      <w:pPr>
        <w:numPr>
          <w:ilvl w:val="0"/>
          <w:numId w:val="10"/>
        </w:num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rPr>
        <w:t>31.10.2011г. – «Реализация учебных программ в период введения ФГОС второго поколения в 1-ых классах школы»</w:t>
      </w:r>
    </w:p>
    <w:p w:rsidR="00DC7DE8" w:rsidRPr="00DC7DE8" w:rsidRDefault="00DC7DE8" w:rsidP="00DC7DE8">
      <w:pPr>
        <w:numPr>
          <w:ilvl w:val="0"/>
          <w:numId w:val="10"/>
        </w:num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rPr>
        <w:t xml:space="preserve">15.11.2011г. – круглый стол по теме «Учебно-исследовательская деятельность с </w:t>
      </w:r>
      <w:proofErr w:type="gramStart"/>
      <w:r w:rsidRPr="00DC7DE8">
        <w:rPr>
          <w:rFonts w:ascii="Times New Roman" w:eastAsia="Calibri" w:hAnsi="Times New Roman" w:cs="Times New Roman"/>
          <w:sz w:val="28"/>
        </w:rPr>
        <w:t>обучающимися</w:t>
      </w:r>
      <w:proofErr w:type="gramEnd"/>
      <w:r w:rsidRPr="00DC7DE8">
        <w:rPr>
          <w:rFonts w:ascii="Times New Roman" w:eastAsia="Calibri" w:hAnsi="Times New Roman" w:cs="Times New Roman"/>
          <w:sz w:val="28"/>
        </w:rPr>
        <w:t xml:space="preserve"> на различных ступенях обучения», выступление по теме «Проектная деятельность в начальной школе».</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В МОУ «СОШ №3» работает МО учителей начальных классов. Я стараюсь принимать активное участие в работе ШМО: выступаю с докладами по теоретическому материалу, показываю практическую направленность методической работы, делюсь собственным педагогическим опытом. </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13</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Участие в работе ШМО учителей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13"/>
      </w:tblGrid>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proofErr w:type="gramStart"/>
            <w:r w:rsidRPr="00DC7DE8">
              <w:rPr>
                <w:rFonts w:ascii="Times New Roman" w:eastAsia="Calibri" w:hAnsi="Times New Roman" w:cs="Times New Roman"/>
                <w:sz w:val="28"/>
                <w:szCs w:val="28"/>
              </w:rPr>
              <w:t>д</w:t>
            </w:r>
            <w:proofErr w:type="gramEnd"/>
            <w:r w:rsidRPr="00DC7DE8">
              <w:rPr>
                <w:rFonts w:ascii="Times New Roman" w:eastAsia="Calibri" w:hAnsi="Times New Roman" w:cs="Times New Roman"/>
                <w:sz w:val="28"/>
                <w:szCs w:val="28"/>
              </w:rPr>
              <w:t>ата</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Тема выступления</w:t>
            </w:r>
          </w:p>
        </w:tc>
      </w:tr>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11.10.2007</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1.Усовершенствование программы «Школы раннего развития»</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2.реализация преемственности между дошкольным и начальным звеньями системы образования.</w:t>
            </w:r>
          </w:p>
        </w:tc>
      </w:tr>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20.11.2007</w:t>
            </w:r>
          </w:p>
        </w:tc>
        <w:tc>
          <w:tcPr>
            <w:tcW w:w="7513" w:type="dxa"/>
          </w:tcPr>
          <w:p w:rsidR="00DC7DE8" w:rsidRPr="00DC7DE8" w:rsidRDefault="00DC7DE8" w:rsidP="00DC7DE8">
            <w:pPr>
              <w:jc w:val="both"/>
              <w:rPr>
                <w:rFonts w:ascii="Times New Roman" w:eastAsia="Calibri" w:hAnsi="Times New Roman" w:cs="Times New Roman"/>
                <w:sz w:val="28"/>
                <w:szCs w:val="28"/>
              </w:rPr>
            </w:pPr>
            <w:proofErr w:type="gramStart"/>
            <w:r w:rsidRPr="00DC7DE8">
              <w:rPr>
                <w:rFonts w:ascii="Times New Roman" w:eastAsia="Calibri" w:hAnsi="Times New Roman" w:cs="Times New Roman"/>
                <w:sz w:val="28"/>
                <w:szCs w:val="28"/>
              </w:rPr>
              <w:t>Новое в курсе «Грамота» программы «Начальная школа 21 века»: теория, идеи, перспективы, возможные проблемы, плюсы.</w:t>
            </w:r>
            <w:proofErr w:type="gramEnd"/>
          </w:p>
        </w:tc>
      </w:tr>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29.10.2008</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Анализ теоретического материала по теме самообразования.</w:t>
            </w:r>
          </w:p>
        </w:tc>
      </w:tr>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28.10.2009</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Практический отчёт по теме самообразования «Развитие творческой активности учащихся».</w:t>
            </w:r>
          </w:p>
        </w:tc>
      </w:tr>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14.09.2010</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1.Утверждение плана работы ШМО и тем самообразования учителей на 2010-2011 </w:t>
            </w:r>
            <w:proofErr w:type="spellStart"/>
            <w:r w:rsidRPr="00DC7DE8">
              <w:rPr>
                <w:rFonts w:ascii="Times New Roman" w:eastAsia="Calibri" w:hAnsi="Times New Roman" w:cs="Times New Roman"/>
                <w:sz w:val="28"/>
                <w:szCs w:val="28"/>
              </w:rPr>
              <w:t>уч.г</w:t>
            </w:r>
            <w:proofErr w:type="spellEnd"/>
            <w:r w:rsidRPr="00DC7DE8">
              <w:rPr>
                <w:rFonts w:ascii="Times New Roman" w:eastAsia="Calibri" w:hAnsi="Times New Roman" w:cs="Times New Roman"/>
                <w:sz w:val="28"/>
                <w:szCs w:val="28"/>
              </w:rPr>
              <w:t>.</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2.Составление плана совместной деятельности с психологом и социальным педагогом школы.</w:t>
            </w:r>
          </w:p>
        </w:tc>
      </w:tr>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01.11.2010</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1.Обзор новой методической литературы по ФГОС.</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2.Результаты проведения открытых уроков учителей 1-ых классов по преемственности ДОУ-СОШ.</w:t>
            </w:r>
          </w:p>
        </w:tc>
      </w:tr>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26.11.2010</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Разработка плана перехода МОУ «СОШ №3» на ФГОС второго поколения.</w:t>
            </w:r>
          </w:p>
        </w:tc>
      </w:tr>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20.12.2010</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Изучение и обсуждение ФГОС «Наша новая школа»</w:t>
            </w:r>
          </w:p>
        </w:tc>
      </w:tr>
      <w:tr w:rsidR="00DC7DE8" w:rsidRPr="00DC7DE8" w:rsidTr="0019339D">
        <w:trPr>
          <w:trHeight w:val="835"/>
        </w:trPr>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22.02.2010</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1.Методология учебной деятельности.</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2.Результаты тематического контроля за 1 полугодие 2009-2010 </w:t>
            </w:r>
            <w:proofErr w:type="spellStart"/>
            <w:r w:rsidRPr="00DC7DE8">
              <w:rPr>
                <w:rFonts w:ascii="Times New Roman" w:eastAsia="Calibri" w:hAnsi="Times New Roman" w:cs="Times New Roman"/>
                <w:sz w:val="28"/>
                <w:szCs w:val="28"/>
              </w:rPr>
              <w:t>уч.г</w:t>
            </w:r>
            <w:proofErr w:type="spellEnd"/>
            <w:r w:rsidRPr="00DC7DE8">
              <w:rPr>
                <w:rFonts w:ascii="Times New Roman" w:eastAsia="Calibri" w:hAnsi="Times New Roman" w:cs="Times New Roman"/>
                <w:sz w:val="28"/>
                <w:szCs w:val="28"/>
              </w:rPr>
              <w:t>.</w:t>
            </w:r>
          </w:p>
        </w:tc>
      </w:tr>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04.02.2011</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Изучение и обсуждение ФГОС второго поколения.</w:t>
            </w:r>
          </w:p>
        </w:tc>
      </w:tr>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22.03.2011</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Организация внеурочной деятельности в 2011-2012 </w:t>
            </w:r>
            <w:proofErr w:type="spellStart"/>
            <w:r w:rsidRPr="00DC7DE8">
              <w:rPr>
                <w:rFonts w:ascii="Times New Roman" w:eastAsia="Calibri" w:hAnsi="Times New Roman" w:cs="Times New Roman"/>
                <w:sz w:val="28"/>
                <w:szCs w:val="28"/>
              </w:rPr>
              <w:t>уч.г</w:t>
            </w:r>
            <w:proofErr w:type="spellEnd"/>
            <w:r w:rsidRPr="00DC7DE8">
              <w:rPr>
                <w:rFonts w:ascii="Times New Roman" w:eastAsia="Calibri" w:hAnsi="Times New Roman" w:cs="Times New Roman"/>
                <w:sz w:val="28"/>
                <w:szCs w:val="28"/>
              </w:rPr>
              <w:t>.</w:t>
            </w:r>
          </w:p>
        </w:tc>
      </w:tr>
      <w:tr w:rsidR="00DC7DE8" w:rsidRPr="00DC7DE8" w:rsidTr="0019339D">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15.09.2011</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Анализ работы ШМО учителей начальных классов за 2010-2011 </w:t>
            </w:r>
            <w:proofErr w:type="spellStart"/>
            <w:r w:rsidRPr="00DC7DE8">
              <w:rPr>
                <w:rFonts w:ascii="Times New Roman" w:eastAsia="Calibri" w:hAnsi="Times New Roman" w:cs="Times New Roman"/>
                <w:sz w:val="28"/>
                <w:szCs w:val="28"/>
              </w:rPr>
              <w:t>уч.г</w:t>
            </w:r>
            <w:proofErr w:type="spellEnd"/>
            <w:r w:rsidRPr="00DC7DE8">
              <w:rPr>
                <w:rFonts w:ascii="Times New Roman" w:eastAsia="Calibri" w:hAnsi="Times New Roman" w:cs="Times New Roman"/>
                <w:sz w:val="28"/>
                <w:szCs w:val="28"/>
              </w:rPr>
              <w:t>.</w:t>
            </w:r>
          </w:p>
        </w:tc>
      </w:tr>
      <w:tr w:rsidR="00DC7DE8" w:rsidRPr="00DC7DE8" w:rsidTr="0019339D">
        <w:trPr>
          <w:trHeight w:val="413"/>
        </w:trPr>
        <w:tc>
          <w:tcPr>
            <w:tcW w:w="2518"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12.12.2011</w:t>
            </w:r>
          </w:p>
        </w:tc>
        <w:tc>
          <w:tcPr>
            <w:tcW w:w="7513" w:type="dxa"/>
          </w:tcPr>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«Делимся опытом»: Внеурочная деятельность учащихся 1-ых классов.</w:t>
            </w:r>
          </w:p>
        </w:tc>
      </w:tr>
    </w:tbl>
    <w:p w:rsidR="00DC7DE8" w:rsidRPr="00DC7DE8" w:rsidRDefault="00DC7DE8" w:rsidP="00DC7DE8">
      <w:pPr>
        <w:spacing w:line="360" w:lineRule="auto"/>
        <w:jc w:val="both"/>
        <w:rPr>
          <w:rFonts w:ascii="Times New Roman" w:eastAsia="Calibri" w:hAnsi="Times New Roman" w:cs="Times New Roman"/>
          <w:sz w:val="28"/>
          <w:szCs w:val="28"/>
        </w:rPr>
      </w:pP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В 2011-2012 учебном году я являюсь наставником  молодого специалиста – </w:t>
      </w:r>
      <w:proofErr w:type="spellStart"/>
      <w:r w:rsidRPr="00DC7DE8">
        <w:rPr>
          <w:rFonts w:ascii="Times New Roman" w:eastAsia="Calibri" w:hAnsi="Times New Roman" w:cs="Times New Roman"/>
          <w:sz w:val="28"/>
          <w:szCs w:val="28"/>
        </w:rPr>
        <w:t>Босмановой</w:t>
      </w:r>
      <w:proofErr w:type="spellEnd"/>
      <w:r w:rsidRPr="00DC7DE8">
        <w:rPr>
          <w:rFonts w:ascii="Times New Roman" w:eastAsia="Calibri" w:hAnsi="Times New Roman" w:cs="Times New Roman"/>
          <w:sz w:val="28"/>
          <w:szCs w:val="28"/>
        </w:rPr>
        <w:t xml:space="preserve"> Ирины Александровны. Помогаю учителю методически правильно строить уроки, принимать активные методы обучения, делюсь своим опытом. Ирина Александровна посещает мои уроки с целью ознакомления с постановкой проблемы на уроке, применения нестандартных методов обучения. Я также посещаю уроки </w:t>
      </w:r>
      <w:proofErr w:type="spellStart"/>
      <w:r w:rsidRPr="00DC7DE8">
        <w:rPr>
          <w:rFonts w:ascii="Times New Roman" w:eastAsia="Calibri" w:hAnsi="Times New Roman" w:cs="Times New Roman"/>
          <w:sz w:val="28"/>
          <w:szCs w:val="28"/>
        </w:rPr>
        <w:t>Босмановой</w:t>
      </w:r>
      <w:proofErr w:type="spellEnd"/>
      <w:r w:rsidRPr="00DC7DE8">
        <w:rPr>
          <w:rFonts w:ascii="Times New Roman" w:eastAsia="Calibri" w:hAnsi="Times New Roman" w:cs="Times New Roman"/>
          <w:sz w:val="28"/>
          <w:szCs w:val="28"/>
        </w:rPr>
        <w:t xml:space="preserve"> И.А.  После просмотренных уроков мы проводим анализ и делаем выводы</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риложение 4 )</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 протяжении трёх лет (2008- 2010) я являлась организатором по проведению ЕГЭ</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риложение 4 )</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Методическая работа эффективна и результативна тогда, когда учитель систематически над ней работает. </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4.3.Систематическая работа по распространению собственного педагогического опыта.</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Свой педагогический опыт я обобщаю на заседаниях школьного МО, методического объединения учителей начальных классов, педсоветах (см. показатель 4.2), а также провожу открытые уроки, участвую в городских мероприятиях, руковожу исследовательскими работами учащихся. Мною была разработана программа летней оздоровительной площадки, которая успешно была реализована в летний период на детской площадке. При наборе учащихся в 1-ые классы я веду занятия в «Школе раннего развития» по специально разработанной программе. Используя ИКТ-технологии свой педагогический опыт распространяю в сети Интернет</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т</w:t>
      </w:r>
      <w:proofErr w:type="gramEnd"/>
      <w:r w:rsidRPr="00DC7DE8">
        <w:rPr>
          <w:rFonts w:ascii="Times New Roman" w:eastAsia="Calibri" w:hAnsi="Times New Roman" w:cs="Times New Roman"/>
          <w:sz w:val="28"/>
          <w:szCs w:val="28"/>
        </w:rPr>
        <w:t>аблица 14, приложение 4 )</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14</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Распространение собственного педагогического опыта.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4394"/>
        <w:gridCol w:w="2127"/>
        <w:gridCol w:w="2234"/>
      </w:tblGrid>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Уровень</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Название мероприятия</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Форма участия</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2006-</w:t>
            </w:r>
            <w:r w:rsidRPr="00DC7DE8">
              <w:rPr>
                <w:rFonts w:ascii="Times New Roman" w:eastAsia="Calibri" w:hAnsi="Times New Roman" w:cs="Times New Roman"/>
                <w:sz w:val="28"/>
                <w:szCs w:val="28"/>
              </w:rPr>
              <w:lastRenderedPageBreak/>
              <w:t>2007</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Городской, в рамках семинара </w:t>
            </w:r>
            <w:r w:rsidRPr="00DC7DE8">
              <w:rPr>
                <w:rFonts w:ascii="Times New Roman" w:eastAsia="Calibri" w:hAnsi="Times New Roman" w:cs="Times New Roman"/>
                <w:sz w:val="28"/>
                <w:szCs w:val="28"/>
              </w:rPr>
              <w:lastRenderedPageBreak/>
              <w:t>«Пути практической реализации отношений сотворчества в процессе обучения младших школьников»</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Безударные </w:t>
            </w:r>
            <w:r w:rsidRPr="00DC7DE8">
              <w:rPr>
                <w:rFonts w:ascii="Times New Roman" w:eastAsia="Calibri" w:hAnsi="Times New Roman" w:cs="Times New Roman"/>
                <w:sz w:val="28"/>
                <w:szCs w:val="28"/>
              </w:rPr>
              <w:lastRenderedPageBreak/>
              <w:t>падежные окончания существительных»</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Открытый урок </w:t>
            </w:r>
            <w:r w:rsidRPr="00DC7DE8">
              <w:rPr>
                <w:rFonts w:ascii="Times New Roman" w:eastAsia="Calibri" w:hAnsi="Times New Roman" w:cs="Times New Roman"/>
                <w:sz w:val="28"/>
                <w:szCs w:val="28"/>
              </w:rPr>
              <w:lastRenderedPageBreak/>
              <w:t>русского языка в 4 классе (система «Школа России»)</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2007-2008</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Городской, в рамках семинара учителей начальных классов МОУ «СОШ №3» и воспитателей ДОУ </w:t>
            </w:r>
            <w:proofErr w:type="spellStart"/>
            <w:r w:rsidRPr="00DC7DE8">
              <w:rPr>
                <w:rFonts w:ascii="Times New Roman" w:eastAsia="Calibri" w:hAnsi="Times New Roman" w:cs="Times New Roman"/>
                <w:sz w:val="28"/>
                <w:szCs w:val="28"/>
              </w:rPr>
              <w:t>г</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ечора</w:t>
            </w:r>
            <w:proofErr w:type="spellEnd"/>
            <w:r w:rsidRPr="00DC7DE8">
              <w:rPr>
                <w:rFonts w:ascii="Times New Roman" w:eastAsia="Calibri" w:hAnsi="Times New Roman" w:cs="Times New Roman"/>
                <w:sz w:val="28"/>
                <w:szCs w:val="28"/>
              </w:rPr>
              <w:t>.</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Буква </w:t>
            </w:r>
            <w:proofErr w:type="gramStart"/>
            <w:r w:rsidRPr="00DC7DE8">
              <w:rPr>
                <w:rFonts w:ascii="Times New Roman" w:eastAsia="Calibri" w:hAnsi="Times New Roman" w:cs="Times New Roman"/>
                <w:sz w:val="28"/>
                <w:szCs w:val="28"/>
              </w:rPr>
              <w:t>Ю</w:t>
            </w:r>
            <w:proofErr w:type="gramEnd"/>
            <w:r w:rsidRPr="00DC7DE8">
              <w:rPr>
                <w:rFonts w:ascii="Times New Roman" w:eastAsia="Calibri" w:hAnsi="Times New Roman" w:cs="Times New Roman"/>
                <w:sz w:val="28"/>
                <w:szCs w:val="28"/>
              </w:rPr>
              <w:t xml:space="preserve"> в начале слова. Нахождение длин отрезков.</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Открытый урок «Грамоты» (система «Начальная школа 21 века»)</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proofErr w:type="gramStart"/>
            <w:r w:rsidRPr="00DC7DE8">
              <w:rPr>
                <w:rFonts w:ascii="Times New Roman" w:eastAsia="Calibri" w:hAnsi="Times New Roman" w:cs="Times New Roman"/>
                <w:sz w:val="28"/>
                <w:szCs w:val="28"/>
              </w:rPr>
              <w:t>Школьный</w:t>
            </w:r>
            <w:proofErr w:type="gramEnd"/>
            <w:r w:rsidRPr="00DC7DE8">
              <w:rPr>
                <w:rFonts w:ascii="Times New Roman" w:eastAsia="Calibri" w:hAnsi="Times New Roman" w:cs="Times New Roman"/>
                <w:sz w:val="28"/>
                <w:szCs w:val="28"/>
              </w:rPr>
              <w:t xml:space="preserve">, в рамках подготовки к педсовету «Практическая направленность преподавания в начальных классах, как средство формирования устойчивого качества </w:t>
            </w:r>
            <w:proofErr w:type="spellStart"/>
            <w:r w:rsidRPr="00DC7DE8">
              <w:rPr>
                <w:rFonts w:ascii="Times New Roman" w:eastAsia="Calibri" w:hAnsi="Times New Roman" w:cs="Times New Roman"/>
                <w:sz w:val="28"/>
                <w:szCs w:val="28"/>
              </w:rPr>
              <w:t>обученности</w:t>
            </w:r>
            <w:proofErr w:type="spellEnd"/>
            <w:r w:rsidRPr="00DC7DE8">
              <w:rPr>
                <w:rFonts w:ascii="Times New Roman" w:eastAsia="Calibri" w:hAnsi="Times New Roman" w:cs="Times New Roman"/>
                <w:sz w:val="28"/>
                <w:szCs w:val="28"/>
              </w:rPr>
              <w:t xml:space="preserve"> учащихся»</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Фонари.</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Открытый урок </w:t>
            </w:r>
            <w:proofErr w:type="gramStart"/>
            <w:r w:rsidRPr="00DC7DE8">
              <w:rPr>
                <w:rFonts w:ascii="Times New Roman" w:eastAsia="Calibri" w:hAnsi="Times New Roman" w:cs="Times New Roman"/>
                <w:sz w:val="28"/>
                <w:szCs w:val="28"/>
              </w:rPr>
              <w:t>ИЗО</w:t>
            </w:r>
            <w:proofErr w:type="gramEnd"/>
            <w:r w:rsidRPr="00DC7DE8">
              <w:rPr>
                <w:rFonts w:ascii="Times New Roman" w:eastAsia="Calibri" w:hAnsi="Times New Roman" w:cs="Times New Roman"/>
                <w:sz w:val="28"/>
                <w:szCs w:val="28"/>
              </w:rPr>
              <w:t xml:space="preserve"> (система «Начальная школа 21 века»)</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Муниципальный, в рамках семинара учителей начальных классов МОУ «СОШ №3» и воспитателей ДОУ </w:t>
            </w:r>
            <w:proofErr w:type="spellStart"/>
            <w:r w:rsidRPr="00DC7DE8">
              <w:rPr>
                <w:rFonts w:ascii="Times New Roman" w:eastAsia="Calibri" w:hAnsi="Times New Roman" w:cs="Times New Roman"/>
                <w:sz w:val="28"/>
                <w:szCs w:val="28"/>
              </w:rPr>
              <w:t>г</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ечора</w:t>
            </w:r>
            <w:proofErr w:type="spellEnd"/>
            <w:r w:rsidRPr="00DC7DE8">
              <w:rPr>
                <w:rFonts w:ascii="Times New Roman" w:eastAsia="Calibri" w:hAnsi="Times New Roman" w:cs="Times New Roman"/>
                <w:sz w:val="28"/>
                <w:szCs w:val="28"/>
              </w:rPr>
              <w:t>.</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Кто такие птицы?</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Открытый урок окружающего мира (система «Школа России»)</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proofErr w:type="gramStart"/>
            <w:r w:rsidRPr="00DC7DE8">
              <w:rPr>
                <w:rFonts w:ascii="Times New Roman" w:eastAsia="Calibri" w:hAnsi="Times New Roman" w:cs="Times New Roman"/>
                <w:sz w:val="28"/>
                <w:szCs w:val="28"/>
              </w:rPr>
              <w:t>Школьный</w:t>
            </w:r>
            <w:proofErr w:type="gramEnd"/>
            <w:r w:rsidRPr="00DC7DE8">
              <w:rPr>
                <w:rFonts w:ascii="Times New Roman" w:eastAsia="Calibri" w:hAnsi="Times New Roman" w:cs="Times New Roman"/>
                <w:sz w:val="28"/>
                <w:szCs w:val="28"/>
              </w:rPr>
              <w:t>, в рамках методического дня учителей начальных классов по теме «Личностно-ориентированное обучение»</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Закрепление </w:t>
            </w:r>
            <w:proofErr w:type="gramStart"/>
            <w:r w:rsidRPr="00DC7DE8">
              <w:rPr>
                <w:rFonts w:ascii="Times New Roman" w:eastAsia="Calibri" w:hAnsi="Times New Roman" w:cs="Times New Roman"/>
                <w:sz w:val="28"/>
                <w:szCs w:val="28"/>
              </w:rPr>
              <w:t>изученного</w:t>
            </w:r>
            <w:proofErr w:type="gramEnd"/>
            <w:r w:rsidRPr="00DC7DE8">
              <w:rPr>
                <w:rFonts w:ascii="Times New Roman" w:eastAsia="Calibri" w:hAnsi="Times New Roman" w:cs="Times New Roman"/>
                <w:sz w:val="28"/>
                <w:szCs w:val="28"/>
              </w:rPr>
              <w:t xml:space="preserve"> по теме «Сложение и вычитание в случаях с числом 3»</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Открытый урок математики (система «Школа России»)</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Школьный</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Программа летней оздоровительно</w:t>
            </w:r>
            <w:r w:rsidRPr="00DC7DE8">
              <w:rPr>
                <w:rFonts w:ascii="Times New Roman" w:eastAsia="Calibri" w:hAnsi="Times New Roman" w:cs="Times New Roman"/>
                <w:sz w:val="28"/>
                <w:szCs w:val="28"/>
              </w:rPr>
              <w:lastRenderedPageBreak/>
              <w:t>й площадки «Страна здоровья»</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Разработчик</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2010-2011</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Школьный</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Сценарий праздника «Прощание с начальной школой»</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Разработчик</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Школьный</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Сценарий праздника «День Знаний»</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Разработчик</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Муниципальный, республиканский</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Олимпиада по школьному краеведению</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Научный руководитель</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Городской</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Городская конференция «Первые шаги в науку», секция «География»</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Научный руководитель</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Муниципальный</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Социальный проект «Малая Нобелевская премия»</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Научный руководитель</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Российский</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Научная конференция школьников «Открытие»</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Научный руководитель</w:t>
            </w:r>
          </w:p>
        </w:tc>
      </w:tr>
      <w:tr w:rsidR="00DC7DE8" w:rsidRPr="00DC7DE8" w:rsidTr="0019339D">
        <w:tc>
          <w:tcPr>
            <w:tcW w:w="138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439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Всероссийский</w:t>
            </w:r>
          </w:p>
        </w:tc>
        <w:tc>
          <w:tcPr>
            <w:tcW w:w="2127"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Научная конференция </w:t>
            </w:r>
            <w:proofErr w:type="gramStart"/>
            <w:r w:rsidRPr="00DC7DE8">
              <w:rPr>
                <w:rFonts w:ascii="Times New Roman" w:eastAsia="Calibri" w:hAnsi="Times New Roman" w:cs="Times New Roman"/>
                <w:sz w:val="28"/>
                <w:szCs w:val="28"/>
              </w:rPr>
              <w:t>обучающихся</w:t>
            </w:r>
            <w:proofErr w:type="gramEnd"/>
            <w:r w:rsidRPr="00DC7DE8">
              <w:rPr>
                <w:rFonts w:ascii="Times New Roman" w:eastAsia="Calibri" w:hAnsi="Times New Roman" w:cs="Times New Roman"/>
                <w:sz w:val="28"/>
                <w:szCs w:val="28"/>
              </w:rPr>
              <w:t xml:space="preserve"> </w:t>
            </w:r>
            <w:r w:rsidRPr="00DC7DE8">
              <w:rPr>
                <w:rFonts w:ascii="Times New Roman" w:eastAsia="Calibri" w:hAnsi="Times New Roman" w:cs="Times New Roman"/>
                <w:sz w:val="28"/>
                <w:szCs w:val="28"/>
              </w:rPr>
              <w:lastRenderedPageBreak/>
              <w:t>«Национальное Достояние России»</w:t>
            </w:r>
          </w:p>
        </w:tc>
        <w:tc>
          <w:tcPr>
            <w:tcW w:w="2234"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Научный руководитель</w:t>
            </w:r>
          </w:p>
        </w:tc>
      </w:tr>
    </w:tbl>
    <w:p w:rsidR="00DC7DE8" w:rsidRPr="00DC7DE8" w:rsidRDefault="00DC7DE8" w:rsidP="00DC7DE8">
      <w:pPr>
        <w:spacing w:line="360" w:lineRule="auto"/>
        <w:jc w:val="both"/>
        <w:rPr>
          <w:rFonts w:ascii="Times New Roman" w:eastAsia="Calibri" w:hAnsi="Times New Roman" w:cs="Times New Roman"/>
          <w:sz w:val="28"/>
          <w:szCs w:val="28"/>
        </w:rPr>
      </w:pP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Из данных таблицы видно, что распространение собственного педагогического опыта происходит систематически. Это позволяет мне усовершенствовать свою педагогическую деятельность, искать новые подходы к обучению и воспитанию подрастающего поколения. </w:t>
      </w:r>
    </w:p>
    <w:p w:rsidR="00DC7DE8" w:rsidRPr="00DC7DE8" w:rsidRDefault="00DC7DE8" w:rsidP="00DC7DE8">
      <w:pPr>
        <w:numPr>
          <w:ilvl w:val="1"/>
          <w:numId w:val="10"/>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Трансляция обобщённого личного педагогического опыта.</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Свой педагогический опыт я стараюсь обобщать и транслировать его для своих коллег. Принимаю участие в работе ГМО, городских мероприятиях. Мои методические публикации размещены в сети Интернет (таблица 15)</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15</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Трансляция обобщённого личного педагогического опыта.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559"/>
        <w:gridCol w:w="3260"/>
        <w:gridCol w:w="4361"/>
      </w:tblGrid>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15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Уровень</w:t>
            </w:r>
          </w:p>
        </w:tc>
        <w:tc>
          <w:tcPr>
            <w:tcW w:w="32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Название </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Форма трансляции педагогического опыта</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2006-2007</w:t>
            </w:r>
          </w:p>
        </w:tc>
        <w:tc>
          <w:tcPr>
            <w:tcW w:w="15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городской</w:t>
            </w:r>
          </w:p>
        </w:tc>
        <w:tc>
          <w:tcPr>
            <w:tcW w:w="32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«Культурологический национально-региональный компонент в школе </w:t>
            </w:r>
            <w:r w:rsidRPr="00DC7DE8">
              <w:rPr>
                <w:rFonts w:ascii="Times New Roman" w:eastAsia="Calibri" w:hAnsi="Times New Roman" w:cs="Times New Roman"/>
                <w:sz w:val="28"/>
                <w:szCs w:val="28"/>
                <w:lang w:val="en-US"/>
              </w:rPr>
              <w:t>I</w:t>
            </w:r>
            <w:r w:rsidRPr="00DC7DE8">
              <w:rPr>
                <w:rFonts w:ascii="Times New Roman" w:eastAsia="Calibri" w:hAnsi="Times New Roman" w:cs="Times New Roman"/>
                <w:sz w:val="28"/>
                <w:szCs w:val="28"/>
              </w:rPr>
              <w:t xml:space="preserve"> ступени»</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Доклад в рамках городского практического семинара «Реализация регионального компонента в образовательных областях в практике работы учителей начальных классов в СОШ №3.</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2006-2007</w:t>
            </w:r>
          </w:p>
        </w:tc>
        <w:tc>
          <w:tcPr>
            <w:tcW w:w="15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городской</w:t>
            </w:r>
          </w:p>
        </w:tc>
        <w:tc>
          <w:tcPr>
            <w:tcW w:w="32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«Современные педагогические технологии в начальной школе»</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Выступление на ГМО</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2007-2008</w:t>
            </w:r>
          </w:p>
        </w:tc>
        <w:tc>
          <w:tcPr>
            <w:tcW w:w="15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городской</w:t>
            </w:r>
          </w:p>
        </w:tc>
        <w:tc>
          <w:tcPr>
            <w:tcW w:w="32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«Педагогическая наука о развитии творческих </w:t>
            </w:r>
            <w:r w:rsidRPr="00DC7DE8">
              <w:rPr>
                <w:rFonts w:ascii="Times New Roman" w:eastAsia="Calibri" w:hAnsi="Times New Roman" w:cs="Times New Roman"/>
                <w:sz w:val="28"/>
                <w:szCs w:val="28"/>
              </w:rPr>
              <w:lastRenderedPageBreak/>
              <w:t>способностей младших школьников»</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 xml:space="preserve">Выступление в рамках городских педагогических чтений «От </w:t>
            </w:r>
            <w:r w:rsidRPr="00DC7DE8">
              <w:rPr>
                <w:rFonts w:ascii="Times New Roman" w:eastAsia="Calibri" w:hAnsi="Times New Roman" w:cs="Times New Roman"/>
                <w:sz w:val="28"/>
                <w:szCs w:val="28"/>
              </w:rPr>
              <w:lastRenderedPageBreak/>
              <w:t>творческого учителя – к творческому ученику»</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2008-2009</w:t>
            </w:r>
          </w:p>
        </w:tc>
        <w:tc>
          <w:tcPr>
            <w:tcW w:w="15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городской </w:t>
            </w:r>
          </w:p>
        </w:tc>
        <w:tc>
          <w:tcPr>
            <w:tcW w:w="32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«Контрольно-оценочная деятельность в программе «Начальная школа 21 века» под редакцией </w:t>
            </w:r>
            <w:proofErr w:type="spellStart"/>
            <w:r w:rsidRPr="00DC7DE8">
              <w:rPr>
                <w:rFonts w:ascii="Times New Roman" w:eastAsia="Calibri" w:hAnsi="Times New Roman" w:cs="Times New Roman"/>
                <w:sz w:val="28"/>
                <w:szCs w:val="28"/>
              </w:rPr>
              <w:t>Н.Ф.Виноградовой</w:t>
            </w:r>
            <w:proofErr w:type="spellEnd"/>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Обобщение опыта работы совместно с творческой группой учителей начальных классов в рамках семинара «Начальная школа 21 века» - 4 года в Печоре.</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15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межрегиональный</w:t>
            </w:r>
          </w:p>
        </w:tc>
        <w:tc>
          <w:tcPr>
            <w:tcW w:w="32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«Заповедное – сохранить»</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Методические материалы в НП «</w:t>
            </w:r>
            <w:proofErr w:type="spellStart"/>
            <w:r w:rsidRPr="00DC7DE8">
              <w:rPr>
                <w:rFonts w:ascii="Times New Roman" w:eastAsia="Calibri" w:hAnsi="Times New Roman" w:cs="Times New Roman"/>
                <w:sz w:val="28"/>
                <w:szCs w:val="28"/>
              </w:rPr>
              <w:t>Югыд</w:t>
            </w:r>
            <w:proofErr w:type="spellEnd"/>
            <w:r w:rsidRPr="00DC7DE8">
              <w:rPr>
                <w:rFonts w:ascii="Times New Roman" w:eastAsia="Calibri" w:hAnsi="Times New Roman" w:cs="Times New Roman"/>
                <w:sz w:val="28"/>
                <w:szCs w:val="28"/>
              </w:rPr>
              <w:t xml:space="preserve"> </w:t>
            </w:r>
            <w:proofErr w:type="spellStart"/>
            <w:r w:rsidRPr="00DC7DE8">
              <w:rPr>
                <w:rFonts w:ascii="Times New Roman" w:eastAsia="Calibri" w:hAnsi="Times New Roman" w:cs="Times New Roman"/>
                <w:sz w:val="28"/>
                <w:szCs w:val="28"/>
              </w:rPr>
              <w:t>ва</w:t>
            </w:r>
            <w:proofErr w:type="spellEnd"/>
            <w:r w:rsidRPr="00DC7DE8">
              <w:rPr>
                <w:rFonts w:ascii="Times New Roman" w:eastAsia="Calibri" w:hAnsi="Times New Roman" w:cs="Times New Roman"/>
                <w:sz w:val="28"/>
                <w:szCs w:val="28"/>
              </w:rPr>
              <w:t>»</w:t>
            </w:r>
          </w:p>
        </w:tc>
      </w:tr>
      <w:tr w:rsidR="00DC7DE8" w:rsidRPr="00DC7DE8" w:rsidTr="0019339D">
        <w:tc>
          <w:tcPr>
            <w:tcW w:w="9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1559"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федеральный</w:t>
            </w:r>
          </w:p>
        </w:tc>
        <w:tc>
          <w:tcPr>
            <w:tcW w:w="3260"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1.Урок окружающего мира «Кто такие птицы?»</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2.Программа воспитания.</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3.Исследовательская работа «Что в имени моём…?»</w:t>
            </w:r>
          </w:p>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4.Электронное портфолио.</w:t>
            </w:r>
          </w:p>
        </w:tc>
        <w:tc>
          <w:tcPr>
            <w:tcW w:w="4361" w:type="dxa"/>
          </w:tcPr>
          <w:p w:rsidR="00DC7DE8" w:rsidRPr="00DC7DE8" w:rsidRDefault="00DC7DE8" w:rsidP="00DC7DE8">
            <w:pPr>
              <w:spacing w:after="0" w:line="360" w:lineRule="auto"/>
              <w:contextualSpacing/>
              <w:jc w:val="both"/>
              <w:rPr>
                <w:rFonts w:ascii="Times New Roman" w:eastAsia="Calibri" w:hAnsi="Times New Roman" w:cs="Times New Roman"/>
                <w:color w:val="000000"/>
                <w:sz w:val="28"/>
                <w:szCs w:val="28"/>
              </w:rPr>
            </w:pPr>
            <w:r w:rsidRPr="00DC7DE8">
              <w:rPr>
                <w:rFonts w:ascii="Times New Roman" w:eastAsia="Calibri" w:hAnsi="Times New Roman" w:cs="Times New Roman"/>
                <w:sz w:val="28"/>
                <w:szCs w:val="28"/>
              </w:rPr>
              <w:t xml:space="preserve">Методические разработки опубликованы в сети Интернет на сайте </w:t>
            </w:r>
            <w:proofErr w:type="spellStart"/>
            <w:r w:rsidRPr="00DC7DE8">
              <w:rPr>
                <w:rFonts w:ascii="Times New Roman" w:eastAsia="Calibri" w:hAnsi="Times New Roman" w:cs="Times New Roman"/>
                <w:color w:val="244061"/>
                <w:sz w:val="28"/>
                <w:szCs w:val="28"/>
                <w:lang w:val="en-US"/>
              </w:rPr>
              <w:t>nsportal</w:t>
            </w:r>
            <w:proofErr w:type="spellEnd"/>
            <w:r w:rsidRPr="00DC7DE8">
              <w:rPr>
                <w:rFonts w:ascii="Times New Roman" w:eastAsia="Calibri" w:hAnsi="Times New Roman" w:cs="Times New Roman"/>
                <w:color w:val="244061"/>
                <w:sz w:val="28"/>
                <w:szCs w:val="28"/>
              </w:rPr>
              <w:t>.</w:t>
            </w:r>
            <w:proofErr w:type="spellStart"/>
            <w:r w:rsidRPr="00DC7DE8">
              <w:rPr>
                <w:rFonts w:ascii="Times New Roman" w:eastAsia="Calibri" w:hAnsi="Times New Roman" w:cs="Times New Roman"/>
                <w:color w:val="244061"/>
                <w:sz w:val="28"/>
                <w:szCs w:val="28"/>
                <w:lang w:val="en-US"/>
              </w:rPr>
              <w:t>ru</w:t>
            </w:r>
            <w:proofErr w:type="spellEnd"/>
            <w:r w:rsidRPr="00DC7DE8">
              <w:rPr>
                <w:rFonts w:ascii="Times New Roman" w:eastAsia="Calibri" w:hAnsi="Times New Roman" w:cs="Times New Roman"/>
                <w:color w:val="244061"/>
                <w:sz w:val="28"/>
                <w:szCs w:val="28"/>
              </w:rPr>
              <w:t xml:space="preserve"> </w:t>
            </w:r>
            <w:r w:rsidRPr="00DC7DE8">
              <w:rPr>
                <w:rFonts w:ascii="Times New Roman" w:eastAsia="Calibri" w:hAnsi="Times New Roman" w:cs="Times New Roman"/>
                <w:color w:val="000000"/>
                <w:sz w:val="28"/>
                <w:szCs w:val="28"/>
              </w:rPr>
              <w:t>(Социальная сеть работников образования «Наша сеть»)</w:t>
            </w:r>
          </w:p>
        </w:tc>
      </w:tr>
    </w:tbl>
    <w:p w:rsidR="00DC7DE8" w:rsidRPr="00DC7DE8" w:rsidRDefault="00DC7DE8" w:rsidP="00DC7DE8">
      <w:pPr>
        <w:spacing w:line="360" w:lineRule="auto"/>
        <w:contextualSpacing/>
        <w:jc w:val="both"/>
        <w:rPr>
          <w:rFonts w:ascii="Times New Roman" w:eastAsia="Calibri" w:hAnsi="Times New Roman" w:cs="Times New Roman"/>
          <w:sz w:val="28"/>
          <w:szCs w:val="28"/>
        </w:rPr>
      </w:pP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 xml:space="preserve">       </w:t>
      </w:r>
      <w:r w:rsidRPr="00DC7DE8">
        <w:rPr>
          <w:rFonts w:ascii="Times New Roman" w:eastAsia="Calibri" w:hAnsi="Times New Roman" w:cs="Times New Roman"/>
          <w:sz w:val="28"/>
          <w:szCs w:val="28"/>
        </w:rPr>
        <w:t xml:space="preserve"> Педагог учится всю жизнь – это известная истина. Я – не исключение. Нахожусь в постоянном развитии и всю свою трудовую жизнь стараюсь быть исследователем. </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Изучая опыт учителей школы, города имею возможность не только пополнить копилку своих знаний, но и найти эффективные, приоритетные для себя приемы развивающей и коррекционной работы с детьми и родителями, овладеть элементарной диагностической и исследовательской деятельностью и своими наработками поделиться со своими коллегами.</w:t>
      </w:r>
    </w:p>
    <w:p w:rsidR="00DC7DE8" w:rsidRPr="00DC7DE8" w:rsidRDefault="00DC7DE8" w:rsidP="00DC7DE8">
      <w:pPr>
        <w:spacing w:after="0" w:line="360" w:lineRule="auto"/>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t>Дополнительные критерии.</w:t>
      </w:r>
    </w:p>
    <w:p w:rsidR="00DC7DE8" w:rsidRPr="00DC7DE8" w:rsidRDefault="00DC7DE8" w:rsidP="00DC7DE8">
      <w:pPr>
        <w:spacing w:after="0" w:line="360" w:lineRule="auto"/>
        <w:jc w:val="both"/>
        <w:rPr>
          <w:rFonts w:ascii="Times New Roman" w:eastAsia="Calibri" w:hAnsi="Times New Roman" w:cs="Times New Roman"/>
          <w:b/>
          <w:sz w:val="28"/>
          <w:szCs w:val="28"/>
          <w:u w:val="single"/>
        </w:rPr>
      </w:pPr>
      <w:r w:rsidRPr="00DC7DE8">
        <w:rPr>
          <w:rFonts w:ascii="Times New Roman" w:eastAsia="Calibri" w:hAnsi="Times New Roman" w:cs="Times New Roman"/>
          <w:b/>
          <w:sz w:val="28"/>
          <w:szCs w:val="28"/>
          <w:u w:val="single"/>
        </w:rPr>
        <w:t xml:space="preserve">Критерий 5. </w:t>
      </w:r>
      <w:proofErr w:type="spellStart"/>
      <w:r w:rsidRPr="00DC7DE8">
        <w:rPr>
          <w:rFonts w:ascii="Times New Roman" w:eastAsia="Calibri" w:hAnsi="Times New Roman" w:cs="Times New Roman"/>
          <w:b/>
          <w:sz w:val="28"/>
          <w:szCs w:val="28"/>
          <w:u w:val="single"/>
        </w:rPr>
        <w:t>Здоровьесбережение</w:t>
      </w:r>
      <w:proofErr w:type="spellEnd"/>
      <w:r w:rsidRPr="00DC7DE8">
        <w:rPr>
          <w:rFonts w:ascii="Times New Roman" w:eastAsia="Calibri" w:hAnsi="Times New Roman" w:cs="Times New Roman"/>
          <w:b/>
          <w:sz w:val="28"/>
          <w:szCs w:val="28"/>
          <w:u w:val="single"/>
        </w:rPr>
        <w:t xml:space="preserve"> в образовательном процессе.</w:t>
      </w:r>
    </w:p>
    <w:p w:rsidR="00DC7DE8" w:rsidRPr="00DC7DE8" w:rsidRDefault="00DC7DE8" w:rsidP="00DC7DE8">
      <w:pPr>
        <w:spacing w:after="0" w:line="360" w:lineRule="auto"/>
        <w:jc w:val="both"/>
        <w:rPr>
          <w:rFonts w:ascii="Times New Roman" w:eastAsia="Calibri" w:hAnsi="Times New Roman" w:cs="Times New Roman"/>
          <w:b/>
          <w:sz w:val="28"/>
          <w:szCs w:val="28"/>
        </w:rPr>
      </w:pPr>
      <w:r w:rsidRPr="00DC7DE8">
        <w:rPr>
          <w:rFonts w:ascii="Times New Roman" w:eastAsia="Calibri" w:hAnsi="Times New Roman" w:cs="Times New Roman"/>
          <w:b/>
          <w:sz w:val="28"/>
          <w:szCs w:val="28"/>
        </w:rPr>
        <w:lastRenderedPageBreak/>
        <w:t>Результаты работы по сохранению и укреплению здоровья учащихся.</w:t>
      </w:r>
    </w:p>
    <w:p w:rsidR="00DC7DE8" w:rsidRPr="00DC7DE8" w:rsidRDefault="00DC7DE8" w:rsidP="00DC7DE8">
      <w:pPr>
        <w:spacing w:after="0" w:line="360" w:lineRule="auto"/>
        <w:jc w:val="both"/>
        <w:rPr>
          <w:rFonts w:ascii="Times New Roman" w:eastAsia="Times New Roman" w:hAnsi="Times New Roman" w:cs="Times New Roman"/>
          <w:sz w:val="28"/>
          <w:szCs w:val="28"/>
          <w:lang/>
        </w:rPr>
      </w:pPr>
      <w:r w:rsidRPr="00DC7DE8">
        <w:rPr>
          <w:rFonts w:ascii="Times New Roman" w:eastAsia="Times New Roman" w:hAnsi="Times New Roman" w:cs="Times New Roman"/>
          <w:sz w:val="28"/>
          <w:szCs w:val="28"/>
          <w:lang/>
        </w:rPr>
        <w:t>Здоровый образ жизни включает в себя комплекс оздоровительных мероприятий, обеспечивающих гармоничное развитие и укрепление здоровья, повышение работоспособности людей, продление их творческого долголетия.</w:t>
      </w:r>
    </w:p>
    <w:p w:rsidR="00DC7DE8" w:rsidRPr="00DC7DE8" w:rsidRDefault="00DC7DE8" w:rsidP="00DC7DE8">
      <w:pPr>
        <w:spacing w:after="0" w:line="360" w:lineRule="auto"/>
        <w:jc w:val="both"/>
        <w:rPr>
          <w:rFonts w:ascii="Times New Roman" w:eastAsia="Times New Roman" w:hAnsi="Times New Roman" w:cs="Times New Roman"/>
          <w:sz w:val="28"/>
          <w:szCs w:val="28"/>
          <w:lang/>
        </w:rPr>
      </w:pPr>
      <w:r w:rsidRPr="00DC7DE8">
        <w:rPr>
          <w:rFonts w:ascii="Times New Roman" w:eastAsia="Times New Roman" w:hAnsi="Times New Roman" w:cs="Times New Roman"/>
          <w:sz w:val="28"/>
          <w:szCs w:val="28"/>
          <w:lang/>
        </w:rPr>
        <w:tab/>
        <w:t xml:space="preserve">Основные элементы здорового образа жизни – плодотворная деятельность, оптимальный двигательный режим, личная гигиена, рациональное питание, отказ от вредных привычек и, конечно же, закаливание. И все это необходимо развивать с детства. Школа и учебная деятельность как образ жизни существенно влияют на здоровье учеников. Физическое состояние детей нуждается в поддержке, коррекции со стороны взрослых, поэтому в своей педагогической деятельности я большое внимание уделяю работе по сохранению и укреплению здоровья учащихся, пропаганде ценностей физической культуры среди школьников, формированию основ здорового образа жизни, а также выявлению обучающихся, обладающих высокими показателями психологического, физического развития и высоким уровнем развития двигательных умений и навыков. В учебно-воспитательном процессе использую </w:t>
      </w:r>
      <w:proofErr w:type="spellStart"/>
      <w:r w:rsidRPr="00DC7DE8">
        <w:rPr>
          <w:rFonts w:ascii="Times New Roman" w:eastAsia="Times New Roman" w:hAnsi="Times New Roman" w:cs="Times New Roman"/>
          <w:sz w:val="28"/>
          <w:szCs w:val="28"/>
          <w:lang/>
        </w:rPr>
        <w:t>здоровьесберегающие</w:t>
      </w:r>
      <w:proofErr w:type="spellEnd"/>
      <w:r w:rsidRPr="00DC7DE8">
        <w:rPr>
          <w:rFonts w:ascii="Times New Roman" w:eastAsia="Times New Roman" w:hAnsi="Times New Roman" w:cs="Times New Roman"/>
          <w:sz w:val="28"/>
          <w:szCs w:val="28"/>
          <w:lang/>
        </w:rPr>
        <w:t xml:space="preserve"> технологии. В своей работе использую оригинальные методики для укрепления здоровья учащихся: физкультминутки для улучшения мозгового кровообращения, ФМ для снятия утомления с плечевого пояса и рук, ФМ для снятия напряжения с мышц туловища, ФМ для младших школьников на уроках с элементами письма, упражнения для глаз, дыхательную и звуковую гимнастику (приложение 5)</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Свой рабочий день начинаем с небольшой физической зарядки. На уроке провожу не только физические паузы, но и спортивные минутки, где выполняем комплексные упражнения для глаз, для нормализации осанки, дыхательные упражнения, массаж пальцев рук – пальчиковые игры, для развития моторики, памяти, внимания. А в 1 классе в первой четверти целый урок отвожу  динамической паузе – разучиваю  игры, провожу эстафеты, соревнования,  как в помещении, так и на свежем воздухе.</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16</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Стабильные показатели физкультурных групп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992"/>
        <w:gridCol w:w="3119"/>
        <w:gridCol w:w="3260"/>
      </w:tblGrid>
      <w:tr w:rsidR="00DC7DE8" w:rsidRPr="00DC7DE8" w:rsidTr="0019339D">
        <w:tc>
          <w:tcPr>
            <w:tcW w:w="1951"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Учебный год</w:t>
            </w:r>
          </w:p>
        </w:tc>
        <w:tc>
          <w:tcPr>
            <w:tcW w:w="992"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класс</w:t>
            </w:r>
          </w:p>
        </w:tc>
        <w:tc>
          <w:tcPr>
            <w:tcW w:w="3119"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Основная группа здоровья</w:t>
            </w:r>
          </w:p>
        </w:tc>
        <w:tc>
          <w:tcPr>
            <w:tcW w:w="3260"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Подготовительная группа здоровья</w:t>
            </w:r>
          </w:p>
        </w:tc>
      </w:tr>
      <w:tr w:rsidR="00DC7DE8" w:rsidRPr="00DC7DE8" w:rsidTr="0019339D">
        <w:tc>
          <w:tcPr>
            <w:tcW w:w="1951"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992"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2</w:t>
            </w:r>
          </w:p>
        </w:tc>
        <w:tc>
          <w:tcPr>
            <w:tcW w:w="3119"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19 учащихся, 100%</w:t>
            </w:r>
          </w:p>
        </w:tc>
        <w:tc>
          <w:tcPr>
            <w:tcW w:w="3260"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_________________</w:t>
            </w:r>
          </w:p>
        </w:tc>
      </w:tr>
      <w:tr w:rsidR="00DC7DE8" w:rsidRPr="00DC7DE8" w:rsidTr="0019339D">
        <w:tc>
          <w:tcPr>
            <w:tcW w:w="1951"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992"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3</w:t>
            </w:r>
          </w:p>
        </w:tc>
        <w:tc>
          <w:tcPr>
            <w:tcW w:w="3119"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16 учащихся, 89%</w:t>
            </w:r>
          </w:p>
        </w:tc>
        <w:tc>
          <w:tcPr>
            <w:tcW w:w="3260"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 учащихся, 11%</w:t>
            </w:r>
          </w:p>
        </w:tc>
      </w:tr>
      <w:tr w:rsidR="00DC7DE8" w:rsidRPr="00DC7DE8" w:rsidTr="0019339D">
        <w:tc>
          <w:tcPr>
            <w:tcW w:w="1951"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992"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4</w:t>
            </w:r>
          </w:p>
        </w:tc>
        <w:tc>
          <w:tcPr>
            <w:tcW w:w="3119"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16 учащихся, 89%</w:t>
            </w:r>
          </w:p>
        </w:tc>
        <w:tc>
          <w:tcPr>
            <w:tcW w:w="3260"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 учащихся, 11%</w:t>
            </w:r>
          </w:p>
        </w:tc>
      </w:tr>
    </w:tbl>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В направлении </w:t>
      </w:r>
      <w:proofErr w:type="spellStart"/>
      <w:r w:rsidRPr="00DC7DE8">
        <w:rPr>
          <w:rFonts w:ascii="Times New Roman" w:eastAsia="Calibri" w:hAnsi="Times New Roman" w:cs="Times New Roman"/>
          <w:sz w:val="28"/>
          <w:szCs w:val="28"/>
        </w:rPr>
        <w:t>здоровьесбережения</w:t>
      </w:r>
      <w:proofErr w:type="spellEnd"/>
      <w:r w:rsidRPr="00DC7DE8">
        <w:rPr>
          <w:rFonts w:ascii="Times New Roman" w:eastAsia="Calibri" w:hAnsi="Times New Roman" w:cs="Times New Roman"/>
          <w:sz w:val="28"/>
          <w:szCs w:val="28"/>
        </w:rPr>
        <w:t xml:space="preserve"> с учащимися проводятся беседы по ЗОЖ, ПДД, ППБ; конкурсы рисунков; в начале учебного года составляется рациональное расписание и организуется питание учащихся в школьной столовой; проводятся подвижные перемены. Учащиеся принимают активное участие в Днях Здоровья, в дискотеке «За здоровый образ жизни», в акции «Запишись в спортивную школу». В целях сохранения и укрепления здоровья учащихся я провожу консультации для родителей по вопросам ЗОЖ, родительские собрания  по данной тематике: </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Учёт половозрастных особенностей детей в их воспитании.</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Атмосфера жизни семьи как фактор физического и психического здоровья ребёнка.</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Психофизическое, психическое и социальное развитие младшего школьника.</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Основы формирования у ребёнка здорового образа жизни.</w:t>
      </w:r>
    </w:p>
    <w:p w:rsidR="00DC7DE8" w:rsidRPr="00DC7DE8" w:rsidRDefault="00DC7DE8" w:rsidP="00DC7DE8">
      <w:pPr>
        <w:numPr>
          <w:ilvl w:val="0"/>
          <w:numId w:val="6"/>
        </w:num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Роль семейного общения в профилактике </w:t>
      </w:r>
      <w:proofErr w:type="spellStart"/>
      <w:r w:rsidRPr="00DC7DE8">
        <w:rPr>
          <w:rFonts w:ascii="Times New Roman" w:eastAsia="Calibri" w:hAnsi="Times New Roman" w:cs="Times New Roman"/>
          <w:sz w:val="28"/>
          <w:szCs w:val="28"/>
        </w:rPr>
        <w:t>девиантного</w:t>
      </w:r>
      <w:proofErr w:type="spellEnd"/>
      <w:r w:rsidRPr="00DC7DE8">
        <w:rPr>
          <w:rFonts w:ascii="Times New Roman" w:eastAsia="Calibri" w:hAnsi="Times New Roman" w:cs="Times New Roman"/>
          <w:sz w:val="28"/>
          <w:szCs w:val="28"/>
        </w:rPr>
        <w:t xml:space="preserve"> поведения и негативных привычек у детей.</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Учащиеся моего класса являются активными участниками школьных, городских, муниципальных и республиканских соревнований (приложение 5)</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Я провожу постоянный мониторинг здоровья </w:t>
      </w:r>
      <w:proofErr w:type="gramStart"/>
      <w:r w:rsidRPr="00DC7DE8">
        <w:rPr>
          <w:rFonts w:ascii="Times New Roman" w:eastAsia="Calibri" w:hAnsi="Times New Roman" w:cs="Times New Roman"/>
          <w:sz w:val="28"/>
          <w:szCs w:val="28"/>
        </w:rPr>
        <w:t>обучающихся</w:t>
      </w:r>
      <w:proofErr w:type="gramEnd"/>
      <w:r w:rsidRPr="00DC7DE8">
        <w:rPr>
          <w:rFonts w:ascii="Times New Roman" w:eastAsia="Calibri" w:hAnsi="Times New Roman" w:cs="Times New Roman"/>
          <w:sz w:val="28"/>
          <w:szCs w:val="28"/>
        </w:rPr>
        <w:t>. В течение последних трёх лет наблюдается положительная динамика снижения заболеваний.</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17</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Результаты мониторинга за 2008-2011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693"/>
        <w:gridCol w:w="1985"/>
        <w:gridCol w:w="2835"/>
      </w:tblGrid>
      <w:tr w:rsidR="00DC7DE8" w:rsidRPr="00DC7DE8" w:rsidTr="0019339D">
        <w:tc>
          <w:tcPr>
            <w:tcW w:w="19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Не болели ни разу</w:t>
            </w:r>
          </w:p>
        </w:tc>
        <w:tc>
          <w:tcPr>
            <w:tcW w:w="19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Болели 1 раз</w:t>
            </w:r>
          </w:p>
        </w:tc>
        <w:tc>
          <w:tcPr>
            <w:tcW w:w="28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Болели 2 и более раз</w:t>
            </w:r>
          </w:p>
        </w:tc>
      </w:tr>
      <w:tr w:rsidR="00DC7DE8" w:rsidRPr="00DC7DE8" w:rsidTr="0019339D">
        <w:tc>
          <w:tcPr>
            <w:tcW w:w="19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2008-2009</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3</w:t>
            </w:r>
          </w:p>
        </w:tc>
        <w:tc>
          <w:tcPr>
            <w:tcW w:w="19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7</w:t>
            </w:r>
          </w:p>
        </w:tc>
        <w:tc>
          <w:tcPr>
            <w:tcW w:w="28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8</w:t>
            </w:r>
          </w:p>
        </w:tc>
      </w:tr>
      <w:tr w:rsidR="00DC7DE8" w:rsidRPr="00DC7DE8" w:rsidTr="0019339D">
        <w:tc>
          <w:tcPr>
            <w:tcW w:w="19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5</w:t>
            </w:r>
          </w:p>
        </w:tc>
        <w:tc>
          <w:tcPr>
            <w:tcW w:w="19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9</w:t>
            </w:r>
          </w:p>
        </w:tc>
        <w:tc>
          <w:tcPr>
            <w:tcW w:w="28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4</w:t>
            </w:r>
          </w:p>
        </w:tc>
      </w:tr>
      <w:tr w:rsidR="00DC7DE8" w:rsidRPr="00DC7DE8" w:rsidTr="0019339D">
        <w:tc>
          <w:tcPr>
            <w:tcW w:w="1951"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2010-2011</w:t>
            </w:r>
          </w:p>
        </w:tc>
        <w:tc>
          <w:tcPr>
            <w:tcW w:w="2693"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5  </w:t>
            </w:r>
          </w:p>
        </w:tc>
        <w:tc>
          <w:tcPr>
            <w:tcW w:w="198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10</w:t>
            </w:r>
          </w:p>
        </w:tc>
        <w:tc>
          <w:tcPr>
            <w:tcW w:w="2835" w:type="dxa"/>
          </w:tcPr>
          <w:p w:rsidR="00DC7DE8" w:rsidRPr="00DC7DE8" w:rsidRDefault="00DC7DE8" w:rsidP="00DC7DE8">
            <w:pPr>
              <w:spacing w:after="0"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3</w:t>
            </w:r>
          </w:p>
        </w:tc>
      </w:tr>
    </w:tbl>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Диаграмма 11</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Результаты мониторинга за 2008-2011 г</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в процентах)</w:t>
      </w:r>
    </w:p>
    <w:p w:rsidR="00DC7DE8" w:rsidRPr="00DC7DE8" w:rsidRDefault="00DC7DE8" w:rsidP="00DC7DE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81700" cy="26574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Применение </w:t>
      </w:r>
      <w:proofErr w:type="spellStart"/>
      <w:r w:rsidRPr="00DC7DE8">
        <w:rPr>
          <w:rFonts w:ascii="Times New Roman" w:eastAsia="Calibri" w:hAnsi="Times New Roman" w:cs="Times New Roman"/>
          <w:sz w:val="28"/>
          <w:szCs w:val="28"/>
        </w:rPr>
        <w:t>здоровьесберегающих</w:t>
      </w:r>
      <w:proofErr w:type="spellEnd"/>
      <w:r w:rsidRPr="00DC7DE8">
        <w:rPr>
          <w:rFonts w:ascii="Times New Roman" w:eastAsia="Calibri" w:hAnsi="Times New Roman" w:cs="Times New Roman"/>
          <w:sz w:val="28"/>
          <w:szCs w:val="28"/>
        </w:rPr>
        <w:t xml:space="preserve"> технологий способствует снижению заболеваний учащихся, повышению работоспособности, обеспечению возрастных темпов роста и развития детей, формированию у младших школьников необходимых ЗУН по здоровому образу жизни и использование полученных знаний в повседневной жизни.</w:t>
      </w:r>
    </w:p>
    <w:p w:rsidR="00DC7DE8" w:rsidRPr="00DC7DE8" w:rsidRDefault="00DC7DE8" w:rsidP="00DC7DE8">
      <w:pPr>
        <w:spacing w:line="240" w:lineRule="auto"/>
        <w:jc w:val="both"/>
        <w:rPr>
          <w:rFonts w:ascii="Times New Roman" w:eastAsia="Calibri" w:hAnsi="Times New Roman" w:cs="Times New Roman"/>
          <w:b/>
          <w:sz w:val="28"/>
          <w:szCs w:val="28"/>
          <w:u w:val="single"/>
        </w:rPr>
      </w:pPr>
    </w:p>
    <w:p w:rsidR="00DC7DE8" w:rsidRPr="00DC7DE8" w:rsidRDefault="00DC7DE8" w:rsidP="00DC7DE8">
      <w:pPr>
        <w:spacing w:line="240" w:lineRule="auto"/>
        <w:jc w:val="both"/>
        <w:rPr>
          <w:rFonts w:ascii="Times New Roman" w:eastAsia="Calibri" w:hAnsi="Times New Roman" w:cs="Times New Roman"/>
          <w:b/>
          <w:sz w:val="28"/>
          <w:szCs w:val="28"/>
          <w:u w:val="single"/>
        </w:rPr>
      </w:pPr>
    </w:p>
    <w:p w:rsidR="00DC7DE8" w:rsidRPr="00DC7DE8" w:rsidRDefault="00DC7DE8" w:rsidP="00DC7DE8">
      <w:pPr>
        <w:spacing w:line="240" w:lineRule="auto"/>
        <w:jc w:val="both"/>
        <w:rPr>
          <w:rFonts w:ascii="Times New Roman" w:eastAsia="Calibri" w:hAnsi="Times New Roman" w:cs="Times New Roman"/>
          <w:b/>
          <w:sz w:val="28"/>
          <w:szCs w:val="28"/>
          <w:u w:val="single"/>
        </w:rPr>
      </w:pPr>
      <w:r w:rsidRPr="00DC7DE8">
        <w:rPr>
          <w:rFonts w:ascii="Times New Roman" w:eastAsia="Calibri" w:hAnsi="Times New Roman" w:cs="Times New Roman"/>
          <w:b/>
          <w:sz w:val="28"/>
          <w:szCs w:val="28"/>
          <w:u w:val="single"/>
        </w:rPr>
        <w:t>Критерий 6.Развитие самоуправления учащихся.</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b/>
          <w:sz w:val="28"/>
          <w:szCs w:val="28"/>
        </w:rPr>
        <w:t>Организация самоуправления учащихся в классе.</w:t>
      </w:r>
      <w:r w:rsidRPr="00DC7DE8">
        <w:rPr>
          <w:rFonts w:ascii="Times New Roman" w:eastAsia="Calibri" w:hAnsi="Times New Roman" w:cs="Times New Roman"/>
          <w:sz w:val="28"/>
          <w:szCs w:val="28"/>
        </w:rPr>
        <w:t xml:space="preserve">                                     Детский коллектив – это маленькая страна, в которой необходимо построить жизнь так, чтобы каждый чувствовал необходимость и нужность </w:t>
      </w:r>
      <w:proofErr w:type="gramStart"/>
      <w:r w:rsidRPr="00DC7DE8">
        <w:rPr>
          <w:rFonts w:ascii="Times New Roman" w:eastAsia="Calibri" w:hAnsi="Times New Roman" w:cs="Times New Roman"/>
          <w:sz w:val="28"/>
          <w:szCs w:val="28"/>
        </w:rPr>
        <w:t>другого</w:t>
      </w:r>
      <w:proofErr w:type="gramEnd"/>
      <w:r w:rsidRPr="00DC7DE8">
        <w:rPr>
          <w:rFonts w:ascii="Times New Roman" w:eastAsia="Calibri" w:hAnsi="Times New Roman" w:cs="Times New Roman"/>
          <w:sz w:val="28"/>
          <w:szCs w:val="28"/>
        </w:rPr>
        <w:t>. Уже с первого класса я работаю над организацией самоуправления учащихся в классном коллективе. В самоуправлении класса участвуют сами дети под контролем учителя. В начале учебного года проводится классный час на тему «Поговорим об ответственности», на котором выбираются органы самоуправления класса:</w:t>
      </w:r>
    </w:p>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Функции органов самоуправления</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06"/>
      </w:tblGrid>
      <w:tr w:rsidR="00DC7DE8" w:rsidRPr="00DC7DE8" w:rsidTr="0019339D">
        <w:tc>
          <w:tcPr>
            <w:tcW w:w="2880" w:type="dxa"/>
          </w:tcPr>
          <w:p w:rsidR="00DC7DE8" w:rsidRPr="00DC7DE8" w:rsidRDefault="00DC7DE8" w:rsidP="00DC7DE8">
            <w:pPr>
              <w:jc w:val="center"/>
              <w:rPr>
                <w:rFonts w:ascii="Times New Roman" w:eastAsia="Calibri" w:hAnsi="Times New Roman" w:cs="Times New Roman"/>
                <w:sz w:val="28"/>
                <w:szCs w:val="28"/>
              </w:rPr>
            </w:pPr>
            <w:r w:rsidRPr="00DC7DE8">
              <w:rPr>
                <w:rFonts w:ascii="Times New Roman" w:eastAsia="Calibri" w:hAnsi="Times New Roman" w:cs="Times New Roman"/>
                <w:sz w:val="28"/>
                <w:szCs w:val="28"/>
              </w:rPr>
              <w:t>Общественные поручения</w:t>
            </w:r>
          </w:p>
        </w:tc>
        <w:tc>
          <w:tcPr>
            <w:tcW w:w="7506" w:type="dxa"/>
          </w:tcPr>
          <w:p w:rsidR="00DC7DE8" w:rsidRPr="00DC7DE8" w:rsidRDefault="00DC7DE8" w:rsidP="00DC7DE8">
            <w:pPr>
              <w:jc w:val="center"/>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Функции </w:t>
            </w:r>
          </w:p>
        </w:tc>
      </w:tr>
      <w:tr w:rsidR="00DC7DE8" w:rsidRPr="00DC7DE8" w:rsidTr="0019339D">
        <w:tc>
          <w:tcPr>
            <w:tcW w:w="2880"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СТАРОСТА</w:t>
            </w:r>
          </w:p>
        </w:tc>
        <w:tc>
          <w:tcPr>
            <w:tcW w:w="7506"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Помощь классному руководителю в учебно-воспитательной работе, в проведении мероприятий. Организует творческую </w:t>
            </w:r>
            <w:r w:rsidRPr="00DC7DE8">
              <w:rPr>
                <w:rFonts w:ascii="Times New Roman" w:eastAsia="Calibri" w:hAnsi="Times New Roman" w:cs="Times New Roman"/>
                <w:sz w:val="28"/>
                <w:szCs w:val="28"/>
              </w:rPr>
              <w:lastRenderedPageBreak/>
              <w:t>деятельность.</w:t>
            </w:r>
          </w:p>
        </w:tc>
      </w:tr>
      <w:tr w:rsidR="00DC7DE8" w:rsidRPr="00DC7DE8" w:rsidTr="0019339D">
        <w:tc>
          <w:tcPr>
            <w:tcW w:w="2880"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ГЛАВНЫЙ ДЕЖУРНЫЙ</w:t>
            </w:r>
          </w:p>
        </w:tc>
        <w:tc>
          <w:tcPr>
            <w:tcW w:w="7506" w:type="dxa"/>
          </w:tcPr>
          <w:p w:rsidR="00DC7DE8" w:rsidRPr="00DC7DE8" w:rsidRDefault="00DC7DE8" w:rsidP="00DC7DE8">
            <w:pPr>
              <w:rPr>
                <w:rFonts w:ascii="Times New Roman" w:eastAsia="Calibri" w:hAnsi="Times New Roman" w:cs="Times New Roman"/>
                <w:b/>
                <w:i/>
                <w:sz w:val="28"/>
                <w:szCs w:val="28"/>
              </w:rPr>
            </w:pPr>
            <w:proofErr w:type="gramStart"/>
            <w:r w:rsidRPr="00DC7DE8">
              <w:rPr>
                <w:rFonts w:ascii="Times New Roman" w:eastAsia="Calibri" w:hAnsi="Times New Roman" w:cs="Times New Roman"/>
                <w:sz w:val="28"/>
                <w:szCs w:val="28"/>
              </w:rPr>
              <w:t>Ответственный</w:t>
            </w:r>
            <w:proofErr w:type="gramEnd"/>
            <w:r w:rsidRPr="00DC7DE8">
              <w:rPr>
                <w:rFonts w:ascii="Times New Roman" w:eastAsia="Calibri" w:hAnsi="Times New Roman" w:cs="Times New Roman"/>
                <w:sz w:val="28"/>
                <w:szCs w:val="28"/>
              </w:rPr>
              <w:t xml:space="preserve"> за дежурство по классу и по школе. </w:t>
            </w:r>
            <w:proofErr w:type="gramStart"/>
            <w:r w:rsidRPr="00DC7DE8">
              <w:rPr>
                <w:rFonts w:ascii="Times New Roman" w:eastAsia="Calibri" w:hAnsi="Times New Roman" w:cs="Times New Roman"/>
                <w:sz w:val="28"/>
                <w:szCs w:val="28"/>
              </w:rPr>
              <w:t>Контроль  за</w:t>
            </w:r>
            <w:proofErr w:type="gramEnd"/>
            <w:r w:rsidRPr="00DC7DE8">
              <w:rPr>
                <w:rFonts w:ascii="Times New Roman" w:eastAsia="Calibri" w:hAnsi="Times New Roman" w:cs="Times New Roman"/>
                <w:sz w:val="28"/>
                <w:szCs w:val="28"/>
              </w:rPr>
              <w:t xml:space="preserve"> выполнением « </w:t>
            </w:r>
            <w:r w:rsidRPr="00DC7DE8">
              <w:rPr>
                <w:rFonts w:ascii="Times New Roman" w:eastAsia="Calibri" w:hAnsi="Times New Roman" w:cs="Times New Roman"/>
                <w:i/>
                <w:sz w:val="28"/>
                <w:szCs w:val="28"/>
              </w:rPr>
              <w:t xml:space="preserve">Правил для учащихся» </w:t>
            </w:r>
            <w:r w:rsidRPr="00DC7DE8">
              <w:rPr>
                <w:rFonts w:ascii="Times New Roman" w:eastAsia="Calibri" w:hAnsi="Times New Roman" w:cs="Times New Roman"/>
                <w:sz w:val="28"/>
                <w:szCs w:val="28"/>
              </w:rPr>
              <w:t>и</w:t>
            </w:r>
            <w:r w:rsidRPr="00DC7DE8">
              <w:rPr>
                <w:rFonts w:ascii="Times New Roman" w:eastAsia="Calibri" w:hAnsi="Times New Roman" w:cs="Times New Roman"/>
                <w:i/>
                <w:sz w:val="28"/>
                <w:szCs w:val="28"/>
              </w:rPr>
              <w:t xml:space="preserve"> «Устава школы»</w:t>
            </w:r>
          </w:p>
        </w:tc>
      </w:tr>
      <w:tr w:rsidR="00DC7DE8" w:rsidRPr="00DC7DE8" w:rsidTr="0019339D">
        <w:trPr>
          <w:trHeight w:val="640"/>
        </w:trPr>
        <w:tc>
          <w:tcPr>
            <w:tcW w:w="2880"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ОТВЕТСТВЕННЫЕ</w:t>
            </w:r>
          </w:p>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ЗА УЧЁБУ</w:t>
            </w:r>
          </w:p>
        </w:tc>
        <w:tc>
          <w:tcPr>
            <w:tcW w:w="7506"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Помощь в учебной работе с отстающими одноклассниками, помощь классному руководителю в организации учебной деятельности.</w:t>
            </w:r>
          </w:p>
        </w:tc>
      </w:tr>
      <w:tr w:rsidR="00DC7DE8" w:rsidRPr="00DC7DE8" w:rsidTr="0019339D">
        <w:tc>
          <w:tcPr>
            <w:tcW w:w="2880"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БИБЛИОТЕКАРИ</w:t>
            </w:r>
          </w:p>
        </w:tc>
        <w:tc>
          <w:tcPr>
            <w:tcW w:w="7506"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Контроль посещаемости учащимися класса библиотеки, помощь учителю в организации конкурсов по чтению: «Самый лучший читатель». Проверяют сохранность учебников.</w:t>
            </w:r>
          </w:p>
        </w:tc>
      </w:tr>
      <w:tr w:rsidR="00DC7DE8" w:rsidRPr="00DC7DE8" w:rsidTr="0019339D">
        <w:tc>
          <w:tcPr>
            <w:tcW w:w="2880"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РЕДКОЛЕГИЯ</w:t>
            </w:r>
          </w:p>
        </w:tc>
        <w:tc>
          <w:tcPr>
            <w:tcW w:w="7506"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Организация досуга учащихся класса. Выпуск стенгазет. Конкурсы рисунков и плакатов. Подбор материала к внеклассным мероприятиям.</w:t>
            </w:r>
          </w:p>
        </w:tc>
      </w:tr>
      <w:tr w:rsidR="00DC7DE8" w:rsidRPr="00DC7DE8" w:rsidTr="0019339D">
        <w:tc>
          <w:tcPr>
            <w:tcW w:w="2880"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ЦВЕТОВОДЫ</w:t>
            </w:r>
          </w:p>
        </w:tc>
        <w:tc>
          <w:tcPr>
            <w:tcW w:w="7506"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Забота о </w:t>
            </w:r>
            <w:proofErr w:type="spellStart"/>
            <w:r w:rsidRPr="00DC7DE8">
              <w:rPr>
                <w:rFonts w:ascii="Times New Roman" w:eastAsia="Calibri" w:hAnsi="Times New Roman" w:cs="Times New Roman"/>
                <w:sz w:val="28"/>
                <w:szCs w:val="28"/>
              </w:rPr>
              <w:t>зелённых</w:t>
            </w:r>
            <w:proofErr w:type="spellEnd"/>
            <w:r w:rsidRPr="00DC7DE8">
              <w:rPr>
                <w:rFonts w:ascii="Times New Roman" w:eastAsia="Calibri" w:hAnsi="Times New Roman" w:cs="Times New Roman"/>
                <w:sz w:val="28"/>
                <w:szCs w:val="28"/>
              </w:rPr>
              <w:t xml:space="preserve"> насаждениях в классе и школе, разведение комнатных растений.</w:t>
            </w:r>
          </w:p>
        </w:tc>
      </w:tr>
      <w:tr w:rsidR="00DC7DE8" w:rsidRPr="00DC7DE8" w:rsidTr="0019339D">
        <w:tc>
          <w:tcPr>
            <w:tcW w:w="2880"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САНИТАРЫ</w:t>
            </w:r>
          </w:p>
        </w:tc>
        <w:tc>
          <w:tcPr>
            <w:tcW w:w="7506" w:type="dxa"/>
          </w:tcPr>
          <w:p w:rsidR="00DC7DE8" w:rsidRPr="00DC7DE8" w:rsidRDefault="00DC7DE8" w:rsidP="00DC7DE8">
            <w:pPr>
              <w:ind w:right="-108"/>
              <w:rPr>
                <w:rFonts w:ascii="Times New Roman" w:eastAsia="Calibri" w:hAnsi="Times New Roman" w:cs="Times New Roman"/>
                <w:sz w:val="28"/>
                <w:szCs w:val="28"/>
              </w:rPr>
            </w:pPr>
            <w:r w:rsidRPr="00DC7DE8">
              <w:rPr>
                <w:rFonts w:ascii="Times New Roman" w:eastAsia="Calibri" w:hAnsi="Times New Roman" w:cs="Times New Roman"/>
                <w:sz w:val="28"/>
                <w:szCs w:val="28"/>
              </w:rPr>
              <w:t>Отслеживание пропусков занятий учащимися, организация посещения ребят, которые находятся на лечении, проверяют санитарное состояние рук, ушей, наличие носовых платков.</w:t>
            </w:r>
          </w:p>
        </w:tc>
      </w:tr>
      <w:tr w:rsidR="00DC7DE8" w:rsidRPr="00DC7DE8" w:rsidTr="0019339D">
        <w:tc>
          <w:tcPr>
            <w:tcW w:w="2880"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ОЛИМПИЙЦЫ</w:t>
            </w:r>
          </w:p>
        </w:tc>
        <w:tc>
          <w:tcPr>
            <w:tcW w:w="7506"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Организация физкультурно-массовой работы в классе, организация и проведение спортивных мероприятий. Пропаганда и учёт спортивных достижений.</w:t>
            </w:r>
          </w:p>
        </w:tc>
      </w:tr>
      <w:tr w:rsidR="00DC7DE8" w:rsidRPr="00DC7DE8" w:rsidTr="0019339D">
        <w:tc>
          <w:tcPr>
            <w:tcW w:w="2880" w:type="dxa"/>
          </w:tcPr>
          <w:p w:rsidR="00DC7DE8" w:rsidRPr="00DC7DE8" w:rsidRDefault="00DC7DE8" w:rsidP="00DC7DE8">
            <w:pPr>
              <w:rPr>
                <w:rFonts w:ascii="Times New Roman" w:eastAsia="Calibri" w:hAnsi="Times New Roman" w:cs="Times New Roman"/>
                <w:sz w:val="28"/>
                <w:szCs w:val="28"/>
              </w:rPr>
            </w:pPr>
            <w:proofErr w:type="gramStart"/>
            <w:r w:rsidRPr="00DC7DE8">
              <w:rPr>
                <w:rFonts w:ascii="Times New Roman" w:eastAsia="Calibri" w:hAnsi="Times New Roman" w:cs="Times New Roman"/>
                <w:sz w:val="28"/>
                <w:szCs w:val="28"/>
              </w:rPr>
              <w:t>ОТВЕТСТВЕННЫЕ ЗА ТРУДОВЫЕ ДЕЛА КЛАССА</w:t>
            </w:r>
            <w:proofErr w:type="gramEnd"/>
          </w:p>
        </w:tc>
        <w:tc>
          <w:tcPr>
            <w:tcW w:w="7506" w:type="dxa"/>
          </w:tcPr>
          <w:p w:rsidR="00DC7DE8" w:rsidRPr="00DC7DE8" w:rsidRDefault="00DC7DE8" w:rsidP="00DC7DE8">
            <w:pPr>
              <w:rPr>
                <w:rFonts w:ascii="Times New Roman" w:eastAsia="Calibri" w:hAnsi="Times New Roman" w:cs="Times New Roman"/>
                <w:sz w:val="28"/>
                <w:szCs w:val="28"/>
              </w:rPr>
            </w:pPr>
            <w:r w:rsidRPr="00DC7DE8">
              <w:rPr>
                <w:rFonts w:ascii="Times New Roman" w:eastAsia="Calibri" w:hAnsi="Times New Roman" w:cs="Times New Roman"/>
                <w:sz w:val="28"/>
                <w:szCs w:val="28"/>
              </w:rPr>
              <w:t>Помогают в организации трудовой акции, помогают в поздравлении ветеранов, организуют одноклассников на трудовые дела</w:t>
            </w:r>
          </w:p>
        </w:tc>
      </w:tr>
    </w:tbl>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Выбор органов самоуправления и выполнение доверенных поручений способствуют раскрытию индивидуальности учащихся, чувства значимости и нужности и дают возможность проявить себя. Чем раньше начинается работа над самоуправлением, тем с большим удовольствием учащиеся выполняют самые различные поручения в средней и старшей ступенях обучения. В 1-ом классе большую помощь в организации самоуправления учащихся оказывает не только учитель, но и родители. Они направляют детей, подсказывают наиболее интересные и значимые дела, которые можно организовать в классном коллективе </w:t>
      </w:r>
      <w:r w:rsidRPr="00DC7DE8">
        <w:rPr>
          <w:rFonts w:ascii="Times New Roman" w:eastAsia="Calibri" w:hAnsi="Times New Roman" w:cs="Times New Roman"/>
          <w:sz w:val="28"/>
          <w:szCs w:val="28"/>
        </w:rPr>
        <w:lastRenderedPageBreak/>
        <w:t xml:space="preserve">и помогают их провести. </w:t>
      </w:r>
      <w:proofErr w:type="gramStart"/>
      <w:r w:rsidRPr="00DC7DE8">
        <w:rPr>
          <w:rFonts w:ascii="Times New Roman" w:eastAsia="Calibri" w:hAnsi="Times New Roman" w:cs="Times New Roman"/>
          <w:sz w:val="28"/>
          <w:szCs w:val="28"/>
        </w:rPr>
        <w:t>Начиная со 2-го класса учащиеся входят в школьный</w:t>
      </w:r>
      <w:proofErr w:type="gramEnd"/>
      <w:r w:rsidRPr="00DC7DE8">
        <w:rPr>
          <w:rFonts w:ascii="Times New Roman" w:eastAsia="Calibri" w:hAnsi="Times New Roman" w:cs="Times New Roman"/>
          <w:sz w:val="28"/>
          <w:szCs w:val="28"/>
        </w:rPr>
        <w:t xml:space="preserve"> орган самоуправления «Совет командиров». Их работа включает в себя:</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доводить сведения до классного органа самоуправления;</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проводить контроль над выполнением участия в общешкольных и классных мероприятиях;</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оказывать помощь классному органу самоуправления вести контроль над 100%-</w:t>
      </w:r>
      <w:proofErr w:type="gramStart"/>
      <w:r w:rsidRPr="00DC7DE8">
        <w:rPr>
          <w:rFonts w:ascii="Times New Roman" w:eastAsia="Calibri" w:hAnsi="Times New Roman" w:cs="Times New Roman"/>
          <w:sz w:val="28"/>
          <w:szCs w:val="28"/>
        </w:rPr>
        <w:t>ой</w:t>
      </w:r>
      <w:proofErr w:type="gramEnd"/>
      <w:r w:rsidRPr="00DC7DE8">
        <w:rPr>
          <w:rFonts w:ascii="Times New Roman" w:eastAsia="Calibri" w:hAnsi="Times New Roman" w:cs="Times New Roman"/>
          <w:sz w:val="28"/>
          <w:szCs w:val="28"/>
        </w:rPr>
        <w:t xml:space="preserve"> успеваемостью, качеством знаний учащихся;</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оказывать помощь классному органу самоуправления  в </w:t>
      </w:r>
      <w:proofErr w:type="gramStart"/>
      <w:r w:rsidRPr="00DC7DE8">
        <w:rPr>
          <w:rFonts w:ascii="Times New Roman" w:eastAsia="Calibri" w:hAnsi="Times New Roman" w:cs="Times New Roman"/>
          <w:sz w:val="28"/>
          <w:szCs w:val="28"/>
        </w:rPr>
        <w:t>контроле за</w:t>
      </w:r>
      <w:proofErr w:type="gramEnd"/>
      <w:r w:rsidRPr="00DC7DE8">
        <w:rPr>
          <w:rFonts w:ascii="Times New Roman" w:eastAsia="Calibri" w:hAnsi="Times New Roman" w:cs="Times New Roman"/>
          <w:sz w:val="28"/>
          <w:szCs w:val="28"/>
        </w:rPr>
        <w:t xml:space="preserve"> ведением и заполнением дневников учащихся класса;</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способствовать качественному выполнению поручений в классном коллективе, а так же школьном.</w:t>
      </w:r>
    </w:p>
    <w:p w:rsidR="00DC7DE8" w:rsidRPr="00DC7DE8" w:rsidRDefault="00DC7DE8" w:rsidP="00DC7DE8">
      <w:pPr>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Учащиеся ведут организованное дежурство по классу и школе. Составляют графики дежурства, ведут самоконтроль, дают самооценку дежурства.</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Учащиеся активно участвуют в жизни школы, проводят мероприятия для учащихся образовательного учреждения. За активность классный коллектив награждается грамотами и благодарностями (приложение 6)</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Таблица 18</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Участие учащихся в общешкольных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188"/>
      </w:tblGrid>
      <w:tr w:rsidR="00DC7DE8" w:rsidRPr="00DC7DE8" w:rsidTr="0019339D">
        <w:trPr>
          <w:trHeight w:val="136"/>
        </w:trPr>
        <w:tc>
          <w:tcPr>
            <w:tcW w:w="1951"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Учебный год</w:t>
            </w:r>
          </w:p>
        </w:tc>
        <w:tc>
          <w:tcPr>
            <w:tcW w:w="8188"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               Общешкольные мероприятия</w:t>
            </w:r>
          </w:p>
        </w:tc>
      </w:tr>
      <w:tr w:rsidR="00DC7DE8" w:rsidRPr="00DC7DE8" w:rsidTr="0019339D">
        <w:trPr>
          <w:trHeight w:val="136"/>
        </w:trPr>
        <w:tc>
          <w:tcPr>
            <w:tcW w:w="1951"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2009-2010</w:t>
            </w:r>
          </w:p>
        </w:tc>
        <w:tc>
          <w:tcPr>
            <w:tcW w:w="8188"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1.Акция «Как прекрасен этот мир» (выпуск плакатов и газет)</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2.Конкурс рисунков «Знай и соблюдай ПДД»</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3.Конкурс творческих работ «Палитра осени»</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4.Фотовыставка о спорте «Мы выбираем спорт как альтернативу вредным привычкам»</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5.Тематическая дискотека по ПДД для 2-4 классов.</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6.Оформление сменных стендов в кулуаре школы (по ПДД)</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7.Акция «Помощь детям приюта»</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8.Акция «10 добрых дел»</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9.Конкурс чтецов «Печора – душа республики» (</w:t>
            </w:r>
            <w:proofErr w:type="spellStart"/>
            <w:r w:rsidRPr="00DC7DE8">
              <w:rPr>
                <w:rFonts w:ascii="Times New Roman" w:eastAsia="Calibri" w:hAnsi="Times New Roman" w:cs="Times New Roman"/>
                <w:sz w:val="28"/>
                <w:szCs w:val="28"/>
              </w:rPr>
              <w:t>Сиволоб</w:t>
            </w:r>
            <w:proofErr w:type="spellEnd"/>
            <w:r w:rsidRPr="00DC7DE8">
              <w:rPr>
                <w:rFonts w:ascii="Times New Roman" w:eastAsia="Calibri" w:hAnsi="Times New Roman" w:cs="Times New Roman"/>
                <w:sz w:val="28"/>
                <w:szCs w:val="28"/>
              </w:rPr>
              <w:t xml:space="preserve"> Жанна, </w:t>
            </w:r>
            <w:proofErr w:type="spellStart"/>
            <w:r w:rsidRPr="00DC7DE8">
              <w:rPr>
                <w:rFonts w:ascii="Times New Roman" w:eastAsia="Calibri" w:hAnsi="Times New Roman" w:cs="Times New Roman"/>
                <w:sz w:val="28"/>
                <w:szCs w:val="28"/>
              </w:rPr>
              <w:lastRenderedPageBreak/>
              <w:t>Онипчук</w:t>
            </w:r>
            <w:proofErr w:type="spellEnd"/>
            <w:r w:rsidRPr="00DC7DE8">
              <w:rPr>
                <w:rFonts w:ascii="Times New Roman" w:eastAsia="Calibri" w:hAnsi="Times New Roman" w:cs="Times New Roman"/>
                <w:sz w:val="28"/>
                <w:szCs w:val="28"/>
              </w:rPr>
              <w:t xml:space="preserve"> Аида, Давыдова Софья)</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10.Неделя отличной учёбы, посвящённая празднику школы</w:t>
            </w:r>
            <w:proofErr w:type="gramStart"/>
            <w:r w:rsidRPr="00DC7DE8">
              <w:rPr>
                <w:rFonts w:ascii="Times New Roman" w:eastAsia="Calibri" w:hAnsi="Times New Roman" w:cs="Times New Roman"/>
                <w:sz w:val="28"/>
                <w:szCs w:val="28"/>
              </w:rPr>
              <w:t>.</w:t>
            </w:r>
            <w:proofErr w:type="gramEnd"/>
            <w:r w:rsidRPr="00DC7DE8">
              <w:rPr>
                <w:rFonts w:ascii="Times New Roman" w:eastAsia="Calibri" w:hAnsi="Times New Roman" w:cs="Times New Roman"/>
                <w:sz w:val="28"/>
                <w:szCs w:val="28"/>
              </w:rPr>
              <w:t xml:space="preserve"> (</w:t>
            </w:r>
            <w:proofErr w:type="gramStart"/>
            <w:r w:rsidRPr="00DC7DE8">
              <w:rPr>
                <w:rFonts w:ascii="Times New Roman" w:eastAsia="Calibri" w:hAnsi="Times New Roman" w:cs="Times New Roman"/>
                <w:sz w:val="28"/>
                <w:szCs w:val="28"/>
              </w:rPr>
              <w:t>п</w:t>
            </w:r>
            <w:proofErr w:type="gramEnd"/>
            <w:r w:rsidRPr="00DC7DE8">
              <w:rPr>
                <w:rFonts w:ascii="Times New Roman" w:eastAsia="Calibri" w:hAnsi="Times New Roman" w:cs="Times New Roman"/>
                <w:sz w:val="28"/>
                <w:szCs w:val="28"/>
              </w:rPr>
              <w:t>олучено по школе больше всех пятёрок)</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11.Акция «Чистый город, чистая школа»</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12.Научно-практическая конференция «Моё первое исследование»</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13. Конкурсы рисунков ко Дню Матери, к 8 Марта, к 23 февраля, к празднику школы, к Новому году.</w:t>
            </w:r>
          </w:p>
        </w:tc>
      </w:tr>
      <w:tr w:rsidR="00DC7DE8" w:rsidRPr="00DC7DE8" w:rsidTr="0019339D">
        <w:trPr>
          <w:trHeight w:val="70"/>
        </w:trPr>
        <w:tc>
          <w:tcPr>
            <w:tcW w:w="1951"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lastRenderedPageBreak/>
              <w:t>2010-2011</w:t>
            </w:r>
          </w:p>
        </w:tc>
        <w:tc>
          <w:tcPr>
            <w:tcW w:w="8188"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1.Конкурс творческих работ «Палитра осени»</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2.Конкурс рисунков ко Дню Матери.</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3.Конкурс классных уголков </w:t>
            </w:r>
            <w:proofErr w:type="gramStart"/>
            <w:r w:rsidRPr="00DC7DE8">
              <w:rPr>
                <w:rFonts w:ascii="Times New Roman" w:eastAsia="Calibri" w:hAnsi="Times New Roman" w:cs="Times New Roman"/>
                <w:sz w:val="28"/>
                <w:szCs w:val="28"/>
              </w:rPr>
              <w:t xml:space="preserve">( </w:t>
            </w:r>
            <w:proofErr w:type="gramEnd"/>
            <w:r w:rsidRPr="00DC7DE8">
              <w:rPr>
                <w:rFonts w:ascii="Times New Roman" w:eastAsia="Calibri" w:hAnsi="Times New Roman" w:cs="Times New Roman"/>
                <w:sz w:val="28"/>
                <w:szCs w:val="28"/>
              </w:rPr>
              <w:t>уголок класса признан лучшим)</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4.Акция «Помощь детям приюта»</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5.Конкурс стенгазеты «ЗОЖ», плакатов «Наш класс и спорт»</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6.Фотовыставка «Любимые уголки нашего города»</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7.Акция «50 добрых дел» (в честь юбилея школы)</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8.Выпуск открыток к 23 февраля и 8 марта.</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9.Поздравительные открытки к юбилею школы.</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10.Оформление сменных стендов в кулуаре школы.</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11.Акция «Чистый город, чистая школа»</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12. Научно-практическая конференция «Моё первое исследование»</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13.Организация праздника «Прощание с начальной школой»</w:t>
            </w:r>
          </w:p>
          <w:p w:rsidR="00DC7DE8" w:rsidRPr="00DC7DE8" w:rsidRDefault="00DC7DE8" w:rsidP="00DC7DE8">
            <w:pPr>
              <w:spacing w:after="0" w:line="360" w:lineRule="auto"/>
              <w:jc w:val="both"/>
              <w:rPr>
                <w:rFonts w:ascii="Times New Roman" w:eastAsia="Calibri" w:hAnsi="Times New Roman" w:cs="Times New Roman"/>
                <w:sz w:val="28"/>
                <w:szCs w:val="28"/>
              </w:rPr>
            </w:pPr>
          </w:p>
        </w:tc>
      </w:tr>
      <w:tr w:rsidR="00DC7DE8" w:rsidRPr="00DC7DE8" w:rsidTr="0019339D">
        <w:trPr>
          <w:trHeight w:val="2835"/>
        </w:trPr>
        <w:tc>
          <w:tcPr>
            <w:tcW w:w="1951"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2011-2012</w:t>
            </w:r>
          </w:p>
        </w:tc>
        <w:tc>
          <w:tcPr>
            <w:tcW w:w="8188" w:type="dxa"/>
          </w:tcPr>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1.Конкурс творческих работ «Палитра осени»</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2.Конкурс рисунков по ПДД.</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3.Конкурс рисунков ко Дню матери.</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4. Участие в концерте, посвящённом Дню матери.</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5. Конкурс классных уголков (классный уголок признан лучшим)</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6.Выставка рисунков «Хорошие поступки мои и моих друзей»</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7. Украшение кулуара школы к Новому году.</w:t>
            </w:r>
          </w:p>
          <w:p w:rsidR="00DC7DE8" w:rsidRPr="00DC7DE8" w:rsidRDefault="00DC7DE8" w:rsidP="00DC7DE8">
            <w:pPr>
              <w:spacing w:after="0"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8.Акция «Помощь детям приюта»</w:t>
            </w:r>
          </w:p>
        </w:tc>
      </w:tr>
    </w:tbl>
    <w:p w:rsidR="00DC7DE8" w:rsidRPr="00DC7DE8" w:rsidRDefault="00DC7DE8" w:rsidP="00DC7DE8">
      <w:pPr>
        <w:spacing w:line="360" w:lineRule="auto"/>
        <w:jc w:val="both"/>
        <w:rPr>
          <w:rFonts w:ascii="Times New Roman" w:eastAsia="Calibri" w:hAnsi="Times New Roman" w:cs="Times New Roman"/>
          <w:sz w:val="28"/>
          <w:szCs w:val="28"/>
        </w:rPr>
      </w:pP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 xml:space="preserve">Из данных таблицы видно, что учащиеся принимают активное участие в общественной жизни школы. Такая активность способствует раскрытию творческих способностей учащихся, организованности и сплочению классного коллектива. </w:t>
      </w:r>
    </w:p>
    <w:p w:rsidR="00DC7DE8" w:rsidRPr="00DC7DE8" w:rsidRDefault="00DC7DE8" w:rsidP="00DC7DE8">
      <w:pPr>
        <w:spacing w:line="360" w:lineRule="auto"/>
        <w:jc w:val="both"/>
        <w:rPr>
          <w:rFonts w:ascii="Times New Roman" w:eastAsia="Calibri" w:hAnsi="Times New Roman" w:cs="Times New Roman"/>
          <w:sz w:val="28"/>
          <w:szCs w:val="28"/>
        </w:rPr>
      </w:pPr>
      <w:r w:rsidRPr="00DC7DE8">
        <w:rPr>
          <w:rFonts w:ascii="Times New Roman" w:eastAsia="Calibri" w:hAnsi="Times New Roman" w:cs="Times New Roman"/>
          <w:sz w:val="28"/>
          <w:szCs w:val="28"/>
        </w:rPr>
        <w:t>В 2007-2011 учебном году мои учащиеся самостоятельно собирали папку творческих достижений, куда вкладывали наиболее значимые, оригинальные и удачные творческие работы. В 2011-2012 учебном году (1 класс) учащиеся начали вести портфолио – папку достижений. По мере обучения в начальной школе портфолио будет пополняться и на рубеже перехода на вторую ступень обучения ученик сможет увидеть и проанализировать свои достижения.</w:t>
      </w:r>
    </w:p>
    <w:p w:rsidR="00DC7DE8" w:rsidRPr="00DC7DE8" w:rsidRDefault="00DC7DE8" w:rsidP="00DC7DE8">
      <w:pPr>
        <w:spacing w:line="360" w:lineRule="auto"/>
        <w:jc w:val="both"/>
        <w:rPr>
          <w:rFonts w:ascii="Times New Roman" w:eastAsia="Calibri" w:hAnsi="Times New Roman" w:cs="Times New Roman"/>
          <w:b/>
          <w:sz w:val="28"/>
          <w:szCs w:val="28"/>
          <w:u w:val="single"/>
        </w:rPr>
      </w:pPr>
    </w:p>
    <w:p w:rsidR="00DC7DE8" w:rsidRPr="00DC7DE8" w:rsidRDefault="00DC7DE8" w:rsidP="00DC7DE8">
      <w:pPr>
        <w:spacing w:after="0" w:line="360" w:lineRule="auto"/>
        <w:jc w:val="both"/>
        <w:rPr>
          <w:rFonts w:ascii="Times New Roman" w:eastAsia="Times New Roman" w:hAnsi="Times New Roman" w:cs="Times New Roman"/>
          <w:sz w:val="28"/>
          <w:szCs w:val="28"/>
          <w:lang/>
        </w:rPr>
      </w:pPr>
      <w:r w:rsidRPr="00DC7DE8">
        <w:rPr>
          <w:rFonts w:ascii="Times New Roman" w:eastAsia="Times New Roman" w:hAnsi="Times New Roman" w:cs="Times New Roman"/>
          <w:sz w:val="28"/>
          <w:szCs w:val="28"/>
          <w:lang/>
        </w:rPr>
        <w:tab/>
      </w:r>
    </w:p>
    <w:p w:rsidR="00DC7DE8" w:rsidRPr="00DC7DE8" w:rsidRDefault="00DC7DE8" w:rsidP="00DC7DE8">
      <w:pPr>
        <w:spacing w:line="360" w:lineRule="auto"/>
        <w:jc w:val="both"/>
        <w:rPr>
          <w:rFonts w:ascii="Times New Roman" w:eastAsia="Calibri" w:hAnsi="Times New Roman" w:cs="Times New Roman"/>
          <w:sz w:val="28"/>
          <w:szCs w:val="28"/>
        </w:rPr>
      </w:pPr>
    </w:p>
    <w:p w:rsidR="00DC7DE8" w:rsidRPr="00DC7DE8" w:rsidRDefault="00DC7DE8" w:rsidP="00DC7DE8">
      <w:pPr>
        <w:spacing w:after="0" w:line="360" w:lineRule="auto"/>
        <w:jc w:val="both"/>
        <w:rPr>
          <w:rFonts w:ascii="Times New Roman" w:eastAsia="Calibri" w:hAnsi="Times New Roman" w:cs="Times New Roman"/>
          <w:sz w:val="28"/>
          <w:szCs w:val="28"/>
        </w:rPr>
      </w:pPr>
    </w:p>
    <w:p w:rsidR="007D49C4" w:rsidRDefault="007D49C4"/>
    <w:sectPr w:rsidR="007D49C4" w:rsidSect="00DC7DE8">
      <w:pgSz w:w="11906" w:h="16838"/>
      <w:pgMar w:top="709"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D5C6D"/>
    <w:multiLevelType w:val="hybridMultilevel"/>
    <w:tmpl w:val="4670A5B0"/>
    <w:lvl w:ilvl="0" w:tplc="650E4A00">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
    <w:nsid w:val="23912A3E"/>
    <w:multiLevelType w:val="hybridMultilevel"/>
    <w:tmpl w:val="A88EDD88"/>
    <w:lvl w:ilvl="0" w:tplc="23A277F4">
      <w:start w:val="1"/>
      <w:numFmt w:val="decimal"/>
      <w:lvlText w:val="%1."/>
      <w:lvlJc w:val="left"/>
      <w:pPr>
        <w:tabs>
          <w:tab w:val="num" w:pos="1429"/>
        </w:tabs>
        <w:ind w:left="1429" w:hanging="360"/>
      </w:pPr>
      <w:rPr>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4434348B"/>
    <w:multiLevelType w:val="hybridMultilevel"/>
    <w:tmpl w:val="D02CE1C8"/>
    <w:lvl w:ilvl="0" w:tplc="11148F16">
      <w:start w:val="20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7E696C"/>
    <w:multiLevelType w:val="hybridMultilevel"/>
    <w:tmpl w:val="F67453CE"/>
    <w:lvl w:ilvl="0" w:tplc="277AC004">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935CC6"/>
    <w:multiLevelType w:val="multilevel"/>
    <w:tmpl w:val="7EBC77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1EC55BF"/>
    <w:multiLevelType w:val="multilevel"/>
    <w:tmpl w:val="9116960A"/>
    <w:lvl w:ilvl="0">
      <w:start w:val="1"/>
      <w:numFmt w:val="decimal"/>
      <w:lvlText w:val="%1."/>
      <w:lvlJc w:val="left"/>
      <w:pPr>
        <w:ind w:left="450" w:hanging="450"/>
      </w:pPr>
      <w:rPr>
        <w:rFonts w:hint="default"/>
        <w:b w:val="0"/>
      </w:rPr>
    </w:lvl>
    <w:lvl w:ilvl="1">
      <w:start w:val="1"/>
      <w:numFmt w:val="decimal"/>
      <w:lvlText w:val="%1.%2."/>
      <w:lvlJc w:val="left"/>
      <w:pPr>
        <w:ind w:left="1170" w:hanging="72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6">
    <w:nsid w:val="61FD636E"/>
    <w:multiLevelType w:val="hybridMultilevel"/>
    <w:tmpl w:val="DCC89B48"/>
    <w:lvl w:ilvl="0" w:tplc="A88A3C54">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8DD285F"/>
    <w:multiLevelType w:val="multilevel"/>
    <w:tmpl w:val="C9042BC4"/>
    <w:lvl w:ilvl="0">
      <w:start w:val="1"/>
      <w:numFmt w:val="decimal"/>
      <w:lvlText w:val="%1."/>
      <w:lvlJc w:val="left"/>
      <w:pPr>
        <w:ind w:left="720" w:hanging="360"/>
      </w:pPr>
      <w:rPr>
        <w:rFonts w:ascii="Times New Roman" w:eastAsia="Calibri" w:hAnsi="Times New Roman" w:cs="Times New Roman"/>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nsid w:val="71686816"/>
    <w:multiLevelType w:val="multilevel"/>
    <w:tmpl w:val="22823166"/>
    <w:lvl w:ilvl="0">
      <w:start w:val="1"/>
      <w:numFmt w:val="upperRoman"/>
      <w:lvlText w:val="%1."/>
      <w:lvlJc w:val="left"/>
      <w:pPr>
        <w:ind w:left="363" w:hanging="360"/>
      </w:pPr>
      <w:rPr>
        <w:rFonts w:ascii="Times New Roman" w:eastAsia="Calibri" w:hAnsi="Times New Roman" w:cs="Times New Roman"/>
        <w:b/>
      </w:rPr>
    </w:lvl>
    <w:lvl w:ilvl="1">
      <w:start w:val="1"/>
      <w:numFmt w:val="decimal"/>
      <w:isLgl/>
      <w:lvlText w:val="%1.%2."/>
      <w:lvlJc w:val="left"/>
      <w:pPr>
        <w:ind w:left="723" w:hanging="72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1083" w:hanging="108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443" w:hanging="1440"/>
      </w:pPr>
      <w:rPr>
        <w:rFonts w:hint="default"/>
      </w:rPr>
    </w:lvl>
    <w:lvl w:ilvl="6">
      <w:start w:val="1"/>
      <w:numFmt w:val="decimal"/>
      <w:isLgl/>
      <w:lvlText w:val="%1.%2.%3.%4.%5.%6.%7."/>
      <w:lvlJc w:val="left"/>
      <w:pPr>
        <w:ind w:left="1803" w:hanging="1800"/>
      </w:pPr>
      <w:rPr>
        <w:rFonts w:hint="default"/>
      </w:rPr>
    </w:lvl>
    <w:lvl w:ilvl="7">
      <w:start w:val="1"/>
      <w:numFmt w:val="decimal"/>
      <w:isLgl/>
      <w:lvlText w:val="%1.%2.%3.%4.%5.%6.%7.%8."/>
      <w:lvlJc w:val="left"/>
      <w:pPr>
        <w:ind w:left="1803" w:hanging="1800"/>
      </w:pPr>
      <w:rPr>
        <w:rFonts w:hint="default"/>
      </w:rPr>
    </w:lvl>
    <w:lvl w:ilvl="8">
      <w:start w:val="1"/>
      <w:numFmt w:val="decimal"/>
      <w:isLgl/>
      <w:lvlText w:val="%1.%2.%3.%4.%5.%6.%7.%8.%9."/>
      <w:lvlJc w:val="left"/>
      <w:pPr>
        <w:ind w:left="2163" w:hanging="2160"/>
      </w:pPr>
      <w:rPr>
        <w:rFonts w:hint="default"/>
      </w:rPr>
    </w:lvl>
  </w:abstractNum>
  <w:abstractNum w:abstractNumId="9">
    <w:nsid w:val="7A3A5995"/>
    <w:multiLevelType w:val="hybridMultilevel"/>
    <w:tmpl w:val="B8B44E48"/>
    <w:lvl w:ilvl="0" w:tplc="CEF06832">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8"/>
  </w:num>
  <w:num w:numId="2">
    <w:abstractNumId w:val="9"/>
  </w:num>
  <w:num w:numId="3">
    <w:abstractNumId w:val="0"/>
  </w:num>
  <w:num w:numId="4">
    <w:abstractNumId w:val="4"/>
  </w:num>
  <w:num w:numId="5">
    <w:abstractNumId w:val="5"/>
  </w:num>
  <w:num w:numId="6">
    <w:abstractNumId w:val="3"/>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E8"/>
    <w:rsid w:val="007D49C4"/>
    <w:rsid w:val="00DC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C7DE8"/>
  </w:style>
  <w:style w:type="paragraph" w:styleId="a3">
    <w:name w:val="Balloon Text"/>
    <w:basedOn w:val="a"/>
    <w:link w:val="a4"/>
    <w:uiPriority w:val="99"/>
    <w:semiHidden/>
    <w:unhideWhenUsed/>
    <w:rsid w:val="00DC7DE8"/>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DC7DE8"/>
    <w:rPr>
      <w:rFonts w:ascii="Tahoma" w:eastAsia="Calibri" w:hAnsi="Tahoma" w:cs="Tahoma"/>
      <w:sz w:val="16"/>
      <w:szCs w:val="16"/>
    </w:rPr>
  </w:style>
  <w:style w:type="paragraph" w:styleId="a5">
    <w:name w:val="List Paragraph"/>
    <w:basedOn w:val="a"/>
    <w:uiPriority w:val="34"/>
    <w:qFormat/>
    <w:rsid w:val="00DC7DE8"/>
    <w:pPr>
      <w:ind w:left="720"/>
      <w:contextualSpacing/>
    </w:pPr>
    <w:rPr>
      <w:rFonts w:ascii="Calibri" w:eastAsia="Calibri" w:hAnsi="Calibri" w:cs="Times New Roman"/>
    </w:rPr>
  </w:style>
  <w:style w:type="paragraph" w:customStyle="1" w:styleId="a6">
    <w:name w:val="Знак"/>
    <w:basedOn w:val="a"/>
    <w:rsid w:val="00DC7DE8"/>
    <w:pPr>
      <w:pageBreakBefore/>
      <w:spacing w:after="160" w:line="360" w:lineRule="auto"/>
    </w:pPr>
    <w:rPr>
      <w:rFonts w:ascii="Times New Roman" w:eastAsia="Times New Roman" w:hAnsi="Times New Roman" w:cs="Times New Roman"/>
      <w:sz w:val="28"/>
      <w:szCs w:val="20"/>
      <w:lang w:val="en-US"/>
    </w:rPr>
  </w:style>
  <w:style w:type="table" w:styleId="a7">
    <w:name w:val="Table Grid"/>
    <w:basedOn w:val="a1"/>
    <w:uiPriority w:val="59"/>
    <w:rsid w:val="00DC7DE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DC7DE8"/>
    <w:rPr>
      <w:color w:val="0000FF"/>
      <w:u w:val="single"/>
    </w:rPr>
  </w:style>
  <w:style w:type="paragraph" w:styleId="a9">
    <w:name w:val="caption"/>
    <w:basedOn w:val="a"/>
    <w:qFormat/>
    <w:rsid w:val="00DC7DE8"/>
    <w:pPr>
      <w:spacing w:after="0" w:line="240" w:lineRule="auto"/>
      <w:jc w:val="center"/>
    </w:pPr>
    <w:rPr>
      <w:rFonts w:ascii="Times New Roman" w:eastAsia="Times New Roman" w:hAnsi="Times New Roman" w:cs="Times New Roman"/>
      <w:sz w:val="24"/>
      <w:szCs w:val="20"/>
      <w:lang w:eastAsia="ru-RU"/>
    </w:rPr>
  </w:style>
  <w:style w:type="paragraph" w:styleId="aa">
    <w:name w:val="Normal (Web)"/>
    <w:basedOn w:val="a"/>
    <w:link w:val="ab"/>
    <w:uiPriority w:val="99"/>
    <w:rsid w:val="00DC7DE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b">
    <w:name w:val="Обычный (веб) Знак"/>
    <w:link w:val="aa"/>
    <w:uiPriority w:val="99"/>
    <w:locked/>
    <w:rsid w:val="00DC7DE8"/>
    <w:rPr>
      <w:rFonts w:ascii="Times New Roman" w:eastAsia="Times New Roman" w:hAnsi="Times New Roman" w:cs="Times New Roman"/>
      <w:sz w:val="24"/>
      <w:szCs w:val="24"/>
      <w:lang/>
    </w:rPr>
  </w:style>
  <w:style w:type="paragraph" w:styleId="ac">
    <w:name w:val="header"/>
    <w:basedOn w:val="a"/>
    <w:link w:val="ad"/>
    <w:uiPriority w:val="99"/>
    <w:semiHidden/>
    <w:unhideWhenUsed/>
    <w:rsid w:val="00DC7DE8"/>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semiHidden/>
    <w:rsid w:val="00DC7DE8"/>
    <w:rPr>
      <w:rFonts w:ascii="Calibri" w:eastAsia="Calibri" w:hAnsi="Calibri" w:cs="Times New Roman"/>
    </w:rPr>
  </w:style>
  <w:style w:type="paragraph" w:styleId="ae">
    <w:name w:val="footer"/>
    <w:basedOn w:val="a"/>
    <w:link w:val="af"/>
    <w:uiPriority w:val="99"/>
    <w:unhideWhenUsed/>
    <w:rsid w:val="00DC7DE8"/>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DC7DE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C7DE8"/>
  </w:style>
  <w:style w:type="paragraph" w:styleId="a3">
    <w:name w:val="Balloon Text"/>
    <w:basedOn w:val="a"/>
    <w:link w:val="a4"/>
    <w:uiPriority w:val="99"/>
    <w:semiHidden/>
    <w:unhideWhenUsed/>
    <w:rsid w:val="00DC7DE8"/>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DC7DE8"/>
    <w:rPr>
      <w:rFonts w:ascii="Tahoma" w:eastAsia="Calibri" w:hAnsi="Tahoma" w:cs="Tahoma"/>
      <w:sz w:val="16"/>
      <w:szCs w:val="16"/>
    </w:rPr>
  </w:style>
  <w:style w:type="paragraph" w:styleId="a5">
    <w:name w:val="List Paragraph"/>
    <w:basedOn w:val="a"/>
    <w:uiPriority w:val="34"/>
    <w:qFormat/>
    <w:rsid w:val="00DC7DE8"/>
    <w:pPr>
      <w:ind w:left="720"/>
      <w:contextualSpacing/>
    </w:pPr>
    <w:rPr>
      <w:rFonts w:ascii="Calibri" w:eastAsia="Calibri" w:hAnsi="Calibri" w:cs="Times New Roman"/>
    </w:rPr>
  </w:style>
  <w:style w:type="paragraph" w:customStyle="1" w:styleId="a6">
    <w:name w:val="Знак"/>
    <w:basedOn w:val="a"/>
    <w:rsid w:val="00DC7DE8"/>
    <w:pPr>
      <w:pageBreakBefore/>
      <w:spacing w:after="160" w:line="360" w:lineRule="auto"/>
    </w:pPr>
    <w:rPr>
      <w:rFonts w:ascii="Times New Roman" w:eastAsia="Times New Roman" w:hAnsi="Times New Roman" w:cs="Times New Roman"/>
      <w:sz w:val="28"/>
      <w:szCs w:val="20"/>
      <w:lang w:val="en-US"/>
    </w:rPr>
  </w:style>
  <w:style w:type="table" w:styleId="a7">
    <w:name w:val="Table Grid"/>
    <w:basedOn w:val="a1"/>
    <w:uiPriority w:val="59"/>
    <w:rsid w:val="00DC7DE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DC7DE8"/>
    <w:rPr>
      <w:color w:val="0000FF"/>
      <w:u w:val="single"/>
    </w:rPr>
  </w:style>
  <w:style w:type="paragraph" w:styleId="a9">
    <w:name w:val="caption"/>
    <w:basedOn w:val="a"/>
    <w:qFormat/>
    <w:rsid w:val="00DC7DE8"/>
    <w:pPr>
      <w:spacing w:after="0" w:line="240" w:lineRule="auto"/>
      <w:jc w:val="center"/>
    </w:pPr>
    <w:rPr>
      <w:rFonts w:ascii="Times New Roman" w:eastAsia="Times New Roman" w:hAnsi="Times New Roman" w:cs="Times New Roman"/>
      <w:sz w:val="24"/>
      <w:szCs w:val="20"/>
      <w:lang w:eastAsia="ru-RU"/>
    </w:rPr>
  </w:style>
  <w:style w:type="paragraph" w:styleId="aa">
    <w:name w:val="Normal (Web)"/>
    <w:basedOn w:val="a"/>
    <w:link w:val="ab"/>
    <w:uiPriority w:val="99"/>
    <w:rsid w:val="00DC7DE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b">
    <w:name w:val="Обычный (веб) Знак"/>
    <w:link w:val="aa"/>
    <w:uiPriority w:val="99"/>
    <w:locked/>
    <w:rsid w:val="00DC7DE8"/>
    <w:rPr>
      <w:rFonts w:ascii="Times New Roman" w:eastAsia="Times New Roman" w:hAnsi="Times New Roman" w:cs="Times New Roman"/>
      <w:sz w:val="24"/>
      <w:szCs w:val="24"/>
      <w:lang/>
    </w:rPr>
  </w:style>
  <w:style w:type="paragraph" w:styleId="ac">
    <w:name w:val="header"/>
    <w:basedOn w:val="a"/>
    <w:link w:val="ad"/>
    <w:uiPriority w:val="99"/>
    <w:semiHidden/>
    <w:unhideWhenUsed/>
    <w:rsid w:val="00DC7DE8"/>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semiHidden/>
    <w:rsid w:val="00DC7DE8"/>
    <w:rPr>
      <w:rFonts w:ascii="Calibri" w:eastAsia="Calibri" w:hAnsi="Calibri" w:cs="Times New Roman"/>
    </w:rPr>
  </w:style>
  <w:style w:type="paragraph" w:styleId="ae">
    <w:name w:val="footer"/>
    <w:basedOn w:val="a"/>
    <w:link w:val="af"/>
    <w:uiPriority w:val="99"/>
    <w:unhideWhenUsed/>
    <w:rsid w:val="00DC7DE8"/>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DC7D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www.proshkolu.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www.nsportall.ru/"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openxmlformats.org/officeDocument/2006/relationships/image" Target="../media/image2.jpeg"/><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themeOverride" Target="../theme/themeOverride10.xml"/><Relationship Id="rId4"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openxmlformats.org/officeDocument/2006/relationships/image" Target="../media/image2.jpeg"/><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openxmlformats.org/officeDocument/2006/relationships/image" Target="../media/image3.jpeg"/><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математика</c:v>
                </c:pt>
              </c:strCache>
            </c:strRef>
          </c:tx>
          <c:spPr>
            <a:solidFill>
              <a:srgbClr val="FF0000"/>
            </a:solidFill>
            <a:ln>
              <a:solidFill>
                <a:schemeClr val="tx1"/>
              </a:solidFill>
            </a:ln>
            <a:effectLst>
              <a:innerShdw blurRad="114300">
                <a:prstClr val="black"/>
              </a:innerShdw>
            </a:effectLst>
          </c:spPr>
          <c:invertIfNegative val="0"/>
          <c:cat>
            <c:strRef>
              <c:f>Лист1!$A$2:$A$5</c:f>
              <c:strCache>
                <c:ptCount val="3"/>
                <c:pt idx="0">
                  <c:v>2008-2009</c:v>
                </c:pt>
                <c:pt idx="1">
                  <c:v>2009-2010</c:v>
                </c:pt>
                <c:pt idx="2">
                  <c:v>2010-2011</c:v>
                </c:pt>
              </c:strCache>
            </c:strRef>
          </c:cat>
          <c:val>
            <c:numRef>
              <c:f>Лист1!$B$2:$B$5</c:f>
              <c:numCache>
                <c:formatCode>General</c:formatCode>
                <c:ptCount val="4"/>
                <c:pt idx="0">
                  <c:v>59.1</c:v>
                </c:pt>
                <c:pt idx="1">
                  <c:v>65.3</c:v>
                </c:pt>
                <c:pt idx="2">
                  <c:v>59.1</c:v>
                </c:pt>
              </c:numCache>
            </c:numRef>
          </c:val>
        </c:ser>
        <c:ser>
          <c:idx val="1"/>
          <c:order val="1"/>
          <c:tx>
            <c:strRef>
              <c:f>Лист1!$C$1</c:f>
              <c:strCache>
                <c:ptCount val="1"/>
                <c:pt idx="0">
                  <c:v>русский язык</c:v>
                </c:pt>
              </c:strCache>
            </c:strRef>
          </c:tx>
          <c:spPr>
            <a:solidFill>
              <a:srgbClr val="7030A0"/>
            </a:solidFill>
            <a:ln>
              <a:solidFill>
                <a:schemeClr val="tx1"/>
              </a:solidFill>
            </a:ln>
            <a:effectLst>
              <a:innerShdw blurRad="114300">
                <a:prstClr val="black"/>
              </a:innerShdw>
            </a:effectLst>
          </c:spPr>
          <c:invertIfNegative val="0"/>
          <c:cat>
            <c:strRef>
              <c:f>Лист1!$A$2:$A$5</c:f>
              <c:strCache>
                <c:ptCount val="3"/>
                <c:pt idx="0">
                  <c:v>2008-2009</c:v>
                </c:pt>
                <c:pt idx="1">
                  <c:v>2009-2010</c:v>
                </c:pt>
                <c:pt idx="2">
                  <c:v>2010-2011</c:v>
                </c:pt>
              </c:strCache>
            </c:strRef>
          </c:cat>
          <c:val>
            <c:numRef>
              <c:f>Лист1!$C$2:$C$5</c:f>
              <c:numCache>
                <c:formatCode>General</c:formatCode>
                <c:ptCount val="4"/>
                <c:pt idx="0">
                  <c:v>54</c:v>
                </c:pt>
                <c:pt idx="1">
                  <c:v>56</c:v>
                </c:pt>
                <c:pt idx="2">
                  <c:v>52</c:v>
                </c:pt>
              </c:numCache>
            </c:numRef>
          </c:val>
        </c:ser>
        <c:ser>
          <c:idx val="2"/>
          <c:order val="2"/>
          <c:tx>
            <c:strRef>
              <c:f>Лист1!$D$1</c:f>
              <c:strCache>
                <c:ptCount val="1"/>
                <c:pt idx="0">
                  <c:v>чтение</c:v>
                </c:pt>
              </c:strCache>
            </c:strRef>
          </c:tx>
          <c:spPr>
            <a:solidFill>
              <a:srgbClr val="FFFF00"/>
            </a:solidFill>
            <a:ln>
              <a:solidFill>
                <a:schemeClr val="tx1"/>
              </a:solidFill>
            </a:ln>
            <a:effectLst>
              <a:innerShdw blurRad="114300">
                <a:prstClr val="black"/>
              </a:innerShdw>
            </a:effectLst>
          </c:spPr>
          <c:invertIfNegative val="0"/>
          <c:cat>
            <c:strRef>
              <c:f>Лист1!$A$2:$A$5</c:f>
              <c:strCache>
                <c:ptCount val="3"/>
                <c:pt idx="0">
                  <c:v>2008-2009</c:v>
                </c:pt>
                <c:pt idx="1">
                  <c:v>2009-2010</c:v>
                </c:pt>
                <c:pt idx="2">
                  <c:v>2010-2011</c:v>
                </c:pt>
              </c:strCache>
            </c:strRef>
          </c:cat>
          <c:val>
            <c:numRef>
              <c:f>Лист1!$D$2:$D$5</c:f>
              <c:numCache>
                <c:formatCode>General</c:formatCode>
                <c:ptCount val="4"/>
                <c:pt idx="0">
                  <c:v>78</c:v>
                </c:pt>
                <c:pt idx="1">
                  <c:v>76.8</c:v>
                </c:pt>
                <c:pt idx="2">
                  <c:v>64.2</c:v>
                </c:pt>
              </c:numCache>
            </c:numRef>
          </c:val>
        </c:ser>
        <c:dLbls>
          <c:showLegendKey val="0"/>
          <c:showVal val="0"/>
          <c:showCatName val="0"/>
          <c:showSerName val="0"/>
          <c:showPercent val="0"/>
          <c:showBubbleSize val="0"/>
        </c:dLbls>
        <c:gapWidth val="150"/>
        <c:axId val="304684032"/>
        <c:axId val="320181376"/>
      </c:barChart>
      <c:catAx>
        <c:axId val="304684032"/>
        <c:scaling>
          <c:orientation val="minMax"/>
        </c:scaling>
        <c:delete val="0"/>
        <c:axPos val="b"/>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320181376"/>
        <c:crosses val="autoZero"/>
        <c:auto val="1"/>
        <c:lblAlgn val="ctr"/>
        <c:lblOffset val="100"/>
        <c:noMultiLvlLbl val="0"/>
      </c:catAx>
      <c:valAx>
        <c:axId val="320181376"/>
        <c:scaling>
          <c:orientation val="minMax"/>
        </c:scaling>
        <c:delete val="0"/>
        <c:axPos val="l"/>
        <c:majorGridlines>
          <c:spPr>
            <a:ln w="9525" cap="flat" cmpd="sng" algn="ctr">
              <a:solidFill>
                <a:schemeClr val="dk1">
                  <a:shade val="95000"/>
                  <a:satMod val="105000"/>
                </a:schemeClr>
              </a:solidFill>
              <a:prstDash val="solid"/>
            </a:ln>
            <a:effectLst/>
          </c:spPr>
        </c:majorGridlines>
        <c:numFmt formatCode="General" sourceLinked="1"/>
        <c:majorTickMark val="out"/>
        <c:minorTickMark val="none"/>
        <c:tickLblPos val="nextTo"/>
        <c:crossAx val="304684032"/>
        <c:crosses val="autoZero"/>
        <c:crossBetween val="between"/>
      </c:valAx>
      <c:spPr>
        <a:blipFill>
          <a:blip xmlns:r="http://schemas.openxmlformats.org/officeDocument/2006/relationships" r:embed="rId2"/>
          <a:tile tx="0" ty="0" sx="100000" sy="100000" flip="none" algn="tl"/>
        </a:blipFill>
      </c:spPr>
    </c:plotArea>
    <c:legend>
      <c:legendPos val="r"/>
      <c:legendEntry>
        <c:idx val="0"/>
        <c:txPr>
          <a:bodyPr/>
          <a:lstStyle/>
          <a:p>
            <a:pPr>
              <a:defRPr sz="1400">
                <a:latin typeface="Times New Roman" pitchFamily="18" charset="0"/>
                <a:cs typeface="Times New Roman" pitchFamily="18" charset="0"/>
              </a:defRPr>
            </a:pPr>
            <a:endParaRPr lang="ru-RU"/>
          </a:p>
        </c:txPr>
      </c:legendEntry>
      <c:legendEntry>
        <c:idx val="1"/>
        <c:txPr>
          <a:bodyPr/>
          <a:lstStyle/>
          <a:p>
            <a:pPr>
              <a:defRPr sz="1400">
                <a:latin typeface="Times New Roman" pitchFamily="18" charset="0"/>
                <a:cs typeface="Times New Roman" pitchFamily="18" charset="0"/>
              </a:defRPr>
            </a:pPr>
            <a:endParaRPr lang="ru-RU"/>
          </a:p>
        </c:txPr>
      </c:legendEntry>
      <c:legendEntry>
        <c:idx val="2"/>
        <c:txPr>
          <a:bodyPr/>
          <a:lstStyle/>
          <a:p>
            <a:pPr>
              <a:defRPr sz="1400">
                <a:latin typeface="Times New Roman" pitchFamily="18" charset="0"/>
                <a:cs typeface="Times New Roman" pitchFamily="18" charset="0"/>
              </a:defRPr>
            </a:pPr>
            <a:endParaRPr lang="ru-RU"/>
          </a:p>
        </c:txPr>
      </c:legendEntry>
      <c:overlay val="0"/>
      <c:txPr>
        <a:bodyPr/>
        <a:lstStyle/>
        <a:p>
          <a:pPr>
            <a:defRPr sz="1400"/>
          </a:pPr>
          <a:endParaRPr lang="ru-RU"/>
        </a:p>
      </c:txPr>
    </c:legend>
    <c:plotVisOnly val="1"/>
    <c:dispBlanksAs val="gap"/>
    <c:showDLblsOverMax val="0"/>
  </c:chart>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1.0676614548777587E-2"/>
          <c:y val="3.9682249021197932E-3"/>
        </c:manualLayout>
      </c:layout>
      <c:overlay val="0"/>
      <c:txPr>
        <a:bodyPr/>
        <a:lstStyle/>
        <a:p>
          <a:pPr>
            <a:defRPr sz="1401">
              <a:latin typeface="Times New Roman" pitchFamily="18" charset="0"/>
              <a:cs typeface="Times New Roman" pitchFamily="18" charset="0"/>
            </a:defRPr>
          </a:pPr>
          <a:endParaRPr lang="ru-RU"/>
        </a:p>
      </c:tx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9.5127770487022728E-2"/>
          <c:y val="0.16150793650793802"/>
          <c:w val="0.40347222222222434"/>
          <c:h val="0.69166666666666654"/>
        </c:manualLayout>
      </c:layout>
      <c:pie3DChart>
        <c:varyColors val="1"/>
        <c:ser>
          <c:idx val="0"/>
          <c:order val="0"/>
          <c:tx>
            <c:strRef>
              <c:f>Лист1!$B$1</c:f>
              <c:strCache>
                <c:ptCount val="1"/>
                <c:pt idx="0">
                  <c:v>Увлечения учащихся, 2011-2012г.</c:v>
                </c:pt>
              </c:strCache>
            </c:strRef>
          </c:tx>
          <c:explosion val="25"/>
          <c:dPt>
            <c:idx val="0"/>
            <c:bubble3D val="0"/>
            <c:spPr>
              <a:solidFill>
                <a:srgbClr val="0070C0"/>
              </a:solidFill>
            </c:spPr>
          </c:dPt>
          <c:dPt>
            <c:idx val="1"/>
            <c:bubble3D val="0"/>
            <c:spPr>
              <a:solidFill>
                <a:srgbClr val="FFFF00"/>
              </a:solidFill>
            </c:spPr>
          </c:dPt>
          <c:dPt>
            <c:idx val="2"/>
            <c:bubble3D val="0"/>
            <c:spPr>
              <a:solidFill>
                <a:srgbClr val="00B050"/>
              </a:solidFill>
            </c:spPr>
          </c:dPt>
          <c:dPt>
            <c:idx val="3"/>
            <c:bubble3D val="0"/>
            <c:spPr>
              <a:solidFill>
                <a:srgbClr val="7030A0"/>
              </a:solidFill>
            </c:spPr>
          </c:dPt>
          <c:dPt>
            <c:idx val="4"/>
            <c:bubble3D val="0"/>
            <c:spPr>
              <a:solidFill>
                <a:srgbClr val="FF3399"/>
              </a:solidFill>
            </c:spPr>
          </c:dPt>
          <c:dPt>
            <c:idx val="5"/>
            <c:bubble3D val="0"/>
            <c:spPr>
              <a:solidFill>
                <a:srgbClr val="002060"/>
              </a:solidFill>
            </c:spPr>
          </c:dPt>
          <c:dPt>
            <c:idx val="6"/>
            <c:bubble3D val="0"/>
            <c:spPr>
              <a:blipFill>
                <a:blip xmlns:r="http://schemas.openxmlformats.org/officeDocument/2006/relationships" r:embed="rId2"/>
                <a:tile tx="0" ty="0" sx="100000" sy="100000" flip="none" algn="tl"/>
              </a:blipFill>
            </c:spPr>
          </c:dPt>
          <c:dPt>
            <c:idx val="7"/>
            <c:bubble3D val="0"/>
            <c:spPr>
              <a:blipFill>
                <a:blip xmlns:r="http://schemas.openxmlformats.org/officeDocument/2006/relationships" r:embed="rId3"/>
                <a:tile tx="0" ty="0" sx="100000" sy="100000" flip="none" algn="tl"/>
              </a:blipFill>
            </c:spPr>
          </c:dPt>
          <c:dPt>
            <c:idx val="8"/>
            <c:bubble3D val="0"/>
            <c:spPr>
              <a:solidFill>
                <a:srgbClr val="FFC000"/>
              </a:solidFill>
            </c:spPr>
          </c:dPt>
          <c:dPt>
            <c:idx val="9"/>
            <c:bubble3D val="0"/>
          </c:dPt>
          <c:dPt>
            <c:idx val="10"/>
            <c:bubble3D val="0"/>
          </c:dPt>
          <c:dPt>
            <c:idx val="11"/>
            <c:bubble3D val="0"/>
            <c:spPr>
              <a:solidFill>
                <a:schemeClr val="bg1">
                  <a:lumMod val="65000"/>
                </a:schemeClr>
              </a:solidFill>
            </c:spPr>
          </c:dPt>
          <c:dPt>
            <c:idx val="12"/>
            <c:bubble3D val="0"/>
            <c:spPr>
              <a:solidFill>
                <a:schemeClr val="accent6">
                  <a:lumMod val="75000"/>
                </a:schemeClr>
              </a:solidFill>
            </c:spPr>
          </c:dPt>
          <c:dPt>
            <c:idx val="13"/>
            <c:bubble3D val="0"/>
          </c:dPt>
          <c:dLbls>
            <c:txPr>
              <a:bodyPr/>
              <a:lstStyle/>
              <a:p>
                <a:pPr>
                  <a:defRPr sz="1401"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dLbls>
          <c:cat>
            <c:strRef>
              <c:f>Лист1!$A$2:$A$15</c:f>
              <c:strCache>
                <c:ptCount val="14"/>
                <c:pt idx="0">
                  <c:v>проектная деятельность</c:v>
                </c:pt>
                <c:pt idx="1">
                  <c:v>оригами</c:v>
                </c:pt>
                <c:pt idx="2">
                  <c:v>вокальный кружок</c:v>
                </c:pt>
                <c:pt idx="3">
                  <c:v>Изо студия</c:v>
                </c:pt>
                <c:pt idx="4">
                  <c:v>народно-прикладное искусство</c:v>
                </c:pt>
                <c:pt idx="5">
                  <c:v>театральный</c:v>
                </c:pt>
                <c:pt idx="6">
                  <c:v>краеведение</c:v>
                </c:pt>
                <c:pt idx="7">
                  <c:v>футбол</c:v>
                </c:pt>
                <c:pt idx="8">
                  <c:v>вольная борьба</c:v>
                </c:pt>
                <c:pt idx="9">
                  <c:v>каратэ</c:v>
                </c:pt>
                <c:pt idx="10">
                  <c:v>дзюдо</c:v>
                </c:pt>
                <c:pt idx="11">
                  <c:v>танцевальный</c:v>
                </c:pt>
                <c:pt idx="12">
                  <c:v>бисероплетение</c:v>
                </c:pt>
                <c:pt idx="13">
                  <c:v>лыжные гонки</c:v>
                </c:pt>
              </c:strCache>
            </c:strRef>
          </c:cat>
          <c:val>
            <c:numRef>
              <c:f>Лист1!$B$2:$B$15</c:f>
              <c:numCache>
                <c:formatCode>General</c:formatCode>
                <c:ptCount val="14"/>
                <c:pt idx="0">
                  <c:v>10</c:v>
                </c:pt>
                <c:pt idx="1">
                  <c:v>7</c:v>
                </c:pt>
                <c:pt idx="2">
                  <c:v>6</c:v>
                </c:pt>
                <c:pt idx="3">
                  <c:v>12</c:v>
                </c:pt>
                <c:pt idx="4">
                  <c:v>4</c:v>
                </c:pt>
                <c:pt idx="5">
                  <c:v>4</c:v>
                </c:pt>
                <c:pt idx="6">
                  <c:v>1</c:v>
                </c:pt>
                <c:pt idx="7">
                  <c:v>2</c:v>
                </c:pt>
                <c:pt idx="8">
                  <c:v>6</c:v>
                </c:pt>
                <c:pt idx="9">
                  <c:v>1</c:v>
                </c:pt>
                <c:pt idx="10">
                  <c:v>1</c:v>
                </c:pt>
                <c:pt idx="11">
                  <c:v>5</c:v>
                </c:pt>
                <c:pt idx="12">
                  <c:v>3</c:v>
                </c:pt>
                <c:pt idx="13">
                  <c:v>1</c:v>
                </c:pt>
              </c:numCache>
            </c:numRef>
          </c:val>
        </c:ser>
        <c:dLbls>
          <c:showLegendKey val="0"/>
          <c:showVal val="1"/>
          <c:showCatName val="0"/>
          <c:showSerName val="0"/>
          <c:showPercent val="0"/>
          <c:showBubbleSize val="0"/>
          <c:showLeaderLines val="1"/>
        </c:dLbls>
      </c:pie3DChart>
      <c:spPr>
        <a:noFill/>
        <a:ln w="25412">
          <a:noFill/>
        </a:ln>
      </c:spPr>
    </c:plotArea>
    <c:legend>
      <c:legendPos val="r"/>
      <c:layout>
        <c:manualLayout>
          <c:xMode val="edge"/>
          <c:yMode val="edge"/>
          <c:x val="0.56001635725582"/>
          <c:y val="4.0080920117543446E-2"/>
          <c:w val="0.42609466344528879"/>
          <c:h val="0.88293335426094999"/>
        </c:manualLayout>
      </c:layout>
      <c:overlay val="0"/>
      <c:txPr>
        <a:bodyPr/>
        <a:lstStyle/>
        <a:p>
          <a:pPr>
            <a:defRPr sz="1401">
              <a:latin typeface="Times New Roman" pitchFamily="18" charset="0"/>
              <a:cs typeface="Times New Roman" pitchFamily="18" charset="0"/>
            </a:defRPr>
          </a:pPr>
          <a:endParaRPr lang="ru-RU"/>
        </a:p>
      </c:txPr>
    </c:legend>
    <c:plotVisOnly val="1"/>
    <c:dispBlanksAs val="zero"/>
    <c:showDLblsOverMax val="0"/>
  </c:chart>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не болели ни разу</c:v>
                </c:pt>
              </c:strCache>
            </c:strRef>
          </c:tx>
          <c:spPr>
            <a:solidFill>
              <a:srgbClr val="FFFF00"/>
            </a:solidFill>
          </c:spPr>
          <c:invertIfNegative val="0"/>
          <c:cat>
            <c:strRef>
              <c:f>Лист1!$A$2:$A$5</c:f>
              <c:strCache>
                <c:ptCount val="3"/>
                <c:pt idx="0">
                  <c:v>2008-2009</c:v>
                </c:pt>
                <c:pt idx="1">
                  <c:v>2009-2010</c:v>
                </c:pt>
                <c:pt idx="2">
                  <c:v>2010-2011</c:v>
                </c:pt>
              </c:strCache>
            </c:strRef>
          </c:cat>
          <c:val>
            <c:numRef>
              <c:f>Лист1!$B$2:$B$5</c:f>
              <c:numCache>
                <c:formatCode>General</c:formatCode>
                <c:ptCount val="4"/>
                <c:pt idx="0">
                  <c:v>17</c:v>
                </c:pt>
                <c:pt idx="1">
                  <c:v>28</c:v>
                </c:pt>
                <c:pt idx="2">
                  <c:v>28</c:v>
                </c:pt>
              </c:numCache>
            </c:numRef>
          </c:val>
        </c:ser>
        <c:ser>
          <c:idx val="1"/>
          <c:order val="1"/>
          <c:tx>
            <c:strRef>
              <c:f>Лист1!$C$1</c:f>
              <c:strCache>
                <c:ptCount val="1"/>
                <c:pt idx="0">
                  <c:v>болели 1 раз</c:v>
                </c:pt>
              </c:strCache>
            </c:strRef>
          </c:tx>
          <c:spPr>
            <a:solidFill>
              <a:srgbClr val="0070C0"/>
            </a:solidFill>
          </c:spPr>
          <c:invertIfNegative val="0"/>
          <c:cat>
            <c:strRef>
              <c:f>Лист1!$A$2:$A$5</c:f>
              <c:strCache>
                <c:ptCount val="3"/>
                <c:pt idx="0">
                  <c:v>2008-2009</c:v>
                </c:pt>
                <c:pt idx="1">
                  <c:v>2009-2010</c:v>
                </c:pt>
                <c:pt idx="2">
                  <c:v>2010-2011</c:v>
                </c:pt>
              </c:strCache>
            </c:strRef>
          </c:cat>
          <c:val>
            <c:numRef>
              <c:f>Лист1!$C$2:$C$5</c:f>
              <c:numCache>
                <c:formatCode>General</c:formatCode>
                <c:ptCount val="4"/>
                <c:pt idx="0">
                  <c:v>39</c:v>
                </c:pt>
                <c:pt idx="1">
                  <c:v>50</c:v>
                </c:pt>
                <c:pt idx="2">
                  <c:v>55</c:v>
                </c:pt>
              </c:numCache>
            </c:numRef>
          </c:val>
        </c:ser>
        <c:ser>
          <c:idx val="2"/>
          <c:order val="2"/>
          <c:tx>
            <c:strRef>
              <c:f>Лист1!$D$1</c:f>
              <c:strCache>
                <c:ptCount val="1"/>
                <c:pt idx="0">
                  <c:v>болели 2 и более раз</c:v>
                </c:pt>
              </c:strCache>
            </c:strRef>
          </c:tx>
          <c:spPr>
            <a:solidFill>
              <a:srgbClr val="00FF00"/>
            </a:solidFill>
          </c:spPr>
          <c:invertIfNegative val="0"/>
          <c:cat>
            <c:strRef>
              <c:f>Лист1!$A$2:$A$5</c:f>
              <c:strCache>
                <c:ptCount val="3"/>
                <c:pt idx="0">
                  <c:v>2008-2009</c:v>
                </c:pt>
                <c:pt idx="1">
                  <c:v>2009-2010</c:v>
                </c:pt>
                <c:pt idx="2">
                  <c:v>2010-2011</c:v>
                </c:pt>
              </c:strCache>
            </c:strRef>
          </c:cat>
          <c:val>
            <c:numRef>
              <c:f>Лист1!$D$2:$D$5</c:f>
              <c:numCache>
                <c:formatCode>General</c:formatCode>
                <c:ptCount val="4"/>
                <c:pt idx="0">
                  <c:v>44</c:v>
                </c:pt>
                <c:pt idx="1">
                  <c:v>22</c:v>
                </c:pt>
                <c:pt idx="2">
                  <c:v>17</c:v>
                </c:pt>
              </c:numCache>
            </c:numRef>
          </c:val>
        </c:ser>
        <c:dLbls>
          <c:showLegendKey val="0"/>
          <c:showVal val="0"/>
          <c:showCatName val="0"/>
          <c:showSerName val="0"/>
          <c:showPercent val="0"/>
          <c:showBubbleSize val="0"/>
        </c:dLbls>
        <c:gapWidth val="150"/>
        <c:shape val="cylinder"/>
        <c:axId val="320640128"/>
        <c:axId val="320641664"/>
        <c:axId val="0"/>
      </c:bar3DChart>
      <c:catAx>
        <c:axId val="320640128"/>
        <c:scaling>
          <c:orientation val="minMax"/>
        </c:scaling>
        <c:delete val="0"/>
        <c:axPos val="b"/>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320641664"/>
        <c:crosses val="autoZero"/>
        <c:auto val="1"/>
        <c:lblAlgn val="ctr"/>
        <c:lblOffset val="100"/>
        <c:noMultiLvlLbl val="0"/>
      </c:catAx>
      <c:valAx>
        <c:axId val="320641664"/>
        <c:scaling>
          <c:orientation val="minMax"/>
        </c:scaling>
        <c:delete val="0"/>
        <c:axPos val="l"/>
        <c:majorGridlines/>
        <c:numFmt formatCode="General" sourceLinked="1"/>
        <c:majorTickMark val="out"/>
        <c:minorTickMark val="none"/>
        <c:tickLblPos val="nextTo"/>
        <c:crossAx val="320640128"/>
        <c:crosses val="autoZero"/>
        <c:crossBetween val="between"/>
      </c:valAx>
      <c:spPr>
        <a:noFill/>
        <a:ln w="25404">
          <a:noFill/>
        </a:ln>
      </c:spPr>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математика</c:v>
                </c:pt>
              </c:strCache>
            </c:strRef>
          </c:tx>
          <c:spPr>
            <a:solidFill>
              <a:srgbClr val="00B0F0"/>
            </a:solidFill>
            <a:ln>
              <a:solidFill>
                <a:srgbClr val="002060"/>
              </a:solidFill>
            </a:ln>
            <a:scene3d>
              <a:camera prst="orthographicFront"/>
              <a:lightRig rig="threePt" dir="t"/>
            </a:scene3d>
            <a:sp3d>
              <a:bevelT/>
            </a:sp3d>
          </c:spPr>
          <c:invertIfNegative val="0"/>
          <c:cat>
            <c:strRef>
              <c:f>Лист1!$A$2:$A$5</c:f>
              <c:strCache>
                <c:ptCount val="3"/>
                <c:pt idx="0">
                  <c:v>2008-2009</c:v>
                </c:pt>
                <c:pt idx="1">
                  <c:v>2009-2010</c:v>
                </c:pt>
                <c:pt idx="2">
                  <c:v>2010-2011</c:v>
                </c:pt>
              </c:strCache>
            </c:strRef>
          </c:cat>
          <c:val>
            <c:numRef>
              <c:f>Лист1!$B$2:$B$5</c:f>
              <c:numCache>
                <c:formatCode>General</c:formatCode>
                <c:ptCount val="4"/>
                <c:pt idx="0">
                  <c:v>61.7</c:v>
                </c:pt>
                <c:pt idx="1">
                  <c:v>67.099999999999994</c:v>
                </c:pt>
                <c:pt idx="2">
                  <c:v>68.2</c:v>
                </c:pt>
              </c:numCache>
            </c:numRef>
          </c:val>
        </c:ser>
        <c:ser>
          <c:idx val="1"/>
          <c:order val="1"/>
          <c:tx>
            <c:strRef>
              <c:f>Лист1!$C$1</c:f>
              <c:strCache>
                <c:ptCount val="1"/>
                <c:pt idx="0">
                  <c:v>русский язык</c:v>
                </c:pt>
              </c:strCache>
            </c:strRef>
          </c:tx>
          <c:spPr>
            <a:solidFill>
              <a:srgbClr val="C00000"/>
            </a:solidFill>
            <a:ln>
              <a:solidFill>
                <a:srgbClr val="002060"/>
              </a:solidFill>
            </a:ln>
            <a:scene3d>
              <a:camera prst="orthographicFront"/>
              <a:lightRig rig="threePt" dir="t"/>
            </a:scene3d>
            <a:sp3d>
              <a:bevelT/>
            </a:sp3d>
          </c:spPr>
          <c:invertIfNegative val="0"/>
          <c:cat>
            <c:strRef>
              <c:f>Лист1!$A$2:$A$5</c:f>
              <c:strCache>
                <c:ptCount val="3"/>
                <c:pt idx="0">
                  <c:v>2008-2009</c:v>
                </c:pt>
                <c:pt idx="1">
                  <c:v>2009-2010</c:v>
                </c:pt>
                <c:pt idx="2">
                  <c:v>2010-2011</c:v>
                </c:pt>
              </c:strCache>
            </c:strRef>
          </c:cat>
          <c:val>
            <c:numRef>
              <c:f>Лист1!$C$2:$C$5</c:f>
              <c:numCache>
                <c:formatCode>General</c:formatCode>
                <c:ptCount val="4"/>
                <c:pt idx="0">
                  <c:v>61.7</c:v>
                </c:pt>
                <c:pt idx="1">
                  <c:v>55.2</c:v>
                </c:pt>
                <c:pt idx="2">
                  <c:v>61.5</c:v>
                </c:pt>
              </c:numCache>
            </c:numRef>
          </c:val>
        </c:ser>
        <c:ser>
          <c:idx val="2"/>
          <c:order val="2"/>
          <c:tx>
            <c:strRef>
              <c:f>Лист1!$D$1</c:f>
              <c:strCache>
                <c:ptCount val="1"/>
                <c:pt idx="0">
                  <c:v>чтение</c:v>
                </c:pt>
              </c:strCache>
            </c:strRef>
          </c:tx>
          <c:spPr>
            <a:solidFill>
              <a:srgbClr val="00FF00"/>
            </a:solidFill>
            <a:ln>
              <a:solidFill>
                <a:srgbClr val="002060"/>
              </a:solidFill>
            </a:ln>
            <a:scene3d>
              <a:camera prst="orthographicFront"/>
              <a:lightRig rig="threePt" dir="t"/>
            </a:scene3d>
            <a:sp3d>
              <a:bevelT/>
            </a:sp3d>
          </c:spPr>
          <c:invertIfNegative val="0"/>
          <c:cat>
            <c:strRef>
              <c:f>Лист1!$A$2:$A$5</c:f>
              <c:strCache>
                <c:ptCount val="3"/>
                <c:pt idx="0">
                  <c:v>2008-2009</c:v>
                </c:pt>
                <c:pt idx="1">
                  <c:v>2009-2010</c:v>
                </c:pt>
                <c:pt idx="2">
                  <c:v>2010-2011</c:v>
                </c:pt>
              </c:strCache>
            </c:strRef>
          </c:cat>
          <c:val>
            <c:numRef>
              <c:f>Лист1!$D$2:$D$5</c:f>
              <c:numCache>
                <c:formatCode>General</c:formatCode>
                <c:ptCount val="4"/>
                <c:pt idx="1">
                  <c:v>63.1</c:v>
                </c:pt>
                <c:pt idx="2">
                  <c:v>76.2</c:v>
                </c:pt>
              </c:numCache>
            </c:numRef>
          </c:val>
        </c:ser>
        <c:dLbls>
          <c:showLegendKey val="0"/>
          <c:showVal val="0"/>
          <c:showCatName val="0"/>
          <c:showSerName val="0"/>
          <c:showPercent val="0"/>
          <c:showBubbleSize val="0"/>
        </c:dLbls>
        <c:gapWidth val="150"/>
        <c:axId val="283250048"/>
        <c:axId val="283251840"/>
      </c:barChart>
      <c:catAx>
        <c:axId val="283250048"/>
        <c:scaling>
          <c:orientation val="minMax"/>
        </c:scaling>
        <c:delete val="0"/>
        <c:axPos val="b"/>
        <c:numFmt formatCode="General" sourceLinked="1"/>
        <c:majorTickMark val="out"/>
        <c:minorTickMark val="none"/>
        <c:tickLblPos val="nextTo"/>
        <c:txPr>
          <a:bodyPr/>
          <a:lstStyle/>
          <a:p>
            <a:pPr>
              <a:defRPr sz="1401">
                <a:latin typeface="Times New Roman" pitchFamily="18" charset="0"/>
                <a:cs typeface="Times New Roman" pitchFamily="18" charset="0"/>
              </a:defRPr>
            </a:pPr>
            <a:endParaRPr lang="ru-RU"/>
          </a:p>
        </c:txPr>
        <c:crossAx val="283251840"/>
        <c:crosses val="autoZero"/>
        <c:auto val="1"/>
        <c:lblAlgn val="ctr"/>
        <c:lblOffset val="100"/>
        <c:noMultiLvlLbl val="0"/>
      </c:catAx>
      <c:valAx>
        <c:axId val="283251840"/>
        <c:scaling>
          <c:orientation val="minMax"/>
        </c:scaling>
        <c:delete val="0"/>
        <c:axPos val="l"/>
        <c:majorGridlines/>
        <c:numFmt formatCode="General" sourceLinked="1"/>
        <c:majorTickMark val="out"/>
        <c:minorTickMark val="none"/>
        <c:tickLblPos val="nextTo"/>
        <c:crossAx val="283250048"/>
        <c:crosses val="autoZero"/>
        <c:crossBetween val="between"/>
      </c:valAx>
      <c:spPr>
        <a:blipFill>
          <a:blip xmlns:r="http://schemas.openxmlformats.org/officeDocument/2006/relationships" r:embed="rId2"/>
          <a:tile tx="0" ty="0" sx="100000" sy="100000" flip="none" algn="tl"/>
        </a:blipFill>
      </c:spPr>
    </c:plotArea>
    <c:legend>
      <c:legendPos val="r"/>
      <c:overlay val="0"/>
      <c:txPr>
        <a:bodyPr/>
        <a:lstStyle/>
        <a:p>
          <a:pPr>
            <a:defRPr sz="1401">
              <a:latin typeface="Times New Roman" pitchFamily="18" charset="0"/>
              <a:cs typeface="Times New Roman" pitchFamily="18" charset="0"/>
            </a:defRPr>
          </a:pPr>
          <a:endParaRPr lang="ru-RU"/>
        </a:p>
      </c:txPr>
    </c:legend>
    <c:plotVisOnly val="1"/>
    <c:dispBlanksAs val="gap"/>
    <c:showDLblsOverMax val="0"/>
  </c:chart>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pPr>
        <a:blipFill>
          <a:blip xmlns:r="http://schemas.openxmlformats.org/officeDocument/2006/relationships" r:embed="rId2"/>
          <a:tile tx="0" ty="0" sx="100000" sy="100000" flip="none" algn="tl"/>
        </a:blipFill>
      </c:spPr>
    </c:sideWall>
    <c:backWall>
      <c:thickness val="0"/>
      <c:spPr>
        <a:solidFill>
          <a:srgbClr val="66FFFF"/>
        </a:solidFill>
      </c:spPr>
    </c:backWall>
    <c:plotArea>
      <c:layout>
        <c:manualLayout>
          <c:layoutTarget val="inner"/>
          <c:xMode val="edge"/>
          <c:yMode val="edge"/>
          <c:x val="9.1338255105007343E-2"/>
          <c:y val="5.9339891295457796E-2"/>
          <c:w val="0.61433095434053664"/>
          <c:h val="0.64191132358455893"/>
        </c:manualLayout>
      </c:layout>
      <c:bar3DChart>
        <c:barDir val="col"/>
        <c:grouping val="clustered"/>
        <c:varyColors val="0"/>
        <c:ser>
          <c:idx val="0"/>
          <c:order val="0"/>
          <c:tx>
            <c:strRef>
              <c:f>Лист1!$B$1</c:f>
              <c:strCache>
                <c:ptCount val="1"/>
                <c:pt idx="0">
                  <c:v>математика</c:v>
                </c:pt>
              </c:strCache>
            </c:strRef>
          </c:tx>
          <c:spPr>
            <a:solidFill>
              <a:srgbClr val="FFFF00"/>
            </a:solidFill>
            <a:ln w="25383" cap="flat" cmpd="sng" algn="ctr">
              <a:solidFill>
                <a:schemeClr val="dk1"/>
              </a:solidFill>
              <a:prstDash val="solid"/>
            </a:ln>
            <a:effectLst/>
          </c:spPr>
          <c:invertIfNegative val="0"/>
          <c:cat>
            <c:strRef>
              <c:f>Лист1!$A$2:$A$5</c:f>
              <c:strCache>
                <c:ptCount val="3"/>
                <c:pt idx="0">
                  <c:v>2008-2009</c:v>
                </c:pt>
                <c:pt idx="1">
                  <c:v>2009-2010</c:v>
                </c:pt>
                <c:pt idx="2">
                  <c:v>2010-2011</c:v>
                </c:pt>
              </c:strCache>
            </c:strRef>
          </c:cat>
          <c:val>
            <c:numRef>
              <c:f>Лист1!$B$2:$B$5</c:f>
              <c:numCache>
                <c:formatCode>General</c:formatCode>
                <c:ptCount val="4"/>
                <c:pt idx="0">
                  <c:v>61</c:v>
                </c:pt>
                <c:pt idx="1">
                  <c:v>83</c:v>
                </c:pt>
                <c:pt idx="2">
                  <c:v>61</c:v>
                </c:pt>
              </c:numCache>
            </c:numRef>
          </c:val>
        </c:ser>
        <c:ser>
          <c:idx val="1"/>
          <c:order val="1"/>
          <c:tx>
            <c:strRef>
              <c:f>Лист1!$C$1</c:f>
              <c:strCache>
                <c:ptCount val="1"/>
                <c:pt idx="0">
                  <c:v>русский язык</c:v>
                </c:pt>
              </c:strCache>
            </c:strRef>
          </c:tx>
          <c:spPr>
            <a:solidFill>
              <a:srgbClr val="00B0F0"/>
            </a:solidFill>
            <a:ln w="25383" cap="flat" cmpd="sng" algn="ctr">
              <a:solidFill>
                <a:schemeClr val="dk1"/>
              </a:solidFill>
              <a:prstDash val="solid"/>
            </a:ln>
            <a:effectLst/>
          </c:spPr>
          <c:invertIfNegative val="0"/>
          <c:cat>
            <c:strRef>
              <c:f>Лист1!$A$2:$A$5</c:f>
              <c:strCache>
                <c:ptCount val="3"/>
                <c:pt idx="0">
                  <c:v>2008-2009</c:v>
                </c:pt>
                <c:pt idx="1">
                  <c:v>2009-2010</c:v>
                </c:pt>
                <c:pt idx="2">
                  <c:v>2010-2011</c:v>
                </c:pt>
              </c:strCache>
            </c:strRef>
          </c:cat>
          <c:val>
            <c:numRef>
              <c:f>Лист1!$C$2:$C$5</c:f>
              <c:numCache>
                <c:formatCode>General</c:formatCode>
                <c:ptCount val="4"/>
                <c:pt idx="0">
                  <c:v>50</c:v>
                </c:pt>
                <c:pt idx="1">
                  <c:v>56</c:v>
                </c:pt>
                <c:pt idx="2">
                  <c:v>50</c:v>
                </c:pt>
              </c:numCache>
            </c:numRef>
          </c:val>
        </c:ser>
        <c:ser>
          <c:idx val="2"/>
          <c:order val="2"/>
          <c:tx>
            <c:strRef>
              <c:f>Лист1!$D$1</c:f>
              <c:strCache>
                <c:ptCount val="1"/>
                <c:pt idx="0">
                  <c:v>литературное чтение</c:v>
                </c:pt>
              </c:strCache>
            </c:strRef>
          </c:tx>
          <c:spPr>
            <a:solidFill>
              <a:srgbClr val="FF0000"/>
            </a:solidFill>
            <a:ln w="25383" cap="flat" cmpd="sng" algn="ctr">
              <a:solidFill>
                <a:schemeClr val="dk1"/>
              </a:solidFill>
              <a:prstDash val="solid"/>
            </a:ln>
            <a:effectLst/>
          </c:spPr>
          <c:invertIfNegative val="0"/>
          <c:cat>
            <c:strRef>
              <c:f>Лист1!$A$2:$A$5</c:f>
              <c:strCache>
                <c:ptCount val="3"/>
                <c:pt idx="0">
                  <c:v>2008-2009</c:v>
                </c:pt>
                <c:pt idx="1">
                  <c:v>2009-2010</c:v>
                </c:pt>
                <c:pt idx="2">
                  <c:v>2010-2011</c:v>
                </c:pt>
              </c:strCache>
            </c:strRef>
          </c:cat>
          <c:val>
            <c:numRef>
              <c:f>Лист1!$D$2:$D$5</c:f>
              <c:numCache>
                <c:formatCode>General</c:formatCode>
                <c:ptCount val="4"/>
                <c:pt idx="0">
                  <c:v>100</c:v>
                </c:pt>
                <c:pt idx="1">
                  <c:v>89</c:v>
                </c:pt>
                <c:pt idx="2">
                  <c:v>72</c:v>
                </c:pt>
              </c:numCache>
            </c:numRef>
          </c:val>
        </c:ser>
        <c:dLbls>
          <c:showLegendKey val="0"/>
          <c:showVal val="0"/>
          <c:showCatName val="0"/>
          <c:showSerName val="0"/>
          <c:showPercent val="0"/>
          <c:showBubbleSize val="0"/>
        </c:dLbls>
        <c:gapWidth val="150"/>
        <c:shape val="cylinder"/>
        <c:axId val="283273856"/>
        <c:axId val="283308416"/>
        <c:axId val="0"/>
      </c:bar3DChart>
      <c:catAx>
        <c:axId val="283273856"/>
        <c:scaling>
          <c:orientation val="minMax"/>
        </c:scaling>
        <c:delete val="0"/>
        <c:axPos val="b"/>
        <c:numFmt formatCode="General" sourceLinked="1"/>
        <c:majorTickMark val="out"/>
        <c:minorTickMark val="none"/>
        <c:tickLblPos val="nextTo"/>
        <c:crossAx val="283308416"/>
        <c:crosses val="autoZero"/>
        <c:auto val="1"/>
        <c:lblAlgn val="ctr"/>
        <c:lblOffset val="100"/>
        <c:noMultiLvlLbl val="0"/>
      </c:catAx>
      <c:valAx>
        <c:axId val="283308416"/>
        <c:scaling>
          <c:orientation val="minMax"/>
        </c:scaling>
        <c:delete val="0"/>
        <c:axPos val="l"/>
        <c:majorGridlines>
          <c:spPr>
            <a:ln w="25383" cap="flat" cmpd="sng" algn="ctr">
              <a:solidFill>
                <a:schemeClr val="accent4"/>
              </a:solidFill>
              <a:prstDash val="solid"/>
            </a:ln>
            <a:effectLst>
              <a:outerShdw blurRad="40000" dist="20000" dir="5400000" rotWithShape="0">
                <a:srgbClr val="000000">
                  <a:alpha val="38000"/>
                </a:srgbClr>
              </a:outerShdw>
            </a:effectLst>
          </c:spPr>
        </c:majorGridlines>
        <c:numFmt formatCode="General" sourceLinked="1"/>
        <c:majorTickMark val="out"/>
        <c:minorTickMark val="none"/>
        <c:tickLblPos val="nextTo"/>
        <c:crossAx val="283273856"/>
        <c:crosses val="autoZero"/>
        <c:crossBetween val="between"/>
      </c:valAx>
      <c:spPr>
        <a:noFill/>
        <a:ln w="25383">
          <a:noFill/>
        </a:ln>
      </c:spPr>
    </c:plotArea>
    <c:legend>
      <c:legendPos val="r"/>
      <c:layout>
        <c:manualLayout>
          <c:xMode val="edge"/>
          <c:yMode val="edge"/>
          <c:x val="0.67475728155339809"/>
          <c:y val="0.39481268011527376"/>
          <c:w val="0.31067961165048541"/>
          <c:h val="0.24495677233429394"/>
        </c:manualLayout>
      </c:layout>
      <c:overlay val="0"/>
    </c:legend>
    <c:plotVisOnly val="1"/>
    <c:dispBlanksAs val="gap"/>
    <c:showDLblsOverMax val="0"/>
  </c:chart>
  <c:spPr>
    <a:effectLst>
      <a:outerShdw blurRad="50800" dist="38100" dir="2700000" algn="tl" rotWithShape="0">
        <a:prstClr val="black">
          <a:alpha val="40000"/>
        </a:prstClr>
      </a:outerShdw>
    </a:effectLst>
  </c:spPr>
  <c:txPr>
    <a:bodyPr/>
    <a:lstStyle/>
    <a:p>
      <a:pPr>
        <a:defRPr sz="1399">
          <a:latin typeface="Times New Roman" pitchFamily="18" charset="0"/>
          <a:cs typeface="Times New Roman"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pPr>
        <a:solidFill>
          <a:srgbClr val="FFFF99"/>
        </a:solidFill>
      </c:spPr>
    </c:sideWall>
    <c:backWall>
      <c:thickness val="0"/>
      <c:spPr>
        <a:solidFill>
          <a:srgbClr val="FFFF99"/>
        </a:solidFill>
      </c:spPr>
    </c:backWall>
    <c:plotArea>
      <c:layout/>
      <c:bar3DChart>
        <c:barDir val="col"/>
        <c:grouping val="clustered"/>
        <c:varyColors val="0"/>
        <c:ser>
          <c:idx val="0"/>
          <c:order val="0"/>
          <c:tx>
            <c:strRef>
              <c:f>Лист1!$B$1</c:f>
              <c:strCache>
                <c:ptCount val="1"/>
                <c:pt idx="0">
                  <c:v>математика</c:v>
                </c:pt>
              </c:strCache>
            </c:strRef>
          </c:tx>
          <c:spPr>
            <a:solidFill>
              <a:srgbClr val="FF33CC"/>
            </a:solidFill>
            <a:ln>
              <a:solidFill>
                <a:schemeClr val="tx1"/>
              </a:solidFill>
            </a:ln>
          </c:spPr>
          <c:invertIfNegative val="0"/>
          <c:cat>
            <c:strRef>
              <c:f>Лист1!$A$2:$A$5</c:f>
              <c:strCache>
                <c:ptCount val="3"/>
                <c:pt idx="0">
                  <c:v>2008-2009</c:v>
                </c:pt>
                <c:pt idx="1">
                  <c:v>2009-2010</c:v>
                </c:pt>
                <c:pt idx="2">
                  <c:v>2010-2011</c:v>
                </c:pt>
              </c:strCache>
            </c:strRef>
          </c:cat>
          <c:val>
            <c:numRef>
              <c:f>Лист1!$B$2:$B$5</c:f>
              <c:numCache>
                <c:formatCode>General</c:formatCode>
                <c:ptCount val="4"/>
                <c:pt idx="0">
                  <c:v>69</c:v>
                </c:pt>
                <c:pt idx="1">
                  <c:v>83</c:v>
                </c:pt>
                <c:pt idx="2">
                  <c:v>72</c:v>
                </c:pt>
              </c:numCache>
            </c:numRef>
          </c:val>
        </c:ser>
        <c:ser>
          <c:idx val="1"/>
          <c:order val="1"/>
          <c:tx>
            <c:strRef>
              <c:f>Лист1!$C$1</c:f>
              <c:strCache>
                <c:ptCount val="1"/>
                <c:pt idx="0">
                  <c:v>русский язык</c:v>
                </c:pt>
              </c:strCache>
            </c:strRef>
          </c:tx>
          <c:spPr>
            <a:solidFill>
              <a:srgbClr val="0070C0"/>
            </a:solidFill>
            <a:ln>
              <a:solidFill>
                <a:schemeClr val="tx1"/>
              </a:solidFill>
            </a:ln>
          </c:spPr>
          <c:invertIfNegative val="0"/>
          <c:cat>
            <c:strRef>
              <c:f>Лист1!$A$2:$A$5</c:f>
              <c:strCache>
                <c:ptCount val="3"/>
                <c:pt idx="0">
                  <c:v>2008-2009</c:v>
                </c:pt>
                <c:pt idx="1">
                  <c:v>2009-2010</c:v>
                </c:pt>
                <c:pt idx="2">
                  <c:v>2010-2011</c:v>
                </c:pt>
              </c:strCache>
            </c:strRef>
          </c:cat>
          <c:val>
            <c:numRef>
              <c:f>Лист1!$C$2:$C$5</c:f>
              <c:numCache>
                <c:formatCode>General</c:formatCode>
                <c:ptCount val="4"/>
                <c:pt idx="0">
                  <c:v>78</c:v>
                </c:pt>
                <c:pt idx="1">
                  <c:v>47</c:v>
                </c:pt>
                <c:pt idx="2">
                  <c:v>67</c:v>
                </c:pt>
              </c:numCache>
            </c:numRef>
          </c:val>
        </c:ser>
        <c:ser>
          <c:idx val="2"/>
          <c:order val="2"/>
          <c:tx>
            <c:strRef>
              <c:f>Лист1!$D$1</c:f>
              <c:strCache>
                <c:ptCount val="1"/>
                <c:pt idx="0">
                  <c:v>литературное чтение</c:v>
                </c:pt>
              </c:strCache>
            </c:strRef>
          </c:tx>
          <c:spPr>
            <a:solidFill>
              <a:srgbClr val="FFC000"/>
            </a:solidFill>
            <a:ln>
              <a:solidFill>
                <a:schemeClr val="tx1"/>
              </a:solidFill>
            </a:ln>
          </c:spPr>
          <c:invertIfNegative val="0"/>
          <c:cat>
            <c:strRef>
              <c:f>Лист1!$A$2:$A$5</c:f>
              <c:strCache>
                <c:ptCount val="3"/>
                <c:pt idx="0">
                  <c:v>2008-2009</c:v>
                </c:pt>
                <c:pt idx="1">
                  <c:v>2009-2010</c:v>
                </c:pt>
                <c:pt idx="2">
                  <c:v>2010-2011</c:v>
                </c:pt>
              </c:strCache>
            </c:strRef>
          </c:cat>
          <c:val>
            <c:numRef>
              <c:f>Лист1!$D$2:$D$5</c:f>
              <c:numCache>
                <c:formatCode>General</c:formatCode>
                <c:ptCount val="4"/>
                <c:pt idx="1">
                  <c:v>61</c:v>
                </c:pt>
                <c:pt idx="2">
                  <c:v>94</c:v>
                </c:pt>
              </c:numCache>
            </c:numRef>
          </c:val>
        </c:ser>
        <c:dLbls>
          <c:showLegendKey val="0"/>
          <c:showVal val="0"/>
          <c:showCatName val="0"/>
          <c:showSerName val="0"/>
          <c:showPercent val="0"/>
          <c:showBubbleSize val="0"/>
        </c:dLbls>
        <c:gapWidth val="150"/>
        <c:shape val="cylinder"/>
        <c:axId val="319920000"/>
        <c:axId val="319921536"/>
        <c:axId val="0"/>
      </c:bar3DChart>
      <c:catAx>
        <c:axId val="319920000"/>
        <c:scaling>
          <c:orientation val="minMax"/>
        </c:scaling>
        <c:delete val="0"/>
        <c:axPos val="b"/>
        <c:numFmt formatCode="General" sourceLinked="1"/>
        <c:majorTickMark val="out"/>
        <c:minorTickMark val="none"/>
        <c:tickLblPos val="nextTo"/>
        <c:crossAx val="319921536"/>
        <c:crosses val="autoZero"/>
        <c:auto val="1"/>
        <c:lblAlgn val="ctr"/>
        <c:lblOffset val="100"/>
        <c:noMultiLvlLbl val="0"/>
      </c:catAx>
      <c:valAx>
        <c:axId val="319921536"/>
        <c:scaling>
          <c:orientation val="minMax"/>
        </c:scaling>
        <c:delete val="0"/>
        <c:axPos val="l"/>
        <c:majorGridlines/>
        <c:numFmt formatCode="General" sourceLinked="1"/>
        <c:majorTickMark val="out"/>
        <c:minorTickMark val="none"/>
        <c:tickLblPos val="nextTo"/>
        <c:crossAx val="319920000"/>
        <c:crosses val="autoZero"/>
        <c:crossBetween val="between"/>
      </c:valAx>
      <c:spPr>
        <a:noFill/>
        <a:ln w="25404">
          <a:noFill/>
        </a:ln>
      </c:spPr>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очень нравится</c:v>
                </c:pt>
              </c:strCache>
            </c:strRef>
          </c:tx>
          <c:spPr>
            <a:solidFill>
              <a:srgbClr val="00B050"/>
            </a:solidFill>
            <a:ln>
              <a:solidFill>
                <a:schemeClr val="tx1"/>
              </a:solidFill>
            </a:ln>
            <a:effectLst>
              <a:innerShdw blurRad="63500" dist="50800" dir="18900000">
                <a:prstClr val="black">
                  <a:alpha val="50000"/>
                </a:prstClr>
              </a:innerShdw>
            </a:effectLst>
          </c:spPr>
          <c:invertIfNegative val="0"/>
          <c:cat>
            <c:strRef>
              <c:f>Лист1!$A$2:$A$10</c:f>
              <c:strCache>
                <c:ptCount val="9"/>
                <c:pt idx="0">
                  <c:v>математика</c:v>
                </c:pt>
                <c:pt idx="1">
                  <c:v>русский язык</c:v>
                </c:pt>
                <c:pt idx="2">
                  <c:v>чтение</c:v>
                </c:pt>
                <c:pt idx="3">
                  <c:v>окружающий мир</c:v>
                </c:pt>
                <c:pt idx="4">
                  <c:v>информатика</c:v>
                </c:pt>
                <c:pt idx="5">
                  <c:v>технология</c:v>
                </c:pt>
                <c:pt idx="6">
                  <c:v>ИЗО</c:v>
                </c:pt>
                <c:pt idx="7">
                  <c:v>музыка</c:v>
                </c:pt>
                <c:pt idx="8">
                  <c:v>физкультура</c:v>
                </c:pt>
              </c:strCache>
            </c:strRef>
          </c:cat>
          <c:val>
            <c:numRef>
              <c:f>Лист1!$B$2:$B$10</c:f>
              <c:numCache>
                <c:formatCode>General</c:formatCode>
                <c:ptCount val="9"/>
                <c:pt idx="0">
                  <c:v>44</c:v>
                </c:pt>
                <c:pt idx="1">
                  <c:v>22</c:v>
                </c:pt>
                <c:pt idx="2">
                  <c:v>72</c:v>
                </c:pt>
                <c:pt idx="3">
                  <c:v>55</c:v>
                </c:pt>
                <c:pt idx="4">
                  <c:v>39</c:v>
                </c:pt>
                <c:pt idx="5">
                  <c:v>67</c:v>
                </c:pt>
                <c:pt idx="6">
                  <c:v>67</c:v>
                </c:pt>
                <c:pt idx="7">
                  <c:v>78</c:v>
                </c:pt>
                <c:pt idx="8">
                  <c:v>50</c:v>
                </c:pt>
              </c:numCache>
            </c:numRef>
          </c:val>
        </c:ser>
        <c:ser>
          <c:idx val="1"/>
          <c:order val="1"/>
          <c:tx>
            <c:strRef>
              <c:f>Лист1!$C$1</c:f>
              <c:strCache>
                <c:ptCount val="1"/>
                <c:pt idx="0">
                  <c:v>нравится</c:v>
                </c:pt>
              </c:strCache>
            </c:strRef>
          </c:tx>
          <c:spPr>
            <a:solidFill>
              <a:srgbClr val="FFFF00"/>
            </a:solidFill>
            <a:ln>
              <a:solidFill>
                <a:schemeClr val="tx1"/>
              </a:solidFill>
            </a:ln>
            <a:effectLst>
              <a:outerShdw blurRad="50800" dist="38100" dir="13500000" algn="br" rotWithShape="0">
                <a:prstClr val="black">
                  <a:alpha val="40000"/>
                </a:prstClr>
              </a:outerShdw>
            </a:effectLst>
          </c:spPr>
          <c:invertIfNegative val="0"/>
          <c:cat>
            <c:strRef>
              <c:f>Лист1!$A$2:$A$10</c:f>
              <c:strCache>
                <c:ptCount val="9"/>
                <c:pt idx="0">
                  <c:v>математика</c:v>
                </c:pt>
                <c:pt idx="1">
                  <c:v>русский язык</c:v>
                </c:pt>
                <c:pt idx="2">
                  <c:v>чтение</c:v>
                </c:pt>
                <c:pt idx="3">
                  <c:v>окружающий мир</c:v>
                </c:pt>
                <c:pt idx="4">
                  <c:v>информатика</c:v>
                </c:pt>
                <c:pt idx="5">
                  <c:v>технология</c:v>
                </c:pt>
                <c:pt idx="6">
                  <c:v>ИЗО</c:v>
                </c:pt>
                <c:pt idx="7">
                  <c:v>музыка</c:v>
                </c:pt>
                <c:pt idx="8">
                  <c:v>физкультура</c:v>
                </c:pt>
              </c:strCache>
            </c:strRef>
          </c:cat>
          <c:val>
            <c:numRef>
              <c:f>Лист1!$C$2:$C$10</c:f>
              <c:numCache>
                <c:formatCode>General</c:formatCode>
                <c:ptCount val="9"/>
                <c:pt idx="0">
                  <c:v>39</c:v>
                </c:pt>
                <c:pt idx="1">
                  <c:v>38</c:v>
                </c:pt>
                <c:pt idx="2">
                  <c:v>28</c:v>
                </c:pt>
                <c:pt idx="3">
                  <c:v>22</c:v>
                </c:pt>
                <c:pt idx="4">
                  <c:v>39</c:v>
                </c:pt>
                <c:pt idx="5">
                  <c:v>17</c:v>
                </c:pt>
                <c:pt idx="6">
                  <c:v>33</c:v>
                </c:pt>
                <c:pt idx="7">
                  <c:v>17</c:v>
                </c:pt>
                <c:pt idx="8">
                  <c:v>39</c:v>
                </c:pt>
              </c:numCache>
            </c:numRef>
          </c:val>
        </c:ser>
        <c:ser>
          <c:idx val="2"/>
          <c:order val="2"/>
          <c:tx>
            <c:strRef>
              <c:f>Лист1!$D$1</c:f>
              <c:strCache>
                <c:ptCount val="1"/>
                <c:pt idx="0">
                  <c:v>не нравится</c:v>
                </c:pt>
              </c:strCache>
            </c:strRef>
          </c:tx>
          <c:spPr>
            <a:solidFill>
              <a:srgbClr val="FF0000"/>
            </a:solidFill>
            <a:ln>
              <a:solidFill>
                <a:schemeClr val="tx1"/>
              </a:solidFill>
            </a:ln>
            <a:effectLst>
              <a:outerShdw blurRad="50800" dist="38100" dir="5400000" algn="t" rotWithShape="0">
                <a:prstClr val="black">
                  <a:alpha val="40000"/>
                </a:prstClr>
              </a:outerShdw>
            </a:effectLst>
          </c:spPr>
          <c:invertIfNegative val="0"/>
          <c:cat>
            <c:strRef>
              <c:f>Лист1!$A$2:$A$10</c:f>
              <c:strCache>
                <c:ptCount val="9"/>
                <c:pt idx="0">
                  <c:v>математика</c:v>
                </c:pt>
                <c:pt idx="1">
                  <c:v>русский язык</c:v>
                </c:pt>
                <c:pt idx="2">
                  <c:v>чтение</c:v>
                </c:pt>
                <c:pt idx="3">
                  <c:v>окружающий мир</c:v>
                </c:pt>
                <c:pt idx="4">
                  <c:v>информатика</c:v>
                </c:pt>
                <c:pt idx="5">
                  <c:v>технология</c:v>
                </c:pt>
                <c:pt idx="6">
                  <c:v>ИЗО</c:v>
                </c:pt>
                <c:pt idx="7">
                  <c:v>музыка</c:v>
                </c:pt>
                <c:pt idx="8">
                  <c:v>физкультура</c:v>
                </c:pt>
              </c:strCache>
            </c:strRef>
          </c:cat>
          <c:val>
            <c:numRef>
              <c:f>Лист1!$D$2:$D$10</c:f>
              <c:numCache>
                <c:formatCode>General</c:formatCode>
                <c:ptCount val="9"/>
                <c:pt idx="0">
                  <c:v>17</c:v>
                </c:pt>
                <c:pt idx="1">
                  <c:v>39</c:v>
                </c:pt>
                <c:pt idx="3">
                  <c:v>22</c:v>
                </c:pt>
                <c:pt idx="4">
                  <c:v>22</c:v>
                </c:pt>
                <c:pt idx="5">
                  <c:v>17</c:v>
                </c:pt>
                <c:pt idx="7">
                  <c:v>5</c:v>
                </c:pt>
                <c:pt idx="8">
                  <c:v>11</c:v>
                </c:pt>
              </c:numCache>
            </c:numRef>
          </c:val>
        </c:ser>
        <c:dLbls>
          <c:showLegendKey val="0"/>
          <c:showVal val="0"/>
          <c:showCatName val="0"/>
          <c:showSerName val="0"/>
          <c:showPercent val="0"/>
          <c:showBubbleSize val="0"/>
        </c:dLbls>
        <c:gapWidth val="150"/>
        <c:shape val="cylinder"/>
        <c:axId val="319702144"/>
        <c:axId val="319703680"/>
        <c:axId val="0"/>
      </c:bar3DChart>
      <c:catAx>
        <c:axId val="319702144"/>
        <c:scaling>
          <c:orientation val="minMax"/>
        </c:scaling>
        <c:delete val="0"/>
        <c:axPos val="b"/>
        <c:numFmt formatCode="General" sourceLinked="1"/>
        <c:majorTickMark val="out"/>
        <c:minorTickMark val="none"/>
        <c:tickLblPos val="nextTo"/>
        <c:crossAx val="319703680"/>
        <c:crosses val="autoZero"/>
        <c:auto val="1"/>
        <c:lblAlgn val="ctr"/>
        <c:lblOffset val="100"/>
        <c:noMultiLvlLbl val="0"/>
      </c:catAx>
      <c:valAx>
        <c:axId val="319703680"/>
        <c:scaling>
          <c:orientation val="minMax"/>
        </c:scaling>
        <c:delete val="0"/>
        <c:axPos val="l"/>
        <c:majorGridlines/>
        <c:numFmt formatCode="General" sourceLinked="1"/>
        <c:majorTickMark val="out"/>
        <c:minorTickMark val="none"/>
        <c:tickLblPos val="nextTo"/>
        <c:crossAx val="319702144"/>
        <c:crosses val="autoZero"/>
        <c:crossBetween val="between"/>
      </c:valAx>
      <c:spPr>
        <a:noFill/>
        <a:ln w="25414">
          <a:noFill/>
        </a:ln>
      </c:spPr>
    </c:plotArea>
    <c:legend>
      <c:legendPos val="r"/>
      <c:overlay val="0"/>
    </c:legend>
    <c:plotVisOnly val="1"/>
    <c:dispBlanksAs val="gap"/>
    <c:showDLblsOverMax val="0"/>
  </c:chart>
  <c:txPr>
    <a:bodyPr/>
    <a:lstStyle/>
    <a:p>
      <a:pPr>
        <a:defRPr sz="1401">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9220236789413E-2"/>
          <c:y val="5.1785714285714303E-2"/>
          <c:w val="0.66318243501296059"/>
          <c:h val="0.51359392575927498"/>
        </c:manualLayout>
      </c:layout>
      <c:barChart>
        <c:barDir val="col"/>
        <c:grouping val="clustered"/>
        <c:varyColors val="0"/>
        <c:ser>
          <c:idx val="0"/>
          <c:order val="0"/>
          <c:tx>
            <c:strRef>
              <c:f>Лист1!$B$1</c:f>
              <c:strCache>
                <c:ptCount val="1"/>
                <c:pt idx="0">
                  <c:v>очень нравится</c:v>
                </c:pt>
              </c:strCache>
            </c:strRef>
          </c:tx>
          <c:spPr>
            <a:solidFill>
              <a:srgbClr val="00B050"/>
            </a:solidFill>
            <a:ln>
              <a:solidFill>
                <a:schemeClr val="tx1"/>
              </a:solidFill>
            </a:ln>
            <a:effectLst>
              <a:glow rad="63500">
                <a:schemeClr val="accent5">
                  <a:satMod val="175000"/>
                  <a:alpha val="40000"/>
                </a:schemeClr>
              </a:glow>
            </a:effectLst>
          </c:spPr>
          <c:invertIfNegative val="0"/>
          <c:cat>
            <c:strRef>
              <c:f>Лист1!$A$2:$A$10</c:f>
              <c:strCache>
                <c:ptCount val="9"/>
                <c:pt idx="0">
                  <c:v>математика</c:v>
                </c:pt>
                <c:pt idx="1">
                  <c:v>русский язык</c:v>
                </c:pt>
                <c:pt idx="2">
                  <c:v>чтение</c:v>
                </c:pt>
                <c:pt idx="3">
                  <c:v>окружающий мир</c:v>
                </c:pt>
                <c:pt idx="4">
                  <c:v>технология</c:v>
                </c:pt>
                <c:pt idx="5">
                  <c:v>ИЗО</c:v>
                </c:pt>
                <c:pt idx="6">
                  <c:v>музыка</c:v>
                </c:pt>
                <c:pt idx="7">
                  <c:v>физкультура</c:v>
                </c:pt>
                <c:pt idx="8">
                  <c:v>коми язык</c:v>
                </c:pt>
              </c:strCache>
            </c:strRef>
          </c:cat>
          <c:val>
            <c:numRef>
              <c:f>Лист1!$B$2:$B$10</c:f>
              <c:numCache>
                <c:formatCode>General</c:formatCode>
                <c:ptCount val="9"/>
                <c:pt idx="0">
                  <c:v>50</c:v>
                </c:pt>
                <c:pt idx="1">
                  <c:v>77</c:v>
                </c:pt>
                <c:pt idx="2">
                  <c:v>63</c:v>
                </c:pt>
                <c:pt idx="3">
                  <c:v>68</c:v>
                </c:pt>
                <c:pt idx="4">
                  <c:v>81</c:v>
                </c:pt>
                <c:pt idx="5">
                  <c:v>73</c:v>
                </c:pt>
                <c:pt idx="6">
                  <c:v>54</c:v>
                </c:pt>
                <c:pt idx="7">
                  <c:v>63</c:v>
                </c:pt>
                <c:pt idx="8">
                  <c:v>54</c:v>
                </c:pt>
              </c:numCache>
            </c:numRef>
          </c:val>
        </c:ser>
        <c:ser>
          <c:idx val="1"/>
          <c:order val="1"/>
          <c:tx>
            <c:strRef>
              <c:f>Лист1!$C$1</c:f>
              <c:strCache>
                <c:ptCount val="1"/>
                <c:pt idx="0">
                  <c:v>нравится</c:v>
                </c:pt>
              </c:strCache>
            </c:strRef>
          </c:tx>
          <c:spPr>
            <a:solidFill>
              <a:srgbClr val="FFFF00"/>
            </a:solidFill>
            <a:ln>
              <a:solidFill>
                <a:schemeClr val="tx1"/>
              </a:solidFill>
            </a:ln>
            <a:effectLst>
              <a:glow rad="101600">
                <a:schemeClr val="accent4">
                  <a:satMod val="175000"/>
                  <a:alpha val="40000"/>
                </a:schemeClr>
              </a:glow>
            </a:effectLst>
          </c:spPr>
          <c:invertIfNegative val="0"/>
          <c:cat>
            <c:strRef>
              <c:f>Лист1!$A$2:$A$10</c:f>
              <c:strCache>
                <c:ptCount val="9"/>
                <c:pt idx="0">
                  <c:v>математика</c:v>
                </c:pt>
                <c:pt idx="1">
                  <c:v>русский язык</c:v>
                </c:pt>
                <c:pt idx="2">
                  <c:v>чтение</c:v>
                </c:pt>
                <c:pt idx="3">
                  <c:v>окружающий мир</c:v>
                </c:pt>
                <c:pt idx="4">
                  <c:v>технология</c:v>
                </c:pt>
                <c:pt idx="5">
                  <c:v>ИЗО</c:v>
                </c:pt>
                <c:pt idx="6">
                  <c:v>музыка</c:v>
                </c:pt>
                <c:pt idx="7">
                  <c:v>физкультура</c:v>
                </c:pt>
                <c:pt idx="8">
                  <c:v>коми язык</c:v>
                </c:pt>
              </c:strCache>
            </c:strRef>
          </c:cat>
          <c:val>
            <c:numRef>
              <c:f>Лист1!$C$2:$C$10</c:f>
              <c:numCache>
                <c:formatCode>General</c:formatCode>
                <c:ptCount val="9"/>
                <c:pt idx="0">
                  <c:v>27</c:v>
                </c:pt>
                <c:pt idx="1">
                  <c:v>14</c:v>
                </c:pt>
                <c:pt idx="2">
                  <c:v>22</c:v>
                </c:pt>
                <c:pt idx="3">
                  <c:v>22</c:v>
                </c:pt>
                <c:pt idx="4">
                  <c:v>4.5</c:v>
                </c:pt>
                <c:pt idx="5">
                  <c:v>4.5</c:v>
                </c:pt>
                <c:pt idx="6">
                  <c:v>18</c:v>
                </c:pt>
                <c:pt idx="7">
                  <c:v>27</c:v>
                </c:pt>
                <c:pt idx="8">
                  <c:v>14</c:v>
                </c:pt>
              </c:numCache>
            </c:numRef>
          </c:val>
        </c:ser>
        <c:ser>
          <c:idx val="2"/>
          <c:order val="2"/>
          <c:tx>
            <c:strRef>
              <c:f>Лист1!$D$1</c:f>
              <c:strCache>
                <c:ptCount val="1"/>
                <c:pt idx="0">
                  <c:v>не нравится</c:v>
                </c:pt>
              </c:strCache>
            </c:strRef>
          </c:tx>
          <c:spPr>
            <a:solidFill>
              <a:srgbClr val="FF0000"/>
            </a:solidFill>
            <a:ln>
              <a:solidFill>
                <a:schemeClr val="tx1"/>
              </a:solidFill>
            </a:ln>
            <a:effectLst>
              <a:glow rad="101600">
                <a:schemeClr val="accent6">
                  <a:satMod val="175000"/>
                  <a:alpha val="40000"/>
                </a:schemeClr>
              </a:glow>
            </a:effectLst>
          </c:spPr>
          <c:invertIfNegative val="0"/>
          <c:cat>
            <c:strRef>
              <c:f>Лист1!$A$2:$A$10</c:f>
              <c:strCache>
                <c:ptCount val="9"/>
                <c:pt idx="0">
                  <c:v>математика</c:v>
                </c:pt>
                <c:pt idx="1">
                  <c:v>русский язык</c:v>
                </c:pt>
                <c:pt idx="2">
                  <c:v>чтение</c:v>
                </c:pt>
                <c:pt idx="3">
                  <c:v>окружающий мир</c:v>
                </c:pt>
                <c:pt idx="4">
                  <c:v>технология</c:v>
                </c:pt>
                <c:pt idx="5">
                  <c:v>ИЗО</c:v>
                </c:pt>
                <c:pt idx="6">
                  <c:v>музыка</c:v>
                </c:pt>
                <c:pt idx="7">
                  <c:v>физкультура</c:v>
                </c:pt>
                <c:pt idx="8">
                  <c:v>коми язык</c:v>
                </c:pt>
              </c:strCache>
            </c:strRef>
          </c:cat>
          <c:val>
            <c:numRef>
              <c:f>Лист1!$D$2:$D$10</c:f>
              <c:numCache>
                <c:formatCode>General</c:formatCode>
                <c:ptCount val="9"/>
                <c:pt idx="0">
                  <c:v>22</c:v>
                </c:pt>
                <c:pt idx="1">
                  <c:v>9</c:v>
                </c:pt>
                <c:pt idx="2">
                  <c:v>14</c:v>
                </c:pt>
                <c:pt idx="3">
                  <c:v>9</c:v>
                </c:pt>
                <c:pt idx="4">
                  <c:v>14</c:v>
                </c:pt>
                <c:pt idx="5">
                  <c:v>5</c:v>
                </c:pt>
                <c:pt idx="6">
                  <c:v>27</c:v>
                </c:pt>
                <c:pt idx="7">
                  <c:v>9</c:v>
                </c:pt>
                <c:pt idx="8">
                  <c:v>32</c:v>
                </c:pt>
              </c:numCache>
            </c:numRef>
          </c:val>
        </c:ser>
        <c:dLbls>
          <c:showLegendKey val="0"/>
          <c:showVal val="0"/>
          <c:showCatName val="0"/>
          <c:showSerName val="0"/>
          <c:showPercent val="0"/>
          <c:showBubbleSize val="0"/>
        </c:dLbls>
        <c:gapWidth val="150"/>
        <c:axId val="320774144"/>
        <c:axId val="320775680"/>
      </c:barChart>
      <c:catAx>
        <c:axId val="320774144"/>
        <c:scaling>
          <c:orientation val="minMax"/>
        </c:scaling>
        <c:delete val="0"/>
        <c:axPos val="b"/>
        <c:numFmt formatCode="General" sourceLinked="1"/>
        <c:majorTickMark val="out"/>
        <c:minorTickMark val="none"/>
        <c:tickLblPos val="nextTo"/>
        <c:crossAx val="320775680"/>
        <c:crosses val="autoZero"/>
        <c:auto val="1"/>
        <c:lblAlgn val="ctr"/>
        <c:lblOffset val="100"/>
        <c:noMultiLvlLbl val="0"/>
      </c:catAx>
      <c:valAx>
        <c:axId val="320775680"/>
        <c:scaling>
          <c:orientation val="minMax"/>
        </c:scaling>
        <c:delete val="0"/>
        <c:axPos val="l"/>
        <c:majorGridlines/>
        <c:numFmt formatCode="General" sourceLinked="1"/>
        <c:majorTickMark val="out"/>
        <c:minorTickMark val="none"/>
        <c:tickLblPos val="nextTo"/>
        <c:crossAx val="320774144"/>
        <c:crosses val="autoZero"/>
        <c:crossBetween val="between"/>
      </c:valAx>
    </c:plotArea>
    <c:legend>
      <c:legendPos val="r"/>
      <c:overlay val="0"/>
    </c:legend>
    <c:plotVisOnly val="1"/>
    <c:dispBlanksAs val="gap"/>
    <c:showDLblsOverMax val="0"/>
  </c:chart>
  <c:txPr>
    <a:bodyPr/>
    <a:lstStyle/>
    <a:p>
      <a:pPr>
        <a:defRPr sz="1401">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Ряд 1</c:v>
                </c:pt>
              </c:strCache>
            </c:strRef>
          </c:tx>
          <c:spPr>
            <a:solidFill>
              <a:srgbClr val="FFFF00"/>
            </a:solidFill>
            <a:ln w="25412" cap="flat" cmpd="sng" algn="ctr">
              <a:solidFill>
                <a:schemeClr val="tx1"/>
              </a:solidFill>
              <a:prstDash val="solid"/>
            </a:ln>
            <a:effectLst>
              <a:glow rad="139700">
                <a:schemeClr val="accent5">
                  <a:satMod val="175000"/>
                  <a:alpha val="40000"/>
                </a:schemeClr>
              </a:glow>
            </a:effectLst>
          </c:spPr>
          <c:invertIfNegative val="0"/>
          <c:cat>
            <c:strRef>
              <c:f>Лист1!$A$2:$A$5</c:f>
              <c:strCache>
                <c:ptCount val="3"/>
                <c:pt idx="0">
                  <c:v>2009-2010</c:v>
                </c:pt>
                <c:pt idx="1">
                  <c:v>2010-2011</c:v>
                </c:pt>
                <c:pt idx="2">
                  <c:v>2011-2012</c:v>
                </c:pt>
              </c:strCache>
            </c:strRef>
          </c:cat>
          <c:val>
            <c:numRef>
              <c:f>Лист1!$B$2:$B$5</c:f>
              <c:numCache>
                <c:formatCode>General</c:formatCode>
                <c:ptCount val="4"/>
                <c:pt idx="0">
                  <c:v>83</c:v>
                </c:pt>
                <c:pt idx="1">
                  <c:v>94</c:v>
                </c:pt>
                <c:pt idx="2">
                  <c:v>96</c:v>
                </c:pt>
              </c:numCache>
            </c:numRef>
          </c:val>
        </c:ser>
        <c:ser>
          <c:idx val="1"/>
          <c:order val="1"/>
          <c:tx>
            <c:strRef>
              <c:f>Лист1!$C$1</c:f>
              <c:strCache>
                <c:ptCount val="1"/>
                <c:pt idx="0">
                  <c:v>Столбец1</c:v>
                </c:pt>
              </c:strCache>
            </c:strRef>
          </c:tx>
          <c:invertIfNegative val="0"/>
          <c:cat>
            <c:strRef>
              <c:f>Лист1!$A$2:$A$5</c:f>
              <c:strCache>
                <c:ptCount val="3"/>
                <c:pt idx="0">
                  <c:v>2009-2010</c:v>
                </c:pt>
                <c:pt idx="1">
                  <c:v>2010-2011</c:v>
                </c:pt>
                <c:pt idx="2">
                  <c:v>2011-2012</c:v>
                </c:pt>
              </c:strCache>
            </c:str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strRef>
              <c:f>Лист1!$A$2:$A$5</c:f>
              <c:strCache>
                <c:ptCount val="3"/>
                <c:pt idx="0">
                  <c:v>2009-2010</c:v>
                </c:pt>
                <c:pt idx="1">
                  <c:v>2010-2011</c:v>
                </c:pt>
                <c:pt idx="2">
                  <c:v>2011-2012</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overlap val="100"/>
        <c:axId val="320082304"/>
        <c:axId val="320083840"/>
      </c:barChart>
      <c:catAx>
        <c:axId val="320082304"/>
        <c:scaling>
          <c:orientation val="minMax"/>
        </c:scaling>
        <c:delete val="0"/>
        <c:axPos val="b"/>
        <c:numFmt formatCode="General" sourceLinked="1"/>
        <c:majorTickMark val="out"/>
        <c:minorTickMark val="none"/>
        <c:tickLblPos val="nextTo"/>
        <c:crossAx val="320083840"/>
        <c:crosses val="autoZero"/>
        <c:auto val="1"/>
        <c:lblAlgn val="ctr"/>
        <c:lblOffset val="100"/>
        <c:noMultiLvlLbl val="0"/>
      </c:catAx>
      <c:valAx>
        <c:axId val="320083840"/>
        <c:scaling>
          <c:orientation val="minMax"/>
        </c:scaling>
        <c:delete val="0"/>
        <c:axPos val="l"/>
        <c:majorGridlines/>
        <c:numFmt formatCode="General" sourceLinked="1"/>
        <c:majorTickMark val="out"/>
        <c:minorTickMark val="none"/>
        <c:tickLblPos val="nextTo"/>
        <c:crossAx val="32008230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5331030512377912E-2"/>
          <c:y val="4.6413502109704664E-2"/>
          <c:w val="0.52368166124344862"/>
          <c:h val="0.78106613433884142"/>
        </c:manualLayout>
      </c:layout>
      <c:pie3DChart>
        <c:varyColors val="1"/>
        <c:ser>
          <c:idx val="0"/>
          <c:order val="0"/>
          <c:tx>
            <c:strRef>
              <c:f>Лист1!$B$1</c:f>
              <c:strCache>
                <c:ptCount val="1"/>
                <c:pt idx="0">
                  <c:v>Увлечения учащихся, 2009-2010</c:v>
                </c:pt>
              </c:strCache>
            </c:strRef>
          </c:tx>
          <c:spPr>
            <a:ln>
              <a:solidFill>
                <a:schemeClr val="tx1"/>
              </a:solidFill>
            </a:ln>
          </c:spPr>
          <c:explosion val="25"/>
          <c:dPt>
            <c:idx val="0"/>
            <c:bubble3D val="0"/>
            <c:spPr>
              <a:solidFill>
                <a:srgbClr val="00B050"/>
              </a:solidFill>
              <a:ln>
                <a:solidFill>
                  <a:schemeClr val="tx1"/>
                </a:solidFill>
              </a:ln>
            </c:spPr>
          </c:dPt>
          <c:dPt>
            <c:idx val="1"/>
            <c:bubble3D val="0"/>
            <c:spPr>
              <a:solidFill>
                <a:srgbClr val="FFC000"/>
              </a:solidFill>
              <a:ln>
                <a:solidFill>
                  <a:schemeClr val="tx1"/>
                </a:solidFill>
              </a:ln>
            </c:spPr>
          </c:dPt>
          <c:dPt>
            <c:idx val="2"/>
            <c:bubble3D val="0"/>
            <c:spPr>
              <a:solidFill>
                <a:srgbClr val="00B0F0"/>
              </a:solidFill>
              <a:ln>
                <a:solidFill>
                  <a:schemeClr val="tx1"/>
                </a:solidFill>
              </a:ln>
            </c:spPr>
          </c:dPt>
          <c:dPt>
            <c:idx val="3"/>
            <c:bubble3D val="0"/>
            <c:spPr>
              <a:solidFill>
                <a:srgbClr val="FF0000"/>
              </a:solidFill>
              <a:ln>
                <a:solidFill>
                  <a:schemeClr val="tx1"/>
                </a:solidFill>
              </a:ln>
            </c:spPr>
          </c:dPt>
          <c:dPt>
            <c:idx val="4"/>
            <c:bubble3D val="0"/>
            <c:spPr>
              <a:solidFill>
                <a:srgbClr val="660066"/>
              </a:solidFill>
              <a:ln>
                <a:solidFill>
                  <a:schemeClr val="tx1"/>
                </a:solidFill>
              </a:ln>
            </c:spPr>
          </c:dPt>
          <c:dPt>
            <c:idx val="5"/>
            <c:bubble3D val="0"/>
            <c:spPr>
              <a:solidFill>
                <a:srgbClr val="FF3399"/>
              </a:solidFill>
              <a:ln>
                <a:solidFill>
                  <a:schemeClr val="tx1"/>
                </a:solidFill>
              </a:ln>
            </c:spPr>
          </c:dPt>
          <c:dPt>
            <c:idx val="6"/>
            <c:bubble3D val="0"/>
          </c:dPt>
          <c:dLbls>
            <c:txPr>
              <a:bodyPr/>
              <a:lstStyle/>
              <a:p>
                <a:pPr>
                  <a:defRPr sz="1400"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dLbls>
          <c:cat>
            <c:strRef>
              <c:f>Лист1!$A$2:$A$8</c:f>
              <c:strCache>
                <c:ptCount val="7"/>
                <c:pt idx="0">
                  <c:v>бисероплетение</c:v>
                </c:pt>
                <c:pt idx="1">
                  <c:v>футбол</c:v>
                </c:pt>
                <c:pt idx="2">
                  <c:v>вязание</c:v>
                </c:pt>
                <c:pt idx="3">
                  <c:v>театральный кружок</c:v>
                </c:pt>
                <c:pt idx="4">
                  <c:v>народные танцы</c:v>
                </c:pt>
                <c:pt idx="5">
                  <c:v>Интерлингва</c:v>
                </c:pt>
                <c:pt idx="6">
                  <c:v>каратэ</c:v>
                </c:pt>
              </c:strCache>
            </c:strRef>
          </c:cat>
          <c:val>
            <c:numRef>
              <c:f>Лист1!$B$2:$B$8</c:f>
              <c:numCache>
                <c:formatCode>General</c:formatCode>
                <c:ptCount val="7"/>
                <c:pt idx="0">
                  <c:v>3</c:v>
                </c:pt>
                <c:pt idx="1">
                  <c:v>4</c:v>
                </c:pt>
                <c:pt idx="2">
                  <c:v>7</c:v>
                </c:pt>
                <c:pt idx="3">
                  <c:v>2</c:v>
                </c:pt>
                <c:pt idx="4">
                  <c:v>2</c:v>
                </c:pt>
                <c:pt idx="5">
                  <c:v>2</c:v>
                </c:pt>
                <c:pt idx="6">
                  <c:v>1</c:v>
                </c:pt>
              </c:numCache>
            </c:numRef>
          </c:val>
        </c:ser>
        <c:dLbls>
          <c:showLegendKey val="0"/>
          <c:showVal val="1"/>
          <c:showCatName val="0"/>
          <c:showSerName val="0"/>
          <c:showPercent val="0"/>
          <c:showBubbleSize val="0"/>
          <c:showLeaderLines val="1"/>
        </c:dLbls>
      </c:pie3DChart>
      <c:spPr>
        <a:noFill/>
        <a:ln w="25391">
          <a:noFill/>
        </a:ln>
      </c:spPr>
    </c:plotArea>
    <c:legend>
      <c:legendPos val="r"/>
      <c:layout>
        <c:manualLayout>
          <c:xMode val="edge"/>
          <c:yMode val="edge"/>
          <c:x val="0.59238508647957466"/>
          <c:y val="4.0911929804394884E-2"/>
          <c:w val="0.33330456289117705"/>
          <c:h val="0.77528938444738205"/>
        </c:manualLayout>
      </c:layout>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1">
                <a:latin typeface="Times New Roman" pitchFamily="18" charset="0"/>
                <a:cs typeface="Times New Roman" pitchFamily="18" charset="0"/>
              </a:defRPr>
            </a:pPr>
            <a:r>
              <a:rPr lang="ru-RU" sz="1401">
                <a:latin typeface="Times New Roman" pitchFamily="18" charset="0"/>
                <a:cs typeface="Times New Roman" pitchFamily="18" charset="0"/>
              </a:rPr>
              <a:t>Увлечения детей, 2010-2011г.</a:t>
            </a:r>
          </a:p>
        </c:rich>
      </c:tx>
      <c:layout>
        <c:manualLayout>
          <c:xMode val="edge"/>
          <c:yMode val="edge"/>
          <c:x val="0.10758100388484826"/>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2952529994783467E-2"/>
          <c:y val="0.14588003933136784"/>
          <c:w val="0.53520190257908473"/>
          <c:h val="0.66926253687315662"/>
        </c:manualLayout>
      </c:layout>
      <c:pie3DChart>
        <c:varyColors val="1"/>
        <c:ser>
          <c:idx val="0"/>
          <c:order val="0"/>
          <c:tx>
            <c:strRef>
              <c:f>Лист1!$B$1</c:f>
              <c:strCache>
                <c:ptCount val="1"/>
                <c:pt idx="0">
                  <c:v>увлечения детей, 2010-2011г.</c:v>
                </c:pt>
              </c:strCache>
            </c:strRef>
          </c:tx>
          <c:explosion val="25"/>
          <c:dPt>
            <c:idx val="0"/>
            <c:bubble3D val="0"/>
            <c:spPr>
              <a:solidFill>
                <a:srgbClr val="00B0F0"/>
              </a:solidFill>
            </c:spPr>
          </c:dPt>
          <c:dPt>
            <c:idx val="1"/>
            <c:bubble3D val="0"/>
            <c:spPr>
              <a:solidFill>
                <a:srgbClr val="FFFF00"/>
              </a:solidFill>
            </c:spPr>
          </c:dPt>
          <c:dPt>
            <c:idx val="2"/>
            <c:bubble3D val="0"/>
            <c:spPr>
              <a:solidFill>
                <a:schemeClr val="accent6">
                  <a:lumMod val="75000"/>
                </a:schemeClr>
              </a:solidFill>
            </c:spPr>
          </c:dPt>
          <c:dPt>
            <c:idx val="3"/>
            <c:bubble3D val="0"/>
            <c:spPr>
              <a:solidFill>
                <a:srgbClr val="7030A0"/>
              </a:solidFill>
            </c:spPr>
          </c:dPt>
          <c:dPt>
            <c:idx val="4"/>
            <c:bubble3D val="0"/>
          </c:dPt>
          <c:dPt>
            <c:idx val="5"/>
            <c:bubble3D val="0"/>
            <c:spPr>
              <a:solidFill>
                <a:srgbClr val="FF3399"/>
              </a:solidFill>
            </c:spPr>
          </c:dPt>
          <c:dPt>
            <c:idx val="6"/>
            <c:bubble3D val="0"/>
          </c:dPt>
          <c:dPt>
            <c:idx val="7"/>
            <c:bubble3D val="0"/>
            <c:spPr>
              <a:solidFill>
                <a:srgbClr val="00B050"/>
              </a:solidFill>
            </c:spPr>
          </c:dPt>
          <c:dPt>
            <c:idx val="8"/>
            <c:bubble3D val="0"/>
            <c:spPr>
              <a:solidFill>
                <a:srgbClr val="FF0000"/>
              </a:solidFill>
            </c:spPr>
          </c:dPt>
          <c:dLbls>
            <c:txPr>
              <a:bodyPr/>
              <a:lstStyle/>
              <a:p>
                <a:pPr>
                  <a:defRPr sz="1401" b="1">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dLbls>
          <c:cat>
            <c:strRef>
              <c:f>Лист1!$A$2:$A$10</c:f>
              <c:strCache>
                <c:ptCount val="9"/>
                <c:pt idx="0">
                  <c:v>бисероплетение</c:v>
                </c:pt>
                <c:pt idx="1">
                  <c:v>футбол</c:v>
                </c:pt>
                <c:pt idx="2">
                  <c:v>вязание</c:v>
                </c:pt>
                <c:pt idx="3">
                  <c:v>театральный кружок</c:v>
                </c:pt>
                <c:pt idx="4">
                  <c:v>народные танцы</c:v>
                </c:pt>
                <c:pt idx="5">
                  <c:v>Интерлингва</c:v>
                </c:pt>
                <c:pt idx="6">
                  <c:v>каратэ</c:v>
                </c:pt>
                <c:pt idx="7">
                  <c:v>начальное моделирование</c:v>
                </c:pt>
                <c:pt idx="8">
                  <c:v>основы ЭВМ</c:v>
                </c:pt>
              </c:strCache>
            </c:strRef>
          </c:cat>
          <c:val>
            <c:numRef>
              <c:f>Лист1!$B$2:$B$10</c:f>
              <c:numCache>
                <c:formatCode>General</c:formatCode>
                <c:ptCount val="9"/>
                <c:pt idx="0">
                  <c:v>3</c:v>
                </c:pt>
                <c:pt idx="1">
                  <c:v>4</c:v>
                </c:pt>
                <c:pt idx="2">
                  <c:v>7</c:v>
                </c:pt>
                <c:pt idx="3">
                  <c:v>2</c:v>
                </c:pt>
                <c:pt idx="4">
                  <c:v>2</c:v>
                </c:pt>
                <c:pt idx="5">
                  <c:v>1</c:v>
                </c:pt>
                <c:pt idx="6">
                  <c:v>1</c:v>
                </c:pt>
                <c:pt idx="7">
                  <c:v>1</c:v>
                </c:pt>
                <c:pt idx="8">
                  <c:v>1</c:v>
                </c:pt>
              </c:numCache>
            </c:numRef>
          </c:val>
        </c:ser>
        <c:dLbls>
          <c:showLegendKey val="0"/>
          <c:showVal val="1"/>
          <c:showCatName val="0"/>
          <c:showSerName val="0"/>
          <c:showPercent val="0"/>
          <c:showBubbleSize val="0"/>
          <c:showLeaderLines val="1"/>
        </c:dLbls>
      </c:pie3DChart>
      <c:spPr>
        <a:noFill/>
        <a:ln w="25412">
          <a:noFill/>
        </a:ln>
      </c:spPr>
    </c:plotArea>
    <c:legend>
      <c:legendPos val="r"/>
      <c:layout>
        <c:manualLayout>
          <c:xMode val="edge"/>
          <c:yMode val="edge"/>
          <c:x val="0.59723629140951973"/>
          <c:y val="3.5497850002792201E-2"/>
          <c:w val="0.3888748962023626"/>
          <c:h val="0.79503769475624064"/>
        </c:manualLayout>
      </c:layout>
      <c:overlay val="0"/>
      <c:txPr>
        <a:bodyPr/>
        <a:lstStyle/>
        <a:p>
          <a:pPr>
            <a:defRPr sz="1401">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42</Pages>
  <Words>8195</Words>
  <Characters>46715</Characters>
  <Application>Microsoft Office Word</Application>
  <DocSecurity>0</DocSecurity>
  <Lines>389</Lines>
  <Paragraphs>109</Paragraphs>
  <ScaleCrop>false</ScaleCrop>
  <Company>Дом</Company>
  <LinksUpToDate>false</LinksUpToDate>
  <CharactersWithSpaces>54801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2012-06-11T16:16:00Z</dcterms:created>
  <dcterms:modified xsi:type="dcterms:W3CDTF">2012-06-11T16:19:00Z</dcterms:modified>
</cp:coreProperties>
</file>