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  <w:u w:val="single"/>
        </w:rPr>
        <w:t>Целью моего опыта</w:t>
      </w:r>
      <w:r w:rsidRPr="006F19A6">
        <w:rPr>
          <w:rFonts w:ascii="Times New Roman" w:hAnsi="Times New Roman"/>
          <w:sz w:val="28"/>
          <w:szCs w:val="36"/>
        </w:rPr>
        <w:t>. Является формирование экологической воспитанности дошкольников.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  <w:u w:val="single"/>
        </w:rPr>
        <w:t>Актуальность опыта.</w:t>
      </w:r>
      <w:r w:rsidRPr="006F19A6">
        <w:rPr>
          <w:rFonts w:ascii="Times New Roman" w:hAnsi="Times New Roman"/>
          <w:b/>
          <w:sz w:val="28"/>
          <w:szCs w:val="36"/>
        </w:rPr>
        <w:t xml:space="preserve">  </w:t>
      </w:r>
      <w:r w:rsidRPr="006F19A6">
        <w:rPr>
          <w:rFonts w:ascii="Times New Roman" w:hAnsi="Times New Roman"/>
          <w:sz w:val="28"/>
          <w:szCs w:val="36"/>
        </w:rPr>
        <w:t xml:space="preserve">Актуальность избранной мною темы на современном этапе очевидна. Слишком уж велик урон, нанесенный живой природе. В настоящее время, экологическая проблема взаимодействия человека и природы, а также взаимодействия человеческого общества на окружающую среду стала очень острой и приняла огромные масштабы.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В стране активно создается система непрерывного экологического образования населения. Начальным звеном этой системы является дошкольное учреждение. Поэтому в последние годы в детских садах наряду с традиционными видами деятельности введено экологическое воспитание дошкольников.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Его введение стало возможным благодаря научным исследованиям многих теоретиков и практиков дошкольного воспитания – П. Г. Саморуковой, С. А. Веретенниковой, Н. Н. Поддьякова, В. Г. Фокиной, Л. Г. Нисканен, С. Н. Николаевой, Н. Н. Кондратьевой, Е. И. Козаковой, Е. Ф. Терентьевой и др.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В процессе работы над опытом обнаружились следующие </w:t>
      </w:r>
      <w:r w:rsidRPr="006F19A6">
        <w:rPr>
          <w:rFonts w:ascii="Times New Roman" w:hAnsi="Times New Roman"/>
          <w:b/>
          <w:sz w:val="28"/>
          <w:szCs w:val="36"/>
        </w:rPr>
        <w:t>противоречия: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между сложной экологической обстановкой и недостаточными знаниями по данному вопросу;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между стремительным развитием индустрии и низкими темпами развития средств экологической защиты от побочных явлений этой индустрии;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между желанием жить в экологически чистом мире и экологической безграмотностью населения;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между тем, что основной деятельностью дошкольников является игра и недостаточностью использования их в экологическом образовании детей;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между желанием взрослых привить ребенку любовь к природе и отрицательным примером отношения этих же взрослых к окружающей среде;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между желанием использовать как можно больше природных ресурсов и неумением сохранить их для будущих поколений;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между созданием комфортных условий для жителей и уничтожением среды обитания.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  <w:u w:val="single"/>
        </w:rPr>
        <w:t>Ведущая педагогическая идея опыта</w:t>
      </w:r>
      <w:r w:rsidRPr="006F19A6">
        <w:rPr>
          <w:rFonts w:ascii="Times New Roman" w:hAnsi="Times New Roman"/>
          <w:sz w:val="28"/>
          <w:szCs w:val="36"/>
        </w:rPr>
        <w:t xml:space="preserve"> заключается в развитии у детей дошкольного возраста осознанного отношения к природе, формирование основ экологической культуры, всестороннее развития личности ребенка.</w:t>
      </w:r>
    </w:p>
    <w:p w:rsidR="008F200D" w:rsidRPr="006F19A6" w:rsidRDefault="008F200D" w:rsidP="008F200D">
      <w:pPr>
        <w:spacing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Формирование экологической воспитанности дошкольников представляет решение следующих </w:t>
      </w:r>
      <w:r w:rsidRPr="006F19A6">
        <w:rPr>
          <w:rFonts w:ascii="Times New Roman" w:hAnsi="Times New Roman"/>
          <w:b/>
          <w:sz w:val="28"/>
          <w:szCs w:val="36"/>
        </w:rPr>
        <w:t>задач:</w:t>
      </w:r>
      <w:r w:rsidRPr="006F19A6">
        <w:rPr>
          <w:rFonts w:ascii="Times New Roman" w:hAnsi="Times New Roman"/>
          <w:sz w:val="28"/>
          <w:szCs w:val="36"/>
        </w:rPr>
        <w:t xml:space="preserve">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развитие у детей дошкольного возраста экологических представлений, знаний о ценности природы и правилах поведения в ней;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формирование умений разнообразной деятельности в природе и становление экологически - ориентированного взаимодействия с ее объектами;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накопление детьми эмоционально - позитивного опыта общения с природой;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lastRenderedPageBreak/>
        <w:t>- воспитание заботливого отношения к природе путем систематического целенаправленного общения с окружающим миром.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Успех реализации данных задач обеспечивается несколькими обязательными </w:t>
      </w:r>
      <w:r w:rsidRPr="006F19A6">
        <w:rPr>
          <w:rFonts w:ascii="Times New Roman" w:hAnsi="Times New Roman"/>
          <w:b/>
          <w:sz w:val="28"/>
          <w:szCs w:val="36"/>
        </w:rPr>
        <w:t>условиями:</w:t>
      </w:r>
      <w:r w:rsidRPr="006F19A6">
        <w:rPr>
          <w:rFonts w:ascii="Times New Roman" w:hAnsi="Times New Roman"/>
          <w:sz w:val="28"/>
          <w:szCs w:val="36"/>
        </w:rPr>
        <w:t xml:space="preserve">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готовностью педагога к осуществлению экологического образования детей;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- личностно - ориентированным взаимодействием взрослого и ребенка в процессе освоения программы;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постоянным общением детей с природой ближайшего окружения;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построением экологически развивающей среды в группе и на участке;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активным участием родителей в воспитательном процессе.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А так же соблюдением </w:t>
      </w:r>
      <w:r w:rsidRPr="006F19A6">
        <w:rPr>
          <w:rFonts w:ascii="Times New Roman" w:hAnsi="Times New Roman"/>
          <w:b/>
          <w:sz w:val="28"/>
          <w:szCs w:val="36"/>
        </w:rPr>
        <w:t xml:space="preserve">принципов, </w:t>
      </w:r>
      <w:r w:rsidRPr="006F19A6">
        <w:rPr>
          <w:rFonts w:ascii="Times New Roman" w:hAnsi="Times New Roman"/>
          <w:sz w:val="28"/>
          <w:szCs w:val="36"/>
        </w:rPr>
        <w:t>которые вы можете увидеть на экране: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Научность.</w:t>
      </w:r>
      <w:r w:rsidRPr="006F19A6">
        <w:rPr>
          <w:rFonts w:ascii="Times New Roman" w:hAnsi="Times New Roman"/>
          <w:sz w:val="28"/>
          <w:szCs w:val="36"/>
        </w:rPr>
        <w:t xml:space="preserve"> Совокупность элементарных экологических знаний, которые служат основой формирования мотивирующих действий ребёнка, развитие познавательного интереса.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Доступность.</w:t>
      </w:r>
      <w:r w:rsidRPr="006F19A6">
        <w:rPr>
          <w:rFonts w:ascii="Times New Roman" w:hAnsi="Times New Roman"/>
          <w:sz w:val="28"/>
          <w:szCs w:val="36"/>
        </w:rPr>
        <w:t xml:space="preserve"> Крайне важным и тесно сопряжённым с принципом научности является принцип доступности материала для ребёнка определённого возраста. Принцип доступности подразумевает учет возрастных и индивидуальных особенностей  дошкольников. На каждом этапе работы с детьми первоначальные представления углубляются, насыщаются содержанием, постепенно переходя в понятия, которые формируют элементарные экологические знания.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Прогностичность.</w:t>
      </w:r>
      <w:r w:rsidRPr="006F19A6">
        <w:rPr>
          <w:rFonts w:ascii="Times New Roman" w:hAnsi="Times New Roman"/>
          <w:sz w:val="28"/>
          <w:szCs w:val="36"/>
        </w:rPr>
        <w:t xml:space="preserve"> Формирование элементарных представления о существующих в природе взаимосвязях и на основе этих представлений – умение прогнозировать свои действия по отношению окружающей среде во время отдыха, труда в природе и бытовых условиях.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Деятельность.</w:t>
      </w:r>
      <w:r w:rsidRPr="006F19A6">
        <w:rPr>
          <w:rFonts w:ascii="Times New Roman" w:hAnsi="Times New Roman"/>
          <w:sz w:val="28"/>
          <w:szCs w:val="36"/>
        </w:rPr>
        <w:t xml:space="preserve"> Осознание ребёнком необходимости сохранения окружающей среды.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Интеграция.</w:t>
      </w:r>
      <w:r w:rsidRPr="006F19A6">
        <w:rPr>
          <w:rFonts w:ascii="Times New Roman" w:hAnsi="Times New Roman"/>
          <w:sz w:val="28"/>
          <w:szCs w:val="36"/>
        </w:rPr>
        <w:t xml:space="preserve"> Рассмотрением экологического образования с точки зрения всестороннего развития личности ребёнка.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Целостность.</w:t>
      </w:r>
      <w:r w:rsidRPr="006F19A6">
        <w:rPr>
          <w:rFonts w:ascii="Times New Roman" w:hAnsi="Times New Roman"/>
          <w:sz w:val="28"/>
          <w:szCs w:val="36"/>
        </w:rPr>
        <w:t xml:space="preserve"> Отражение целостного восприятия ребёнком окружающего мира и его единство с миром природы.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Конструктивизм.</w:t>
      </w:r>
      <w:r w:rsidRPr="006F19A6">
        <w:rPr>
          <w:rFonts w:ascii="Times New Roman" w:hAnsi="Times New Roman"/>
          <w:sz w:val="28"/>
          <w:szCs w:val="36"/>
        </w:rPr>
        <w:t xml:space="preserve"> В качестве примеров для дошкольников должна использоваться только нейтральная, положительная или отрицательно-положительная информация.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Регионализм.</w:t>
      </w:r>
      <w:r w:rsidRPr="006F19A6">
        <w:rPr>
          <w:rFonts w:ascii="Times New Roman" w:hAnsi="Times New Roman"/>
          <w:sz w:val="28"/>
          <w:szCs w:val="36"/>
        </w:rPr>
        <w:t xml:space="preserve">  Проявляется в отборе для изучения объектов живой и неживой природы, прежде всего своего края. Принцип регионального компонента (изучение природы родного края), который позволяет:</w:t>
      </w:r>
    </w:p>
    <w:p w:rsidR="008F200D" w:rsidRPr="006F19A6" w:rsidRDefault="008F200D" w:rsidP="008F200D">
      <w:pPr>
        <w:spacing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формировать у детей понятия на основе непосредственных наблюдений и изучения предметов и явлений окружающей среды;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- использовать имеющуюся у детей информацию для того, чтобы они применяли свои знания в разнообразных видах практической деятельности.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lastRenderedPageBreak/>
        <w:t>Системность.</w:t>
      </w:r>
      <w:r w:rsidRPr="006F19A6">
        <w:rPr>
          <w:rFonts w:ascii="Times New Roman" w:hAnsi="Times New Roman"/>
          <w:sz w:val="28"/>
          <w:szCs w:val="36"/>
        </w:rPr>
        <w:t xml:space="preserve"> Последовательность усвоение знаний детьми, в различных видах деятельности.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Преемственность.</w:t>
      </w:r>
      <w:r w:rsidRPr="006F19A6">
        <w:rPr>
          <w:rFonts w:ascii="Times New Roman" w:hAnsi="Times New Roman"/>
          <w:sz w:val="28"/>
          <w:szCs w:val="36"/>
        </w:rPr>
        <w:t xml:space="preserve"> Преемственность всех звеньев непрерывного экологического образования: детский сад – школа.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Принцип «спирали»</w:t>
      </w:r>
      <w:r w:rsidRPr="006F19A6">
        <w:rPr>
          <w:rFonts w:ascii="Times New Roman" w:hAnsi="Times New Roman"/>
          <w:sz w:val="28"/>
          <w:szCs w:val="36"/>
        </w:rPr>
        <w:t xml:space="preserve"> необходим для того, чтобы дети, возвращаясь к тем или иным понятиям и представлениям, шли из года в год повосходящей, углубляя и расширяя их. Следует отметить, что детям дошкольного возраста характерны кратковременность интересов, неустойчивое внимание и утомляемость.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Принцип воспитывающего и развивающего обучения.</w:t>
      </w:r>
      <w:r w:rsidRPr="006F19A6">
        <w:rPr>
          <w:rFonts w:ascii="Times New Roman" w:hAnsi="Times New Roman"/>
          <w:sz w:val="28"/>
          <w:szCs w:val="36"/>
        </w:rPr>
        <w:t xml:space="preserve"> Ведущая цель обучения опирается на познавательную, развивающую и воспитательную задачи и направлена на формирование у дошкольников знаний и умений, значительно повысить уровень экологической культуры детей дошкольного возраста, воспитать с первых лет жизни гуманной, социально активной, творческой личности, способной понимать и любить окружающий мир, природу и бережно относиться к ним.</w:t>
      </w:r>
    </w:p>
    <w:p w:rsidR="008F200D" w:rsidRPr="006F19A6" w:rsidRDefault="008F200D" w:rsidP="008F200D">
      <w:pPr>
        <w:spacing w:after="0"/>
        <w:jc w:val="both"/>
        <w:rPr>
          <w:rFonts w:ascii="Times New Roman" w:hAnsi="Times New Roman"/>
          <w:b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  <w:u w:val="single"/>
        </w:rPr>
        <w:t xml:space="preserve">Таким образом определена новизна опыта. </w:t>
      </w:r>
      <w:r w:rsidRPr="006F19A6">
        <w:rPr>
          <w:rStyle w:val="c5"/>
          <w:rFonts w:ascii="Times New Roman" w:hAnsi="Times New Roman"/>
          <w:sz w:val="28"/>
          <w:szCs w:val="36"/>
        </w:rPr>
        <w:t>Работа по развитию познавательной активности детей, через экологическое воспитание  строится с учетом интересов и потребностей детей, с учетом принципа интеграции образовательных областей, на принципе комплексно-тематического построения образовательного процесса, проектном методе, позволяющем решать задачи совместной деятельности взрослого и детей, а также самостоятельной деятельности детей, не только в образовательной работе, но и в режимных моментах.</w:t>
      </w:r>
      <w:r w:rsidRPr="006F19A6">
        <w:rPr>
          <w:rFonts w:ascii="Times New Roman" w:hAnsi="Times New Roman"/>
          <w:b/>
          <w:sz w:val="28"/>
          <w:szCs w:val="36"/>
        </w:rPr>
        <w:t xml:space="preserve"> 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ind w:firstLine="550"/>
        <w:rPr>
          <w:rFonts w:ascii="Times New Roman" w:hAnsi="Times New Roman"/>
          <w:b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t>Длительность работы над опытом.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Работа проводилась в течение трёх лет (2010-2013 г.г.), проходила в три этапа:</w:t>
      </w:r>
    </w:p>
    <w:p w:rsidR="008F200D" w:rsidRPr="006F19A6" w:rsidRDefault="008F200D" w:rsidP="008F200D">
      <w:pPr>
        <w:spacing w:line="240" w:lineRule="auto"/>
        <w:jc w:val="both"/>
        <w:rPr>
          <w:rFonts w:ascii="Times New Roman" w:hAnsi="Times New Roman"/>
          <w:b/>
          <w:i/>
          <w:sz w:val="28"/>
          <w:szCs w:val="36"/>
        </w:rPr>
      </w:pPr>
      <w:r w:rsidRPr="006F19A6">
        <w:rPr>
          <w:rFonts w:ascii="Times New Roman" w:hAnsi="Times New Roman"/>
          <w:i/>
          <w:iCs/>
          <w:sz w:val="28"/>
          <w:szCs w:val="36"/>
          <w:u w:val="single"/>
        </w:rPr>
        <w:t>1 этап Аналитико-диагностический</w:t>
      </w:r>
      <w:r w:rsidRPr="006F19A6">
        <w:rPr>
          <w:rFonts w:ascii="Times New Roman" w:hAnsi="Times New Roman"/>
          <w:sz w:val="28"/>
          <w:szCs w:val="36"/>
        </w:rPr>
        <w:t xml:space="preserve"> (сентябрь 2010г. - ноябрь 2010г.) Проводился  анализ литературы, сбор информации по проблеме, диагностика детей на знание  основ экологической культуры,   </w:t>
      </w:r>
      <w:r w:rsidRPr="006F19A6">
        <w:rPr>
          <w:rStyle w:val="c5"/>
          <w:rFonts w:ascii="Times New Roman" w:hAnsi="Times New Roman"/>
          <w:sz w:val="28"/>
          <w:szCs w:val="36"/>
        </w:rPr>
        <w:t>расширение и уточнение, систематизирование представлений детей о растительном и животном мире природы.</w:t>
      </w:r>
      <w:r w:rsidRPr="006F19A6">
        <w:rPr>
          <w:rFonts w:ascii="Times New Roman" w:hAnsi="Times New Roman"/>
          <w:sz w:val="28"/>
          <w:szCs w:val="36"/>
        </w:rPr>
        <w:t xml:space="preserve">    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36"/>
        </w:rPr>
      </w:pPr>
      <w:r w:rsidRPr="006F19A6">
        <w:rPr>
          <w:rFonts w:ascii="Times New Roman" w:hAnsi="Times New Roman"/>
          <w:i/>
          <w:iCs/>
          <w:sz w:val="28"/>
          <w:szCs w:val="36"/>
          <w:u w:val="single"/>
        </w:rPr>
        <w:t>2 этап Практический</w:t>
      </w:r>
      <w:r w:rsidRPr="006F19A6">
        <w:rPr>
          <w:rFonts w:ascii="Times New Roman" w:hAnsi="Times New Roman"/>
          <w:i/>
          <w:iCs/>
          <w:sz w:val="28"/>
          <w:szCs w:val="36"/>
        </w:rPr>
        <w:t xml:space="preserve"> </w:t>
      </w:r>
      <w:r w:rsidRPr="006F19A6">
        <w:rPr>
          <w:rFonts w:ascii="Times New Roman" w:hAnsi="Times New Roman"/>
          <w:sz w:val="28"/>
          <w:szCs w:val="36"/>
        </w:rPr>
        <w:t xml:space="preserve">(декабрь 2010г. – март 2013г.) Проводились мероприятия с дошкольниками по созданию  в группе условий для экологического воспитания дошкольников, развевающей среды. Интегрированный подход при составлении занятий по экологической тематике. Использование проектного метода.     </w:t>
      </w:r>
    </w:p>
    <w:p w:rsidR="008F200D" w:rsidRPr="006F19A6" w:rsidRDefault="008F200D" w:rsidP="008F200D">
      <w:pPr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i/>
          <w:iCs/>
          <w:sz w:val="28"/>
          <w:szCs w:val="36"/>
          <w:u w:val="single"/>
        </w:rPr>
        <w:t>3 этап Аналитико-обобщающий</w:t>
      </w:r>
      <w:r w:rsidRPr="006F19A6">
        <w:rPr>
          <w:rFonts w:ascii="Times New Roman" w:hAnsi="Times New Roman"/>
          <w:sz w:val="28"/>
          <w:szCs w:val="36"/>
        </w:rPr>
        <w:t xml:space="preserve"> (апрель 2013г. – май 2013г.) Подводился итог работы с детьми по проблеме, итоговая диагностика, обобщение результатов.</w:t>
      </w:r>
    </w:p>
    <w:p w:rsidR="008F200D" w:rsidRPr="006F19A6" w:rsidRDefault="008F200D" w:rsidP="008F20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Исследование охватывало две возрастные ступени развития ребенка - дошкольника: средний 4-5 лет; старший дошкольный возраст от 5-7 лет (старшая и подготовительная группы). 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b/>
          <w:sz w:val="28"/>
          <w:szCs w:val="36"/>
        </w:rPr>
        <w:lastRenderedPageBreak/>
        <w:t xml:space="preserve">Диапазоном опыта является </w:t>
      </w:r>
      <w:r w:rsidRPr="006F19A6">
        <w:rPr>
          <w:rFonts w:ascii="Times New Roman" w:hAnsi="Times New Roman"/>
          <w:sz w:val="28"/>
          <w:szCs w:val="36"/>
        </w:rPr>
        <w:t>единая среда – организованная непосредственно образовательная деятельность + совместная деятельность педагога с детьми + взаимодействие с родителями.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В начале работы по экологическому воспитанию дошкольников была поставлена цель: правильно организовать предметно – развивающую среду в группе и на улице. Поскольку без этого невозможно добиться положительных результатов.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В группе создан уголок природы, который знакомит детей с комнатными растениями, условиями необходимыми для их роста и развития, для наблюдений и труда в природе. Создана мини – лаборатория, где дети проводят поисково - исследовательскую деятельность с объектами живой и неживой природы. С помощью родителей создан мини – музей, где представлены поделки (совместный труд родителей, детей и педагогов) из природного материала. В «Экологической библиотеке» и «Экологической игротеке» подобраны книги и игры по экологическому воспитанию.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ab/>
        <w:t xml:space="preserve">На территории ДОУ имеется </w:t>
      </w:r>
      <w:r w:rsidRPr="006F19A6">
        <w:rPr>
          <w:rStyle w:val="a4"/>
          <w:sz w:val="28"/>
          <w:szCs w:val="36"/>
        </w:rPr>
        <w:t>экологическая тропа. Она</w:t>
      </w:r>
      <w:r w:rsidRPr="006F19A6">
        <w:rPr>
          <w:sz w:val="28"/>
          <w:szCs w:val="36"/>
        </w:rPr>
        <w:t xml:space="preserve">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На тропе мы проводили наблюдения, игры, театрализованные занятия, экскурсии.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 xml:space="preserve">       Очень радует глаз цветущие растения на клумбе. И они подобраны так, что в течение сезона одни цветы сменяются другими. Ребята на клумбе ухаживали за цветами: рыхлили, поливали, пололи, опрыскивали. 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На участке ДОУ расположена «Сказочная поляна». На ней начиная со среднего  возраста с детьми проводила тематическую НОД, играли в различные экологические игры. Начиная со старшего дошкольного возраста, организовывали различные театрализованные представления для малышей на экологические темы, например «Репка на новый лад», «Вершки и корешки», «Ребятам о зверятах». 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НОД по экологическому воспитанию проводилась 1 раз в неделю, но она была качественно преобразована, расширена, углублена, объединена, систематизирована.  Дети росли и объем знаний и умений, которыми должны овладеть дети возрастал. Поэтому начиная со средней группы начала применять проектный метод, так как предполагалось, что совместная деятельность должна сблизить педагога, ребенка и его родителей, углубить имеющиеся знания и дать новые. В основе этого метода лежит поисковое поведение дошкольника. В ходе работы по проекту дети вели наблюдения, экспериментировали, рисовали, лепили, играли, слушали музыку, знакомились с литературными произведениями.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>В средней группе были реализованы следующие краткосрочные проекты: «Овощи и фрукты» - где дети закрепили знания об овощах и фруктах; «Снежное царство» - о свойствах снега и льда; «Волшебница вода» - о свойствах воды; «Мой любимый питомец» - о диких и домашних животных.</w:t>
      </w:r>
    </w:p>
    <w:p w:rsidR="008F200D" w:rsidRPr="006F19A6" w:rsidRDefault="008F200D" w:rsidP="008F200D">
      <w:pPr>
        <w:pStyle w:val="a3"/>
        <w:spacing w:before="0" w:beforeAutospacing="0" w:after="0" w:afterAutospacing="0" w:line="300" w:lineRule="atLeast"/>
        <w:jc w:val="both"/>
        <w:rPr>
          <w:sz w:val="28"/>
          <w:szCs w:val="36"/>
        </w:rPr>
      </w:pPr>
      <w:r w:rsidRPr="006F19A6">
        <w:rPr>
          <w:sz w:val="28"/>
          <w:szCs w:val="36"/>
        </w:rPr>
        <w:lastRenderedPageBreak/>
        <w:tab/>
        <w:t>В старшей группе были реализованы следующие проекты: «Дерево добра» совместно со школой №21, Целью проекта стало углубление и закрепление знаний об охране природы; «Цветы на клумбе» - о росте, цветении и уходе за цветами;</w:t>
      </w:r>
    </w:p>
    <w:p w:rsidR="008F200D" w:rsidRPr="006F19A6" w:rsidRDefault="008F200D" w:rsidP="008F200D">
      <w:pPr>
        <w:pStyle w:val="a3"/>
        <w:spacing w:before="0" w:beforeAutospacing="0" w:after="0" w:afterAutospacing="0" w:line="300" w:lineRule="atLeast"/>
        <w:jc w:val="both"/>
        <w:rPr>
          <w:sz w:val="28"/>
          <w:szCs w:val="36"/>
        </w:rPr>
      </w:pPr>
      <w:r w:rsidRPr="006F19A6">
        <w:rPr>
          <w:sz w:val="28"/>
          <w:szCs w:val="36"/>
        </w:rPr>
        <w:t> «Насекомые» - углубление и закрепление знаний о насекомых;</w:t>
      </w:r>
    </w:p>
    <w:p w:rsidR="008F200D" w:rsidRPr="006F19A6" w:rsidRDefault="008F200D" w:rsidP="008F200D">
      <w:pPr>
        <w:pStyle w:val="a3"/>
        <w:spacing w:before="0" w:beforeAutospacing="0" w:after="0" w:afterAutospacing="0" w:line="300" w:lineRule="atLeast"/>
        <w:jc w:val="both"/>
        <w:rPr>
          <w:sz w:val="28"/>
          <w:szCs w:val="36"/>
        </w:rPr>
      </w:pPr>
      <w:r w:rsidRPr="006F19A6">
        <w:rPr>
          <w:sz w:val="28"/>
          <w:szCs w:val="36"/>
        </w:rPr>
        <w:t xml:space="preserve">«Чудо – огород» - о росте и уходе за луком в комнатных условиях. </w:t>
      </w:r>
    </w:p>
    <w:p w:rsidR="008F200D" w:rsidRPr="006F19A6" w:rsidRDefault="008F200D" w:rsidP="008F200D">
      <w:pPr>
        <w:pStyle w:val="a3"/>
        <w:spacing w:before="0" w:beforeAutospacing="0" w:after="0" w:afterAutospacing="0" w:line="300" w:lineRule="atLeast"/>
        <w:jc w:val="both"/>
        <w:rPr>
          <w:sz w:val="28"/>
          <w:szCs w:val="36"/>
        </w:rPr>
      </w:pPr>
      <w:r w:rsidRPr="006F19A6">
        <w:rPr>
          <w:sz w:val="28"/>
          <w:szCs w:val="36"/>
        </w:rPr>
        <w:tab/>
        <w:t>В подготовительной группе – 2 долгосрочных проекта: (октябрь – февраль) – «Помогите птицам!» совместно со школой №21 -  углубление и закрепление знаний о зимующих птицах;  (март, апрель, май) - «Наша планета Земля» - о планете земля, о ее природе, о бережном отношении к ней.</w:t>
      </w:r>
    </w:p>
    <w:p w:rsidR="008F200D" w:rsidRPr="006F19A6" w:rsidRDefault="008F200D" w:rsidP="008F20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36"/>
        </w:rPr>
      </w:pPr>
    </w:p>
    <w:p w:rsidR="008F200D" w:rsidRPr="006F19A6" w:rsidRDefault="008F200D" w:rsidP="008F200D">
      <w:pPr>
        <w:spacing w:after="0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На протяжении работы над опытом проводились циклы наблюдений. 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rStyle w:val="a4"/>
          <w:sz w:val="28"/>
          <w:szCs w:val="36"/>
        </w:rPr>
        <w:t>Очень большое внимание уделялось экскурсиям.</w:t>
      </w:r>
      <w:r w:rsidRPr="006F19A6">
        <w:rPr>
          <w:sz w:val="28"/>
          <w:szCs w:val="36"/>
        </w:rPr>
        <w:t xml:space="preserve"> На них дети знакомились с растениями, животными и одновременно с условиями их обитания. Благодаря экскурсиям у детей развивается наблюдательность, возникает интереса к природе. Находясь в парке, на берегу реки, дети собирали разнообразный природный материал для последующих наблюдений и работ в группе, в уголке природы. С детьми были организованы интересные экскурсии: «Прогулка по весеннему парку», «У реки»», «Зимняя сказка». Красота природы, окружающая их, вызывала глубокие переживания, способствовала развитию эстетических чувств.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rStyle w:val="a4"/>
          <w:sz w:val="28"/>
          <w:szCs w:val="36"/>
        </w:rPr>
        <w:t>На прогулках</w:t>
      </w:r>
      <w:r w:rsidRPr="006F19A6">
        <w:rPr>
          <w:sz w:val="28"/>
          <w:szCs w:val="36"/>
        </w:rPr>
        <w:t xml:space="preserve"> знакомила детей с изменениями природы по сезонам (продолжительность дня, погода, изменения в жизни растений и животных, труд людей); организовывала игры с природным материалом (песок, вода, снег, листья, плоды). Для таких игр на участке использовала следующие оборудование: ящик с песком,  совочки, формочки, печатки.. Использовала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 ", "Загадки о животных". Детям очень понравилось играть в игры с игрушками, приводимыми в движение ветром "Султанчики", " Разноцветные ленточки". Через игры они научились определять силу и направление ветра, его контрастность.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>Для установления причин явлений, связей и отношений между предметами и явлениями со старшего возраста использовала опыты. Опыты способствовали формированию у детей познавательного интереса к природе, развивали наблюдательность, мыслительную деятельность.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 xml:space="preserve">Часто на занятиях использовали </w:t>
      </w:r>
      <w:r w:rsidRPr="006F19A6">
        <w:rPr>
          <w:rStyle w:val="a4"/>
          <w:sz w:val="28"/>
          <w:szCs w:val="36"/>
        </w:rPr>
        <w:t xml:space="preserve">художественную литературу. 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>С детьми старших и подготовительных групп проводила</w:t>
      </w:r>
      <w:r w:rsidRPr="006F19A6">
        <w:rPr>
          <w:rStyle w:val="a4"/>
          <w:sz w:val="28"/>
          <w:szCs w:val="36"/>
        </w:rPr>
        <w:t xml:space="preserve"> викторины, кроссворды,</w:t>
      </w:r>
      <w:r w:rsidRPr="006F19A6">
        <w:rPr>
          <w:sz w:val="28"/>
          <w:szCs w:val="36"/>
        </w:rPr>
        <w:t xml:space="preserve"> </w:t>
      </w:r>
      <w:r w:rsidRPr="006F19A6">
        <w:rPr>
          <w:rStyle w:val="a4"/>
          <w:sz w:val="28"/>
          <w:szCs w:val="36"/>
        </w:rPr>
        <w:t>интеллектуальные игры</w:t>
      </w:r>
      <w:r w:rsidRPr="006F19A6">
        <w:rPr>
          <w:sz w:val="28"/>
          <w:szCs w:val="36"/>
        </w:rPr>
        <w:t xml:space="preserve"> «Знатоки природы родного края», «Сохрани природу», «День птиц», «Подводное царство». </w:t>
      </w:r>
    </w:p>
    <w:p w:rsidR="008F200D" w:rsidRPr="006F19A6" w:rsidRDefault="008F200D" w:rsidP="008F200D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36"/>
        </w:rPr>
      </w:pP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 xml:space="preserve">Очень тесно велась работа по экологическому воспитанию с семьёй. В работе с родителями по экологическому воспитанию детей использовались как </w:t>
      </w:r>
      <w:r w:rsidRPr="006F19A6">
        <w:rPr>
          <w:sz w:val="28"/>
          <w:szCs w:val="36"/>
        </w:rPr>
        <w:lastRenderedPageBreak/>
        <w:t xml:space="preserve">традиционные формы (родительские собрания, консультации, беседы), так и нетрадиционные (деловые игры, прямой телефон, круглый стол, дискуссии). Например, при организации </w:t>
      </w:r>
      <w:r w:rsidRPr="006F19A6">
        <w:rPr>
          <w:rStyle w:val="a4"/>
          <w:sz w:val="28"/>
          <w:szCs w:val="36"/>
        </w:rPr>
        <w:t xml:space="preserve">родительского собрания </w:t>
      </w:r>
      <w:r w:rsidRPr="006F19A6">
        <w:rPr>
          <w:sz w:val="28"/>
          <w:szCs w:val="36"/>
        </w:rPr>
        <w:t xml:space="preserve">на тему "Задачи экологического воспитания". Я провела предварительное анкетирование родителей с целью выяснения их понимания связанных с экологическим воспитанием проблем. Эффективной формой работы с родителями был, например, </w:t>
      </w:r>
      <w:r w:rsidRPr="006F19A6">
        <w:rPr>
          <w:rStyle w:val="a4"/>
          <w:sz w:val="28"/>
          <w:szCs w:val="36"/>
        </w:rPr>
        <w:t>круглый стол</w:t>
      </w:r>
      <w:r w:rsidRPr="006F19A6">
        <w:rPr>
          <w:sz w:val="28"/>
          <w:szCs w:val="36"/>
        </w:rPr>
        <w:t xml:space="preserve"> "Воспитание доброты к природе". Начали с прослушивания магнитофонной записи рассказов детей о своих питомцах. Ещё одна форма работы с семьёй – </w:t>
      </w:r>
      <w:r w:rsidRPr="006F19A6">
        <w:rPr>
          <w:rStyle w:val="a4"/>
          <w:sz w:val="28"/>
          <w:szCs w:val="36"/>
        </w:rPr>
        <w:t>педагогические ширмы</w:t>
      </w:r>
      <w:r w:rsidRPr="006F19A6">
        <w:rPr>
          <w:sz w:val="28"/>
          <w:szCs w:val="36"/>
        </w:rPr>
        <w:t>, в которых родителям даются чёткие, конкретные, практические советы по узкой теме. Через ширмы знакомим детей и родителей с народными приметами, но обязательно с заданием: «Почему так говорят? Почему так происходит?, Когда это бывает?»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 xml:space="preserve">Проводила такую форму работы, как </w:t>
      </w:r>
      <w:r w:rsidRPr="006F19A6">
        <w:rPr>
          <w:rStyle w:val="a4"/>
          <w:sz w:val="28"/>
          <w:szCs w:val="36"/>
        </w:rPr>
        <w:t>консультации</w:t>
      </w:r>
      <w:r w:rsidRPr="006F19A6">
        <w:rPr>
          <w:sz w:val="28"/>
          <w:szCs w:val="36"/>
        </w:rPr>
        <w:t xml:space="preserve">, например «Экологическая культура в семье», «О чем говорят растения?» </w:t>
      </w:r>
    </w:p>
    <w:p w:rsidR="008F200D" w:rsidRPr="006F19A6" w:rsidRDefault="008F200D" w:rsidP="008F200D">
      <w:pPr>
        <w:pStyle w:val="a3"/>
        <w:spacing w:before="0" w:beforeAutospacing="0" w:after="0" w:afterAutospacing="0"/>
        <w:jc w:val="both"/>
        <w:rPr>
          <w:sz w:val="28"/>
          <w:szCs w:val="36"/>
        </w:rPr>
      </w:pPr>
      <w:r w:rsidRPr="006F19A6">
        <w:rPr>
          <w:sz w:val="28"/>
          <w:szCs w:val="36"/>
        </w:rPr>
        <w:t>Организовывала совместно с родителями экологические акции: «Покормите птиц», «Сделаем наш детский сад чище», «Посадим дерево».</w:t>
      </w:r>
    </w:p>
    <w:p w:rsidR="008F200D" w:rsidRPr="006F19A6" w:rsidRDefault="008F200D" w:rsidP="008F200D">
      <w:pPr>
        <w:pStyle w:val="a3"/>
        <w:spacing w:before="0" w:beforeAutospacing="0" w:after="0" w:afterAutospacing="0"/>
        <w:rPr>
          <w:sz w:val="28"/>
          <w:szCs w:val="36"/>
        </w:rPr>
      </w:pPr>
      <w:r w:rsidRPr="006F19A6">
        <w:rPr>
          <w:sz w:val="28"/>
          <w:szCs w:val="36"/>
        </w:rPr>
        <w:t xml:space="preserve"> Считаю, что в результате проделанной мною работы есть положительные результаты:</w:t>
      </w:r>
    </w:p>
    <w:p w:rsidR="008F200D" w:rsidRPr="006F19A6" w:rsidRDefault="008F200D" w:rsidP="008F200D">
      <w:pPr>
        <w:pStyle w:val="a3"/>
        <w:spacing w:before="0" w:beforeAutospacing="0" w:after="0" w:afterAutospacing="0"/>
        <w:rPr>
          <w:sz w:val="28"/>
          <w:szCs w:val="36"/>
        </w:rPr>
      </w:pPr>
      <w:r w:rsidRPr="006F19A6">
        <w:rPr>
          <w:sz w:val="28"/>
          <w:szCs w:val="36"/>
        </w:rPr>
        <w:t>– сформированы начала экологической культуры у детей;</w:t>
      </w:r>
      <w:r w:rsidRPr="006F19A6">
        <w:rPr>
          <w:sz w:val="28"/>
          <w:szCs w:val="36"/>
        </w:rPr>
        <w:br/>
        <w:t>– сформировано осознанно правильное отношение к объектам и явлениям природы, экологическое мышление;</w:t>
      </w:r>
      <w:r w:rsidRPr="006F19A6">
        <w:rPr>
          <w:sz w:val="28"/>
          <w:szCs w:val="36"/>
        </w:rPr>
        <w:br/>
        <w:t>– дети учатся практическим действиям по охране природы;</w:t>
      </w:r>
      <w:r w:rsidRPr="006F19A6">
        <w:rPr>
          <w:sz w:val="28"/>
          <w:szCs w:val="36"/>
        </w:rPr>
        <w:br/>
        <w:t>– развиваются умственные способности детей, которые проявляются в умении экспериментировать, анализировать, делать выводы;</w:t>
      </w:r>
      <w:r w:rsidRPr="006F19A6">
        <w:rPr>
          <w:sz w:val="28"/>
          <w:szCs w:val="36"/>
        </w:rPr>
        <w:br/>
        <w:t>– у детей появилось желание общаться с природой и отражать свои впечатления через различные виды деятельности.</w:t>
      </w:r>
    </w:p>
    <w:p w:rsidR="008F200D" w:rsidRPr="006F19A6" w:rsidRDefault="008F200D" w:rsidP="008F200D">
      <w:pPr>
        <w:spacing w:after="0"/>
        <w:ind w:firstLine="550"/>
        <w:jc w:val="both"/>
        <w:rPr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Это подтверждено результатами диагностирования детей, которое было проведено по методике  О. Соломенниковой. </w:t>
      </w:r>
    </w:p>
    <w:p w:rsidR="008F200D" w:rsidRPr="006F19A6" w:rsidRDefault="008F200D" w:rsidP="008F200D">
      <w:pPr>
        <w:spacing w:after="0"/>
        <w:ind w:firstLine="550"/>
        <w:jc w:val="both"/>
        <w:rPr>
          <w:rStyle w:val="c5"/>
          <w:rFonts w:ascii="Times New Roman" w:hAnsi="Times New Roman"/>
          <w:sz w:val="28"/>
          <w:szCs w:val="36"/>
        </w:rPr>
      </w:pPr>
      <w:r w:rsidRPr="006F19A6">
        <w:rPr>
          <w:rFonts w:ascii="Times New Roman" w:hAnsi="Times New Roman"/>
          <w:sz w:val="28"/>
          <w:szCs w:val="36"/>
        </w:rPr>
        <w:t xml:space="preserve">Подводя итог своей работы, хочется отметить, что выбранное мною экологическое направление в работе с дошкольниками по формированию экологических представлений через познавательную и игровую деятельность,  перспективная, наиважнейшая задача и в процессе этой задачи я смогу воспитать экологически грамотного человека, способного любить, ценить и рационально использовать природное богатство. </w:t>
      </w:r>
    </w:p>
    <w:p w:rsidR="008F200D" w:rsidRPr="006F19A6" w:rsidRDefault="008F200D" w:rsidP="008F200D">
      <w:pPr>
        <w:rPr>
          <w:sz w:val="28"/>
          <w:szCs w:val="36"/>
        </w:rPr>
      </w:pPr>
    </w:p>
    <w:p w:rsidR="00D47FF7" w:rsidRPr="006F19A6" w:rsidRDefault="00D47FF7">
      <w:pPr>
        <w:rPr>
          <w:sz w:val="28"/>
        </w:rPr>
      </w:pPr>
    </w:p>
    <w:sectPr w:rsidR="00D47FF7" w:rsidRPr="006F19A6" w:rsidSect="00DD3BD3">
      <w:pgSz w:w="11906" w:h="16838"/>
      <w:pgMar w:top="1134" w:right="906" w:bottom="1134" w:left="16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00D"/>
    <w:rsid w:val="005422A9"/>
    <w:rsid w:val="006F19A6"/>
    <w:rsid w:val="008F200D"/>
    <w:rsid w:val="00D4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F20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F200D"/>
  </w:style>
  <w:style w:type="character" w:styleId="a4">
    <w:name w:val="Strong"/>
    <w:basedOn w:val="a0"/>
    <w:uiPriority w:val="22"/>
    <w:qFormat/>
    <w:rsid w:val="008F20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2196</Words>
  <Characters>12523</Characters>
  <Application>Microsoft Office Word</Application>
  <DocSecurity>0</DocSecurity>
  <Lines>104</Lines>
  <Paragraphs>29</Paragraphs>
  <ScaleCrop>false</ScaleCrop>
  <Company>RePack by SPecialiST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2014-04-11T16:03:00Z</dcterms:created>
  <dcterms:modified xsi:type="dcterms:W3CDTF">2014-04-11T16:04:00Z</dcterms:modified>
</cp:coreProperties>
</file>