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44" w:rsidRDefault="005E1244" w:rsidP="005E1244">
      <w:pPr>
        <w:rPr>
          <w:rFonts w:ascii="Times New Roman" w:hAnsi="Times New Roman" w:cs="Times New Roman"/>
          <w:sz w:val="32"/>
          <w:szCs w:val="32"/>
        </w:rPr>
      </w:pPr>
    </w:p>
    <w:p w:rsidR="00075A0B" w:rsidRDefault="00075A0B" w:rsidP="005E1244">
      <w:pPr>
        <w:rPr>
          <w:rFonts w:ascii="Times New Roman" w:hAnsi="Times New Roman" w:cs="Times New Roman"/>
          <w:sz w:val="32"/>
          <w:szCs w:val="32"/>
        </w:rPr>
      </w:pPr>
    </w:p>
    <w:p w:rsidR="005E1244" w:rsidRPr="005E1244" w:rsidRDefault="005E1244" w:rsidP="005E1244">
      <w:pPr>
        <w:ind w:left="-851" w:firstLine="142"/>
        <w:rPr>
          <w:rFonts w:ascii="Times New Roman" w:hAnsi="Times New Roman" w:cs="Times New Roman"/>
          <w:b/>
          <w:sz w:val="32"/>
          <w:szCs w:val="32"/>
        </w:rPr>
      </w:pPr>
      <w:r w:rsidRPr="005E1244">
        <w:rPr>
          <w:rFonts w:ascii="Times New Roman" w:hAnsi="Times New Roman" w:cs="Times New Roman"/>
          <w:b/>
          <w:sz w:val="32"/>
          <w:szCs w:val="32"/>
        </w:rPr>
        <w:t>Создан</w:t>
      </w:r>
      <w:bookmarkStart w:id="0" w:name="_GoBack"/>
      <w:bookmarkEnd w:id="0"/>
      <w:r w:rsidRPr="005E1244">
        <w:rPr>
          <w:rFonts w:ascii="Times New Roman" w:hAnsi="Times New Roman" w:cs="Times New Roman"/>
          <w:b/>
          <w:sz w:val="32"/>
          <w:szCs w:val="32"/>
        </w:rPr>
        <w:t xml:space="preserve">ие развивающей среды – путь </w:t>
      </w:r>
      <w:r>
        <w:rPr>
          <w:rFonts w:ascii="Times New Roman" w:hAnsi="Times New Roman" w:cs="Times New Roman"/>
          <w:b/>
          <w:sz w:val="32"/>
          <w:szCs w:val="32"/>
        </w:rPr>
        <w:t xml:space="preserve">активизации </w:t>
      </w:r>
      <w:r w:rsidRPr="005E1244">
        <w:rPr>
          <w:rFonts w:ascii="Times New Roman" w:hAnsi="Times New Roman" w:cs="Times New Roman"/>
          <w:b/>
          <w:sz w:val="32"/>
          <w:szCs w:val="32"/>
        </w:rPr>
        <w:t>самостоятельной</w:t>
      </w:r>
    </w:p>
    <w:p w:rsidR="005E1244" w:rsidRDefault="005E1244">
      <w:pPr>
        <w:rPr>
          <w:rFonts w:ascii="Times New Roman" w:hAnsi="Times New Roman" w:cs="Times New Roman"/>
          <w:b/>
          <w:sz w:val="32"/>
          <w:szCs w:val="32"/>
        </w:rPr>
      </w:pPr>
      <w:r w:rsidRPr="005E1244">
        <w:rPr>
          <w:rFonts w:ascii="Times New Roman" w:hAnsi="Times New Roman" w:cs="Times New Roman"/>
          <w:b/>
          <w:sz w:val="32"/>
          <w:szCs w:val="32"/>
        </w:rPr>
        <w:t xml:space="preserve">        театрализованной деятельности дошкольников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E1244" w:rsidRDefault="005E1244" w:rsidP="005E1244">
      <w:pPr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5E1244">
        <w:rPr>
          <w:rFonts w:ascii="Times New Roman" w:hAnsi="Times New Roman" w:cs="Times New Roman"/>
          <w:sz w:val="32"/>
          <w:szCs w:val="32"/>
        </w:rPr>
        <w:t xml:space="preserve">Театрализованная деятельность несет в себе большие воспитательные и    </w:t>
      </w:r>
      <w:r>
        <w:rPr>
          <w:rFonts w:ascii="Times New Roman" w:hAnsi="Times New Roman" w:cs="Times New Roman"/>
          <w:sz w:val="32"/>
          <w:szCs w:val="32"/>
        </w:rPr>
        <w:t>образовательные возможности. Она позволяет формировать опыт социальных навыков поведения, является источником развития чувств, эмоциональной сферы ребенка,</w:t>
      </w:r>
      <w:r w:rsidR="001768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приобщает к духовному богатству</w:t>
      </w:r>
      <w:r w:rsidR="001768F0">
        <w:rPr>
          <w:rFonts w:ascii="Times New Roman" w:hAnsi="Times New Roman" w:cs="Times New Roman"/>
          <w:sz w:val="32"/>
          <w:szCs w:val="32"/>
        </w:rPr>
        <w:t>. Кроме того, настоящая театрализованная игра представляет собой богатейшее поле для развития различных видов детского творчества: художественно-речевого, музыкально-игрового, танцевального, сценического, певческого.</w:t>
      </w:r>
    </w:p>
    <w:p w:rsidR="001768F0" w:rsidRDefault="00AC4E1E" w:rsidP="00AC4E1E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75A0B">
        <w:rPr>
          <w:rFonts w:ascii="Times New Roman" w:hAnsi="Times New Roman" w:cs="Times New Roman"/>
          <w:sz w:val="32"/>
          <w:szCs w:val="32"/>
        </w:rPr>
        <w:t xml:space="preserve">И для </w:t>
      </w:r>
      <w:r w:rsidR="001768F0">
        <w:rPr>
          <w:rFonts w:ascii="Times New Roman" w:hAnsi="Times New Roman" w:cs="Times New Roman"/>
          <w:sz w:val="32"/>
          <w:szCs w:val="32"/>
        </w:rPr>
        <w:t>того</w:t>
      </w:r>
      <w:r w:rsidR="00075A0B">
        <w:rPr>
          <w:rFonts w:ascii="Times New Roman" w:hAnsi="Times New Roman" w:cs="Times New Roman"/>
          <w:sz w:val="32"/>
          <w:szCs w:val="32"/>
        </w:rPr>
        <w:t>, чтобы это развивать,</w:t>
      </w:r>
      <w:r w:rsidR="001768F0">
        <w:rPr>
          <w:rFonts w:ascii="Times New Roman" w:hAnsi="Times New Roman" w:cs="Times New Roman"/>
          <w:sz w:val="32"/>
          <w:szCs w:val="32"/>
        </w:rPr>
        <w:t xml:space="preserve"> необходимо создать специальные условия</w:t>
      </w:r>
      <w:r w:rsidR="00075A0B">
        <w:rPr>
          <w:rFonts w:ascii="Times New Roman" w:hAnsi="Times New Roman" w:cs="Times New Roman"/>
          <w:sz w:val="32"/>
          <w:szCs w:val="32"/>
        </w:rPr>
        <w:t xml:space="preserve">, </w:t>
      </w:r>
      <w:r w:rsidR="001768F0">
        <w:rPr>
          <w:rFonts w:ascii="Times New Roman" w:hAnsi="Times New Roman" w:cs="Times New Roman"/>
          <w:sz w:val="32"/>
          <w:szCs w:val="32"/>
        </w:rPr>
        <w:t xml:space="preserve"> организовать предметно-развивающую среду, максимально обеспечивающую перевод дошкольника на позицию субъекта детской деятельности, освоение которой поможет ребенку </w:t>
      </w:r>
      <w:proofErr w:type="spellStart"/>
      <w:r w:rsidR="001768F0">
        <w:rPr>
          <w:rFonts w:ascii="Times New Roman" w:hAnsi="Times New Roman" w:cs="Times New Roman"/>
          <w:sz w:val="32"/>
          <w:szCs w:val="32"/>
        </w:rPr>
        <w:t>самореализоваться</w:t>
      </w:r>
      <w:proofErr w:type="spellEnd"/>
      <w:r w:rsidR="001768F0">
        <w:rPr>
          <w:rFonts w:ascii="Times New Roman" w:hAnsi="Times New Roman" w:cs="Times New Roman"/>
          <w:sz w:val="32"/>
          <w:szCs w:val="32"/>
        </w:rPr>
        <w:t xml:space="preserve"> и успешно перейти к следующему возрастному этапу - школьной жизни.</w:t>
      </w:r>
    </w:p>
    <w:p w:rsidR="00075A0B" w:rsidRDefault="001768F0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75A0B">
        <w:rPr>
          <w:rFonts w:ascii="Times New Roman" w:hAnsi="Times New Roman" w:cs="Times New Roman"/>
          <w:sz w:val="32"/>
          <w:szCs w:val="32"/>
        </w:rPr>
        <w:t xml:space="preserve">моей </w:t>
      </w:r>
      <w:r>
        <w:rPr>
          <w:rFonts w:ascii="Times New Roman" w:hAnsi="Times New Roman" w:cs="Times New Roman"/>
          <w:sz w:val="32"/>
          <w:szCs w:val="32"/>
        </w:rPr>
        <w:t>группе детского сада</w:t>
      </w:r>
      <w:r w:rsidR="00075A0B">
        <w:rPr>
          <w:rFonts w:ascii="Times New Roman" w:hAnsi="Times New Roman" w:cs="Times New Roman"/>
          <w:sz w:val="32"/>
          <w:szCs w:val="32"/>
        </w:rPr>
        <w:t xml:space="preserve"> № 8 города Красноярска, </w:t>
      </w:r>
      <w:r>
        <w:rPr>
          <w:rFonts w:ascii="Times New Roman" w:hAnsi="Times New Roman" w:cs="Times New Roman"/>
          <w:sz w:val="32"/>
          <w:szCs w:val="32"/>
        </w:rPr>
        <w:t>театрализованная деятельность</w:t>
      </w:r>
      <w:r w:rsidR="002A7956">
        <w:rPr>
          <w:rFonts w:ascii="Times New Roman" w:hAnsi="Times New Roman" w:cs="Times New Roman"/>
          <w:sz w:val="32"/>
          <w:szCs w:val="32"/>
        </w:rPr>
        <w:t xml:space="preserve"> является приоритетным направлением, организация развивающей среды поставлена на высоком уровне и представлена в виде уголков-центров, каждый из которых несет свою функцию в развитии ребенка, технологию работы с материалом, обеспечивающую самостоятельность, следовательно и свое вещн</w:t>
      </w:r>
      <w:proofErr w:type="gramStart"/>
      <w:r w:rsidR="002A795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2A7956">
        <w:rPr>
          <w:rFonts w:ascii="Times New Roman" w:hAnsi="Times New Roman" w:cs="Times New Roman"/>
          <w:sz w:val="32"/>
          <w:szCs w:val="32"/>
        </w:rPr>
        <w:t xml:space="preserve"> предметное наполнение и расположение.</w:t>
      </w:r>
      <w:r w:rsidR="00075A0B" w:rsidRPr="00075A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Большое значение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прида</w:t>
      </w:r>
      <w:r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оборудованию уголка-центра </w:t>
      </w:r>
      <w:r>
        <w:rPr>
          <w:rFonts w:ascii="Times New Roman" w:hAnsi="Times New Roman" w:cs="Times New Roman"/>
          <w:b/>
          <w:i/>
          <w:sz w:val="32"/>
          <w:szCs w:val="32"/>
        </w:rPr>
        <w:t>«Чуд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15BE">
        <w:rPr>
          <w:rFonts w:ascii="Times New Roman" w:hAnsi="Times New Roman" w:cs="Times New Roman"/>
          <w:b/>
          <w:i/>
          <w:sz w:val="32"/>
          <w:szCs w:val="32"/>
        </w:rPr>
        <w:t>мастерская»</w:t>
      </w:r>
      <w:r>
        <w:rPr>
          <w:rFonts w:ascii="Times New Roman" w:hAnsi="Times New Roman" w:cs="Times New Roman"/>
          <w:sz w:val="32"/>
          <w:szCs w:val="32"/>
        </w:rPr>
        <w:t xml:space="preserve">, цель этого центра: изготовление сказочных персонажей, кукол, декораций или атрибутов к спектаклю.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Предметная среда мастерской вмещает большое количество самых разнообразных материалов: бумага разного формата и цвета, ножницы, клей, нитки, катушки от ниток, различная ткань, мех, пустые пластиковые бутылки, брусочки, варежки, перчатки и др. Главное требование к материалам – чистота,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экологичность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, эстетичность.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Предметно-схематические модели, отражающие трудовой процесс от цели к результату деятельности, помогут юным мастерам сначала </w:t>
      </w:r>
    </w:p>
    <w:p w:rsidR="00075A0B" w:rsidRDefault="00075A0B" w:rsidP="00075A0B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помощью взрослых, а затем и самостоятельно смастерить несложные предметы, необходимые к спектаклю.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уголке-центре </w:t>
      </w:r>
      <w:r w:rsidRPr="006F4C21">
        <w:rPr>
          <w:rFonts w:ascii="Times New Roman" w:hAnsi="Times New Roman" w:cs="Times New Roman"/>
          <w:b/>
          <w:i/>
          <w:sz w:val="32"/>
          <w:szCs w:val="32"/>
        </w:rPr>
        <w:t>«Развитие речи»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разме</w:t>
      </w:r>
      <w:r>
        <w:rPr>
          <w:rFonts w:ascii="Times New Roman" w:hAnsi="Times New Roman" w:cs="Times New Roman"/>
          <w:sz w:val="32"/>
          <w:szCs w:val="32"/>
        </w:rPr>
        <w:t>стила</w:t>
      </w:r>
      <w:r>
        <w:rPr>
          <w:rFonts w:ascii="Times New Roman" w:hAnsi="Times New Roman" w:cs="Times New Roman"/>
          <w:sz w:val="32"/>
          <w:szCs w:val="32"/>
        </w:rPr>
        <w:t xml:space="preserve"> настольно-печатные игры, способствующие развитию речевых, сценических коммуникативных навыков; художественная литература, сюжетные картинки, иллюстрации с изображением времен года, альбом с фотографиями детей группы, исполняющих роли в спектакле.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целью освоения оформительской деятельности, передачи образов персонажей, усвоения последовательности событий </w:t>
      </w:r>
      <w:r>
        <w:rPr>
          <w:rFonts w:ascii="Times New Roman" w:hAnsi="Times New Roman" w:cs="Times New Roman"/>
          <w:sz w:val="32"/>
          <w:szCs w:val="32"/>
        </w:rPr>
        <w:t>в группе организован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4C21">
        <w:rPr>
          <w:rFonts w:ascii="Times New Roman" w:hAnsi="Times New Roman" w:cs="Times New Roman"/>
          <w:b/>
          <w:i/>
          <w:sz w:val="32"/>
          <w:szCs w:val="32"/>
        </w:rPr>
        <w:t>художественно-творческий</w:t>
      </w:r>
      <w:r>
        <w:rPr>
          <w:rFonts w:ascii="Times New Roman" w:hAnsi="Times New Roman" w:cs="Times New Roman"/>
          <w:sz w:val="32"/>
          <w:szCs w:val="32"/>
        </w:rPr>
        <w:t xml:space="preserve"> уголок-центр, где у воспитанников имеется возможность заняться продуктивной деятельностью: рисованием, лепкой, аппликацией по теме произведения.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Развивающая среда группы детского сада может включать и другие уголки-центры, например музей театральных вещей, костюмерная и др., названия которых говорят сами за себя.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недостаточных условиях и небольших по площади группах возможно связность различных функциональных зон, например можно объединить музыкальный уголок с театральной студией, уголок пальчиковых игр с «развитием речи».</w:t>
      </w: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«оживления» развивающих уголков необходимо постепенно вводить новый материал по мере ознакомления с ними на занятиях. В размещении оборудования уголков-центров хорошо соблюдать вариативность, рациональное расположение, позволяющих ребенку реализовать замысел в любое время, гибкость и управляемость среды. Очень полезно периодически организовывать в этих центрах различные конкурсы, мастер-классы, выставки, семинары-практикумы, творческие отчеты для родителей. Все эти мероприятия неизбежно внесут новую струю в оформление, обогащение и пополнение предметно-развивающей среды не только группы, но и детского сада в целом.</w:t>
      </w:r>
    </w:p>
    <w:p w:rsidR="00075A0B" w:rsidRDefault="00075A0B" w:rsidP="00075A0B">
      <w:pPr>
        <w:rPr>
          <w:rFonts w:ascii="Times New Roman" w:hAnsi="Times New Roman" w:cs="Times New Roman"/>
          <w:sz w:val="32"/>
          <w:szCs w:val="32"/>
        </w:rPr>
      </w:pPr>
    </w:p>
    <w:p w:rsidR="00075A0B" w:rsidRDefault="00075A0B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</w:p>
    <w:p w:rsidR="001768F0" w:rsidRDefault="001768F0" w:rsidP="00AC4E1E">
      <w:pPr>
        <w:ind w:left="-851" w:firstLine="567"/>
        <w:rPr>
          <w:rFonts w:ascii="Times New Roman" w:hAnsi="Times New Roman" w:cs="Times New Roman"/>
          <w:sz w:val="32"/>
          <w:szCs w:val="32"/>
        </w:rPr>
      </w:pPr>
    </w:p>
    <w:p w:rsidR="00075A0B" w:rsidRDefault="00075A0B" w:rsidP="00AC4E1E">
      <w:pPr>
        <w:ind w:left="-851" w:firstLine="567"/>
        <w:rPr>
          <w:rFonts w:ascii="Times New Roman" w:hAnsi="Times New Roman" w:cs="Times New Roman"/>
          <w:sz w:val="32"/>
          <w:szCs w:val="32"/>
        </w:rPr>
      </w:pPr>
    </w:p>
    <w:p w:rsidR="006F60ED" w:rsidRDefault="002A7956" w:rsidP="00075A0B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AC4E1E">
        <w:rPr>
          <w:rFonts w:ascii="Times New Roman" w:hAnsi="Times New Roman" w:cs="Times New Roman"/>
          <w:sz w:val="32"/>
          <w:szCs w:val="32"/>
        </w:rPr>
        <w:t>В последние время в дошкольных учреждениях широко используются</w:t>
      </w:r>
      <w:r w:rsidR="00AC4E1E">
        <w:rPr>
          <w:rFonts w:ascii="Times New Roman" w:hAnsi="Times New Roman" w:cs="Times New Roman"/>
          <w:sz w:val="32"/>
          <w:szCs w:val="32"/>
        </w:rPr>
        <w:t xml:space="preserve">  </w:t>
      </w:r>
      <w:r w:rsidRPr="00AC4E1E">
        <w:rPr>
          <w:rFonts w:ascii="Times New Roman" w:hAnsi="Times New Roman" w:cs="Times New Roman"/>
          <w:b/>
          <w:i/>
          <w:sz w:val="32"/>
          <w:szCs w:val="32"/>
        </w:rPr>
        <w:t>театральные студии</w:t>
      </w:r>
      <w:r w:rsidR="00052EAD" w:rsidRPr="00AC4E1E">
        <w:rPr>
          <w:rFonts w:ascii="Times New Roman" w:hAnsi="Times New Roman" w:cs="Times New Roman"/>
          <w:sz w:val="32"/>
          <w:szCs w:val="32"/>
        </w:rPr>
        <w:t xml:space="preserve"> </w:t>
      </w:r>
      <w:r w:rsidRPr="00AC4E1E">
        <w:rPr>
          <w:rFonts w:ascii="Times New Roman" w:hAnsi="Times New Roman" w:cs="Times New Roman"/>
          <w:sz w:val="32"/>
          <w:szCs w:val="32"/>
        </w:rPr>
        <w:t xml:space="preserve">- специально оформленные комнаты или специально отведенное место в группе. В театральной студии дети проводят репетиции, представляют спектакли, учатся актерскому мастерству. </w:t>
      </w:r>
      <w:proofErr w:type="gramStart"/>
      <w:r w:rsidRPr="00AC4E1E">
        <w:rPr>
          <w:rFonts w:ascii="Times New Roman" w:hAnsi="Times New Roman" w:cs="Times New Roman"/>
          <w:sz w:val="32"/>
          <w:szCs w:val="32"/>
        </w:rPr>
        <w:t>Здесь, как правило, размещается подиум,</w:t>
      </w:r>
      <w:r w:rsidR="00052EAD" w:rsidRPr="00AC4E1E">
        <w:rPr>
          <w:rFonts w:ascii="Times New Roman" w:hAnsi="Times New Roman" w:cs="Times New Roman"/>
          <w:sz w:val="32"/>
          <w:szCs w:val="32"/>
        </w:rPr>
        <w:t xml:space="preserve">  разновидности театрализованных игр</w:t>
      </w:r>
      <w:r w:rsidRPr="00AC4E1E">
        <w:rPr>
          <w:rFonts w:ascii="Times New Roman" w:hAnsi="Times New Roman" w:cs="Times New Roman"/>
          <w:sz w:val="32"/>
          <w:szCs w:val="32"/>
        </w:rPr>
        <w:t>,</w:t>
      </w:r>
      <w:r w:rsidR="00052EAD" w:rsidRPr="00AC4E1E">
        <w:rPr>
          <w:rFonts w:ascii="Times New Roman" w:hAnsi="Times New Roman" w:cs="Times New Roman"/>
          <w:sz w:val="32"/>
          <w:szCs w:val="32"/>
        </w:rPr>
        <w:t xml:space="preserve"> костюмы, </w:t>
      </w:r>
      <w:r w:rsidRPr="00AC4E1E">
        <w:rPr>
          <w:rFonts w:ascii="Times New Roman" w:hAnsi="Times New Roman" w:cs="Times New Roman"/>
          <w:sz w:val="32"/>
          <w:szCs w:val="32"/>
        </w:rPr>
        <w:t xml:space="preserve"> маски</w:t>
      </w:r>
      <w:r w:rsidR="00052EAD" w:rsidRPr="00AC4E1E">
        <w:rPr>
          <w:rFonts w:ascii="Times New Roman" w:hAnsi="Times New Roman" w:cs="Times New Roman"/>
          <w:sz w:val="32"/>
          <w:szCs w:val="32"/>
        </w:rPr>
        <w:t>, музыкальные инструменты,  разнообразные многофункциональные ширмы.</w:t>
      </w:r>
      <w:proofErr w:type="gramEnd"/>
      <w:r w:rsidR="00052EAD" w:rsidRPr="00AC4E1E">
        <w:rPr>
          <w:rFonts w:ascii="Times New Roman" w:hAnsi="Times New Roman" w:cs="Times New Roman"/>
          <w:sz w:val="32"/>
          <w:szCs w:val="32"/>
        </w:rPr>
        <w:t xml:space="preserve"> В помощь юным артистам в самостоятельной театральной деятельности могут при</w:t>
      </w:r>
      <w:r w:rsidR="006F60ED" w:rsidRPr="00AC4E1E">
        <w:rPr>
          <w:rFonts w:ascii="Times New Roman" w:hAnsi="Times New Roman" w:cs="Times New Roman"/>
          <w:sz w:val="32"/>
          <w:szCs w:val="32"/>
        </w:rPr>
        <w:t>йти технические средства (</w:t>
      </w:r>
      <w:r w:rsidR="006F60ED" w:rsidRPr="00AC4E1E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6F60ED" w:rsidRPr="00AC4E1E">
        <w:rPr>
          <w:rFonts w:ascii="Times New Roman" w:hAnsi="Times New Roman" w:cs="Times New Roman"/>
          <w:sz w:val="32"/>
          <w:szCs w:val="32"/>
        </w:rPr>
        <w:t xml:space="preserve">- </w:t>
      </w:r>
      <w:r w:rsidR="00052EAD" w:rsidRPr="00AC4E1E">
        <w:rPr>
          <w:rFonts w:ascii="Times New Roman" w:hAnsi="Times New Roman" w:cs="Times New Roman"/>
          <w:sz w:val="32"/>
          <w:szCs w:val="32"/>
        </w:rPr>
        <w:t>диски,</w:t>
      </w:r>
      <w:r w:rsidR="006F60ED" w:rsidRPr="00AC4E1E">
        <w:rPr>
          <w:rFonts w:ascii="Times New Roman" w:hAnsi="Times New Roman" w:cs="Times New Roman"/>
          <w:sz w:val="32"/>
          <w:szCs w:val="32"/>
        </w:rPr>
        <w:t xml:space="preserve"> </w:t>
      </w:r>
      <w:r w:rsidR="00052EAD" w:rsidRPr="00AC4E1E">
        <w:rPr>
          <w:rFonts w:ascii="Times New Roman" w:hAnsi="Times New Roman" w:cs="Times New Roman"/>
          <w:sz w:val="32"/>
          <w:szCs w:val="32"/>
        </w:rPr>
        <w:t>обучающие компьютерные программы), наглядная информация в виде моделей последовательности постановки спектакля.</w:t>
      </w:r>
      <w:r w:rsidR="006F60ED" w:rsidRPr="00AC4E1E">
        <w:rPr>
          <w:rFonts w:ascii="Times New Roman" w:hAnsi="Times New Roman" w:cs="Times New Roman"/>
          <w:sz w:val="32"/>
          <w:szCs w:val="32"/>
        </w:rPr>
        <w:t xml:space="preserve"> </w:t>
      </w:r>
      <w:r w:rsidR="006F60ED" w:rsidRPr="00AC4E1E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6F60ED" w:rsidRPr="00AC4E1E">
        <w:rPr>
          <w:rFonts w:ascii="Times New Roman" w:hAnsi="Times New Roman" w:cs="Times New Roman"/>
          <w:sz w:val="32"/>
          <w:szCs w:val="32"/>
        </w:rPr>
        <w:t>убъективным</w:t>
      </w:r>
      <w:proofErr w:type="spellEnd"/>
      <w:r w:rsidR="006F60ED" w:rsidRPr="00AC4E1E">
        <w:rPr>
          <w:rFonts w:ascii="Times New Roman" w:hAnsi="Times New Roman" w:cs="Times New Roman"/>
          <w:sz w:val="32"/>
          <w:szCs w:val="32"/>
        </w:rPr>
        <w:t xml:space="preserve"> участником детской театрализованной деятельности ребёнок становиться при условии, если способен поставить цель предстоящей деятельности </w:t>
      </w:r>
      <w:proofErr w:type="gramStart"/>
      <w:r w:rsidR="006F60ED" w:rsidRPr="00AC4E1E">
        <w:rPr>
          <w:rFonts w:ascii="Times New Roman" w:hAnsi="Times New Roman" w:cs="Times New Roman"/>
          <w:sz w:val="32"/>
          <w:szCs w:val="32"/>
        </w:rPr>
        <w:t>( постановка</w:t>
      </w:r>
      <w:proofErr w:type="gramEnd"/>
      <w:r w:rsidR="006F60ED" w:rsidRPr="00AC4E1E">
        <w:rPr>
          <w:rFonts w:ascii="Times New Roman" w:hAnsi="Times New Roman" w:cs="Times New Roman"/>
          <w:sz w:val="32"/>
          <w:szCs w:val="32"/>
        </w:rPr>
        <w:t xml:space="preserve"> спектакля), искать средства реализации ( подо</w:t>
      </w:r>
      <w:r w:rsidR="00075A0B">
        <w:rPr>
          <w:rFonts w:ascii="Times New Roman" w:hAnsi="Times New Roman" w:cs="Times New Roman"/>
          <w:sz w:val="32"/>
          <w:szCs w:val="32"/>
        </w:rPr>
        <w:t xml:space="preserve">брать </w:t>
      </w:r>
      <w:proofErr w:type="spellStart"/>
      <w:r w:rsidR="00075A0B">
        <w:rPr>
          <w:rFonts w:ascii="Times New Roman" w:hAnsi="Times New Roman" w:cs="Times New Roman"/>
          <w:sz w:val="32"/>
          <w:szCs w:val="32"/>
        </w:rPr>
        <w:t>материал,</w:t>
      </w:r>
      <w:r w:rsidR="006F60ED" w:rsidRPr="00AC4E1E">
        <w:rPr>
          <w:rFonts w:ascii="Times New Roman" w:hAnsi="Times New Roman" w:cs="Times New Roman"/>
          <w:sz w:val="32"/>
          <w:szCs w:val="32"/>
        </w:rPr>
        <w:t>оборудование</w:t>
      </w:r>
      <w:proofErr w:type="spellEnd"/>
      <w:r w:rsidR="006F60ED" w:rsidRPr="00AC4E1E">
        <w:rPr>
          <w:rFonts w:ascii="Times New Roman" w:hAnsi="Times New Roman" w:cs="Times New Roman"/>
          <w:sz w:val="32"/>
          <w:szCs w:val="32"/>
        </w:rPr>
        <w:t xml:space="preserve">), </w:t>
      </w:r>
      <w:r w:rsidR="00AC4E1E" w:rsidRPr="00AC4E1E">
        <w:rPr>
          <w:rFonts w:ascii="Times New Roman" w:hAnsi="Times New Roman" w:cs="Times New Roman"/>
          <w:sz w:val="32"/>
          <w:szCs w:val="32"/>
        </w:rPr>
        <w:t>осуществлять необходимые действия (репетировать, изготавливать декорации и кукол) и представлять результат своей работы. Все эти показатели формируются в процессе целенаправленной ежедневной образовательной работы и соответствующих условий.</w:t>
      </w:r>
    </w:p>
    <w:p w:rsidR="00AC4E1E" w:rsidRDefault="00AC4E1E" w:rsidP="00AC4E1E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актеров кукольного театра должны быть гибкие и сильные пальцы. Для этой категории артистов необходима своя гимнастика -  пальчиковая. Осознавая необходимость с</w:t>
      </w:r>
      <w:r w:rsidR="00ED605E">
        <w:rPr>
          <w:rFonts w:ascii="Times New Roman" w:hAnsi="Times New Roman" w:cs="Times New Roman"/>
          <w:sz w:val="32"/>
          <w:szCs w:val="32"/>
        </w:rPr>
        <w:t>истематиче</w:t>
      </w:r>
      <w:r>
        <w:rPr>
          <w:rFonts w:ascii="Times New Roman" w:hAnsi="Times New Roman" w:cs="Times New Roman"/>
          <w:sz w:val="32"/>
          <w:szCs w:val="32"/>
        </w:rPr>
        <w:t xml:space="preserve">ской </w:t>
      </w:r>
      <w:r w:rsidR="00ED605E">
        <w:rPr>
          <w:rFonts w:ascii="Times New Roman" w:hAnsi="Times New Roman" w:cs="Times New Roman"/>
          <w:sz w:val="32"/>
          <w:szCs w:val="32"/>
        </w:rPr>
        <w:t xml:space="preserve"> работы по развитию мелкой моторики, в группах оформляются уголки </w:t>
      </w:r>
      <w:r w:rsidR="00ED605E" w:rsidRPr="00ED605E">
        <w:rPr>
          <w:rFonts w:ascii="Times New Roman" w:hAnsi="Times New Roman" w:cs="Times New Roman"/>
          <w:b/>
          <w:i/>
          <w:sz w:val="32"/>
          <w:szCs w:val="32"/>
        </w:rPr>
        <w:t>пальчиковых игр</w:t>
      </w:r>
      <w:r w:rsidR="00ED605E">
        <w:rPr>
          <w:rFonts w:ascii="Times New Roman" w:hAnsi="Times New Roman" w:cs="Times New Roman"/>
          <w:sz w:val="32"/>
          <w:szCs w:val="32"/>
        </w:rPr>
        <w:t>. Там можно не только самостоятельно демонстрировать пальчиковые игры, но и научиться показывать фокусы с различными предметами, основная цель которых состоит в развитии ловкости и гибкости пальцев рук.</w:t>
      </w:r>
      <w:r w:rsidR="00222332">
        <w:rPr>
          <w:rFonts w:ascii="Times New Roman" w:hAnsi="Times New Roman" w:cs="Times New Roman"/>
          <w:sz w:val="32"/>
          <w:szCs w:val="32"/>
        </w:rPr>
        <w:t xml:space="preserve"> Уместны в этом центре и игры с камушками – смысл таких игр в умении быстро производить определенные действия с камнями. Для самостоятельного использования пальчиковых игр в повседневной жизни, детям помогают специальные карточки, на которых символически изображено название и содержание игры.</w:t>
      </w:r>
    </w:p>
    <w:p w:rsidR="00222332" w:rsidRDefault="00222332" w:rsidP="00222332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222332">
        <w:rPr>
          <w:rFonts w:ascii="Times New Roman" w:hAnsi="Times New Roman" w:cs="Times New Roman"/>
          <w:sz w:val="32"/>
          <w:szCs w:val="32"/>
        </w:rPr>
        <w:t>Художественно-ручной труд с бумагой «Оригами</w:t>
      </w:r>
      <w:r>
        <w:rPr>
          <w:rFonts w:ascii="Times New Roman" w:hAnsi="Times New Roman" w:cs="Times New Roman"/>
          <w:sz w:val="32"/>
          <w:szCs w:val="32"/>
        </w:rPr>
        <w:t xml:space="preserve">» также способствует </w:t>
      </w:r>
      <w:r w:rsidRPr="00222332">
        <w:rPr>
          <w:rFonts w:ascii="Times New Roman" w:hAnsi="Times New Roman" w:cs="Times New Roman"/>
          <w:sz w:val="32"/>
          <w:szCs w:val="32"/>
        </w:rPr>
        <w:t xml:space="preserve">развитию пальчиковой гибкости. Дети, ещё не умеющие читать легко осваивают </w:t>
      </w:r>
      <w:r w:rsidR="00075A0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22332">
        <w:rPr>
          <w:rFonts w:ascii="Times New Roman" w:hAnsi="Times New Roman" w:cs="Times New Roman"/>
          <w:sz w:val="32"/>
          <w:szCs w:val="32"/>
        </w:rPr>
        <w:t>оригамскую</w:t>
      </w:r>
      <w:proofErr w:type="spellEnd"/>
      <w:r w:rsidR="00075A0B">
        <w:rPr>
          <w:rFonts w:ascii="Times New Roman" w:hAnsi="Times New Roman" w:cs="Times New Roman"/>
          <w:sz w:val="32"/>
          <w:szCs w:val="32"/>
        </w:rPr>
        <w:t>»</w:t>
      </w:r>
      <w:r w:rsidRPr="00222332">
        <w:rPr>
          <w:rFonts w:ascii="Times New Roman" w:hAnsi="Times New Roman" w:cs="Times New Roman"/>
          <w:sz w:val="32"/>
          <w:szCs w:val="32"/>
        </w:rPr>
        <w:t xml:space="preserve"> грамотность и затем увлеченно работают самостоятельно. В </w:t>
      </w:r>
      <w:r w:rsidRPr="00222332">
        <w:rPr>
          <w:rFonts w:ascii="Times New Roman" w:hAnsi="Times New Roman" w:cs="Times New Roman"/>
          <w:b/>
          <w:i/>
          <w:sz w:val="32"/>
          <w:szCs w:val="32"/>
        </w:rPr>
        <w:t>уголке «</w:t>
      </w:r>
      <w:r w:rsidR="00075A0B">
        <w:rPr>
          <w:rFonts w:ascii="Times New Roman" w:hAnsi="Times New Roman" w:cs="Times New Roman"/>
          <w:b/>
          <w:i/>
          <w:sz w:val="32"/>
          <w:szCs w:val="32"/>
        </w:rPr>
        <w:t>Волшебная бумага</w:t>
      </w:r>
      <w:r w:rsidRPr="0022233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целесообразно иметь карты с изображением</w:t>
      </w:r>
      <w:r w:rsidR="006C15BE">
        <w:rPr>
          <w:rFonts w:ascii="Times New Roman" w:hAnsi="Times New Roman" w:cs="Times New Roman"/>
          <w:sz w:val="32"/>
          <w:szCs w:val="32"/>
        </w:rPr>
        <w:t xml:space="preserve"> несложных значков, обозначающих действие с бумагой. </w:t>
      </w:r>
      <w:r w:rsidR="006C15BE">
        <w:rPr>
          <w:rFonts w:ascii="Times New Roman" w:hAnsi="Times New Roman" w:cs="Times New Roman"/>
          <w:sz w:val="32"/>
          <w:szCs w:val="32"/>
        </w:rPr>
        <w:lastRenderedPageBreak/>
        <w:t>Ценность уголка «Оригами» для театрализованной деятельности в том, что воспитанники с удовольствием обыгрывают своих бумажных героев посредством игр-драматизаций.</w:t>
      </w:r>
    </w:p>
    <w:p w:rsidR="00075A0B" w:rsidRDefault="00075A0B" w:rsidP="00222332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таким не хитрым способом я обустроила групповое пространство, которое обеспечивает </w:t>
      </w:r>
      <w:r w:rsidR="00F31B82">
        <w:rPr>
          <w:rFonts w:ascii="Times New Roman" w:hAnsi="Times New Roman" w:cs="Times New Roman"/>
          <w:sz w:val="32"/>
          <w:szCs w:val="32"/>
        </w:rPr>
        <w:t>познание, развитие и использование в дальнейшем приобретенных знаний.</w:t>
      </w:r>
    </w:p>
    <w:p w:rsidR="006C15BE" w:rsidRPr="00222332" w:rsidRDefault="006C15BE" w:rsidP="00222332">
      <w:pPr>
        <w:ind w:left="-851" w:firstLine="567"/>
        <w:rPr>
          <w:rFonts w:ascii="Times New Roman" w:hAnsi="Times New Roman" w:cs="Times New Roman"/>
          <w:sz w:val="32"/>
          <w:szCs w:val="32"/>
        </w:rPr>
      </w:pPr>
    </w:p>
    <w:p w:rsidR="00AC4E1E" w:rsidRPr="00222332" w:rsidRDefault="00AC4E1E" w:rsidP="006F60ED">
      <w:pPr>
        <w:ind w:left="-85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A7956" w:rsidRPr="005E1244" w:rsidRDefault="006F60ED" w:rsidP="006F60ED">
      <w:pPr>
        <w:ind w:left="-851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2A7956" w:rsidRPr="005E1244" w:rsidSect="006F60ED">
      <w:pgSz w:w="11906" w:h="16838" w:code="9"/>
      <w:pgMar w:top="170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244"/>
    <w:rsid w:val="00052EAD"/>
    <w:rsid w:val="00075A0B"/>
    <w:rsid w:val="000A113B"/>
    <w:rsid w:val="001768F0"/>
    <w:rsid w:val="001C6A32"/>
    <w:rsid w:val="002074C3"/>
    <w:rsid w:val="00222332"/>
    <w:rsid w:val="002912EE"/>
    <w:rsid w:val="002A7956"/>
    <w:rsid w:val="002D6480"/>
    <w:rsid w:val="00361C6A"/>
    <w:rsid w:val="003D5DF9"/>
    <w:rsid w:val="004068E6"/>
    <w:rsid w:val="004732B8"/>
    <w:rsid w:val="00492AC8"/>
    <w:rsid w:val="004D7D58"/>
    <w:rsid w:val="004E211D"/>
    <w:rsid w:val="004E7396"/>
    <w:rsid w:val="00503E76"/>
    <w:rsid w:val="005E1244"/>
    <w:rsid w:val="00685119"/>
    <w:rsid w:val="0069294D"/>
    <w:rsid w:val="006A6F4E"/>
    <w:rsid w:val="006C15BE"/>
    <w:rsid w:val="006F4C21"/>
    <w:rsid w:val="006F60ED"/>
    <w:rsid w:val="007311B9"/>
    <w:rsid w:val="00744528"/>
    <w:rsid w:val="007E1FB9"/>
    <w:rsid w:val="00816830"/>
    <w:rsid w:val="009217E1"/>
    <w:rsid w:val="00981573"/>
    <w:rsid w:val="009C7150"/>
    <w:rsid w:val="00AC334C"/>
    <w:rsid w:val="00AC4E1E"/>
    <w:rsid w:val="00B56C6A"/>
    <w:rsid w:val="00B924E0"/>
    <w:rsid w:val="00BC0193"/>
    <w:rsid w:val="00BD51C1"/>
    <w:rsid w:val="00C15A70"/>
    <w:rsid w:val="00C44721"/>
    <w:rsid w:val="00D1599D"/>
    <w:rsid w:val="00D52101"/>
    <w:rsid w:val="00E43ECF"/>
    <w:rsid w:val="00EB2568"/>
    <w:rsid w:val="00ED605E"/>
    <w:rsid w:val="00F31B82"/>
    <w:rsid w:val="00F436D1"/>
    <w:rsid w:val="00F51114"/>
    <w:rsid w:val="00F91078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15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15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98157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815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татьяна</cp:lastModifiedBy>
  <cp:revision>10</cp:revision>
  <dcterms:created xsi:type="dcterms:W3CDTF">2013-02-02T10:14:00Z</dcterms:created>
  <dcterms:modified xsi:type="dcterms:W3CDTF">2013-02-24T06:58:00Z</dcterms:modified>
</cp:coreProperties>
</file>