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361" w:rsidRDefault="00E52361" w:rsidP="00E52361"/>
    <w:p w:rsidR="00E52361" w:rsidRDefault="00E52361" w:rsidP="00E52361"/>
    <w:p w:rsidR="00E52361" w:rsidRDefault="00E52361" w:rsidP="00E52361"/>
    <w:p w:rsidR="00E52361" w:rsidRDefault="00E52361" w:rsidP="00E52361"/>
    <w:p w:rsidR="00E52361" w:rsidRDefault="00E52361" w:rsidP="00E52361"/>
    <w:p w:rsidR="00E52361" w:rsidRDefault="00E52361" w:rsidP="00E52361"/>
    <w:p w:rsidR="00E52361" w:rsidRDefault="00E52361" w:rsidP="00E52361"/>
    <w:p w:rsidR="00E52361" w:rsidRDefault="00E52361" w:rsidP="00E52361"/>
    <w:p w:rsidR="00E52361" w:rsidRDefault="00E52361" w:rsidP="00E52361"/>
    <w:p w:rsidR="00E52361" w:rsidRDefault="00E52361" w:rsidP="00E52361"/>
    <w:p w:rsidR="00E52361" w:rsidRPr="00E65012" w:rsidRDefault="00E52361" w:rsidP="00E52361">
      <w:pPr>
        <w:rPr>
          <w:rFonts w:ascii="Times New Roman" w:hAnsi="Times New Roman" w:cs="Times New Roman"/>
        </w:rPr>
      </w:pPr>
    </w:p>
    <w:p w:rsidR="00E52361" w:rsidRDefault="00E52361" w:rsidP="00E52361">
      <w:pPr>
        <w:jc w:val="center"/>
        <w:rPr>
          <w:rFonts w:ascii="Times New Roman" w:hAnsi="Times New Roman" w:cs="Times New Roman"/>
          <w:sz w:val="36"/>
          <w:szCs w:val="36"/>
        </w:rPr>
      </w:pPr>
      <w:r w:rsidRPr="00E65012">
        <w:rPr>
          <w:rFonts w:ascii="Times New Roman" w:hAnsi="Times New Roman" w:cs="Times New Roman"/>
          <w:sz w:val="36"/>
          <w:szCs w:val="36"/>
        </w:rPr>
        <w:t>КОНСПЕКТ</w:t>
      </w:r>
    </w:p>
    <w:p w:rsidR="00E52361" w:rsidRDefault="00E52361" w:rsidP="00E5236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проведения по НОД</w:t>
      </w:r>
    </w:p>
    <w:p w:rsidR="00E52361" w:rsidRDefault="00E52361" w:rsidP="00E5236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 развитию речи в </w:t>
      </w:r>
      <w:r>
        <w:rPr>
          <w:rFonts w:ascii="Times New Roman" w:hAnsi="Times New Roman" w:cs="Times New Roman"/>
          <w:sz w:val="36"/>
          <w:szCs w:val="36"/>
          <w:lang w:val="en-US"/>
        </w:rPr>
        <w:t>I</w:t>
      </w:r>
      <w:r w:rsidRPr="00E65012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младшей группе</w:t>
      </w:r>
    </w:p>
    <w:p w:rsidR="00E52361" w:rsidRDefault="00E52361" w:rsidP="00E5236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МДОУ Детский сад №2 </w:t>
      </w:r>
    </w:p>
    <w:p w:rsidR="00E52361" w:rsidRPr="00E65012" w:rsidRDefault="00E52361" w:rsidP="00E52361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Нашивочниковой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Л.Ю.</w:t>
      </w:r>
    </w:p>
    <w:p w:rsidR="00E52361" w:rsidRDefault="00E52361" w:rsidP="00E52361">
      <w:pPr>
        <w:jc w:val="center"/>
        <w:rPr>
          <w:sz w:val="36"/>
          <w:szCs w:val="36"/>
        </w:rPr>
      </w:pPr>
    </w:p>
    <w:p w:rsidR="00E52361" w:rsidRDefault="00E52361" w:rsidP="00E52361">
      <w:pPr>
        <w:jc w:val="center"/>
        <w:rPr>
          <w:sz w:val="36"/>
          <w:szCs w:val="36"/>
        </w:rPr>
      </w:pPr>
    </w:p>
    <w:p w:rsidR="00E52361" w:rsidRDefault="00E52361" w:rsidP="00E52361">
      <w:pPr>
        <w:jc w:val="center"/>
        <w:rPr>
          <w:sz w:val="36"/>
          <w:szCs w:val="36"/>
        </w:rPr>
      </w:pPr>
    </w:p>
    <w:p w:rsidR="00E52361" w:rsidRDefault="00E52361" w:rsidP="00E52361">
      <w:pPr>
        <w:jc w:val="center"/>
        <w:rPr>
          <w:sz w:val="36"/>
          <w:szCs w:val="36"/>
        </w:rPr>
      </w:pPr>
    </w:p>
    <w:p w:rsidR="00E52361" w:rsidRDefault="00E52361" w:rsidP="00E52361">
      <w:pPr>
        <w:jc w:val="center"/>
        <w:rPr>
          <w:sz w:val="36"/>
          <w:szCs w:val="36"/>
        </w:rPr>
      </w:pPr>
    </w:p>
    <w:p w:rsidR="00E52361" w:rsidRDefault="00E52361" w:rsidP="00E52361">
      <w:pPr>
        <w:jc w:val="center"/>
        <w:rPr>
          <w:sz w:val="36"/>
          <w:szCs w:val="36"/>
        </w:rPr>
      </w:pPr>
    </w:p>
    <w:p w:rsidR="00E52361" w:rsidRDefault="00E52361" w:rsidP="00E52361">
      <w:pPr>
        <w:jc w:val="center"/>
        <w:rPr>
          <w:sz w:val="36"/>
          <w:szCs w:val="36"/>
        </w:rPr>
      </w:pPr>
    </w:p>
    <w:p w:rsidR="00E52361" w:rsidRDefault="00E52361" w:rsidP="00E52361">
      <w:pPr>
        <w:jc w:val="center"/>
        <w:rPr>
          <w:sz w:val="36"/>
          <w:szCs w:val="36"/>
        </w:rPr>
      </w:pPr>
    </w:p>
    <w:p w:rsidR="00E52361" w:rsidRDefault="00E52361" w:rsidP="00E523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Тема:  Неваляшки (рассматривание предметов).</w:t>
      </w:r>
    </w:p>
    <w:p w:rsidR="00E52361" w:rsidRDefault="00E52361" w:rsidP="00E523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E52361" w:rsidRDefault="00E52361" w:rsidP="00E52361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знакомить детей с предметами ближайшего окружения, помогать обследовать предмет, выделять цвет, форму, величину.</w:t>
      </w:r>
    </w:p>
    <w:p w:rsidR="00E52361" w:rsidRDefault="00E52361" w:rsidP="00E52361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в словарь слова, обозначающие названия предмета, цвет, форму, величину, активизировать словарь. Способствовать появлению в словаре обобщающего понятия – игрушки.</w:t>
      </w:r>
    </w:p>
    <w:p w:rsidR="00E52361" w:rsidRDefault="00E52361" w:rsidP="00E52361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восприятие детей, их чувственный опыт, сравнивать знакомые предметы.</w:t>
      </w:r>
    </w:p>
    <w:p w:rsidR="00E52361" w:rsidRDefault="00E52361" w:rsidP="00E52361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усидчивость, интерес.</w:t>
      </w:r>
    </w:p>
    <w:p w:rsidR="00E52361" w:rsidRDefault="00E52361" w:rsidP="00E52361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работа с Аней Х. – учить называть игрушку «Неваляшка».</w:t>
      </w:r>
    </w:p>
    <w:p w:rsidR="00E52361" w:rsidRDefault="00E52361" w:rsidP="00E52361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E52361" w:rsidRDefault="00E52361" w:rsidP="00E52361">
      <w:pPr>
        <w:pStyle w:val="a3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E52361" w:rsidRDefault="00E52361" w:rsidP="00E5236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 в повседневной жизни рассматривали разные игрушки,</w:t>
      </w:r>
    </w:p>
    <w:p w:rsidR="00E52361" w:rsidRDefault="00E52361" w:rsidP="00E5236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учились выделять детали  и другие качества предмета.</w:t>
      </w:r>
    </w:p>
    <w:p w:rsidR="00E52361" w:rsidRDefault="00E52361" w:rsidP="00E52361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воспитателя:</w:t>
      </w:r>
    </w:p>
    <w:p w:rsidR="00E52361" w:rsidRDefault="00E52361" w:rsidP="00E5236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Приготовила 2 неваляшки разного  размера, ширма, разработала конспект.</w:t>
      </w:r>
    </w:p>
    <w:p w:rsidR="00E52361" w:rsidRDefault="00E52361" w:rsidP="00E52361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детей:</w:t>
      </w:r>
    </w:p>
    <w:p w:rsidR="00E52361" w:rsidRDefault="00E52361" w:rsidP="00E5236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сидят на стульчиках, полукругом.</w:t>
      </w:r>
    </w:p>
    <w:p w:rsidR="00E52361" w:rsidRDefault="00E52361" w:rsidP="00E52361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</w:t>
      </w:r>
    </w:p>
    <w:p w:rsidR="00E52361" w:rsidRDefault="00E52361" w:rsidP="00E5236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качает за ширмой неваляшка. Раздается  перезвон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дин-дон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52361" w:rsidRDefault="00E52361" w:rsidP="00E5236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там за ширмой?</w:t>
      </w:r>
    </w:p>
    <w:p w:rsidR="00E52361" w:rsidRDefault="00E52361" w:rsidP="00E5236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Неваляшка.</w:t>
      </w:r>
    </w:p>
    <w:p w:rsidR="00E52361" w:rsidRDefault="00E52361" w:rsidP="00E5236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Скажи, Ира, Аня, вместе скажем – Неваляшка.</w:t>
      </w:r>
    </w:p>
    <w:p w:rsidR="00E52361" w:rsidRDefault="00E52361" w:rsidP="00E5236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(Показываю неваляшку).</w:t>
      </w:r>
    </w:p>
    <w:p w:rsidR="00E52361" w:rsidRDefault="00E52361" w:rsidP="00E5236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веселая игрушка – Неваляшка, поет! Как она поет?</w:t>
      </w:r>
    </w:p>
    <w:p w:rsidR="00E52361" w:rsidRDefault="00E52361" w:rsidP="00E5236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Дин – дон.</w:t>
      </w:r>
    </w:p>
    <w:p w:rsidR="00E52361" w:rsidRDefault="00E52361" w:rsidP="00E5236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 на Неваляшку, какая она красивая, нарядная.  У нее на голове красная шапочка, и одета она в красную шубку.</w:t>
      </w:r>
    </w:p>
    <w:p w:rsidR="00E52361" w:rsidRDefault="00E52361" w:rsidP="00E5236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Иди, Ксюша, покажи, где у неваляшки шапочка, шубка и назови, какого они цвета.</w:t>
      </w:r>
    </w:p>
    <w:p w:rsidR="00E52361" w:rsidRDefault="00E52361" w:rsidP="00E5236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Красная шапочка, красная шубка. (Вызываю 2-3 детей). Молодцы.</w:t>
      </w:r>
    </w:p>
    <w:p w:rsidR="00E52361" w:rsidRDefault="00E52361" w:rsidP="00E5236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Головка у Неваляшки круглая и сама она круглая. (Поглаживаю округлую форму.)</w:t>
      </w:r>
    </w:p>
    <w:p w:rsidR="00E52361" w:rsidRDefault="00E52361" w:rsidP="00E5236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Подойди, Саша, погладь головку. Какая головка у Неваляшки? – круглая, Шубка тоже круглая.</w:t>
      </w:r>
    </w:p>
    <w:p w:rsidR="00E52361" w:rsidRDefault="00E52361" w:rsidP="00E5236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Катя тоже потрогай и скажи, какая  головка у Неваляшки?</w:t>
      </w:r>
    </w:p>
    <w:p w:rsidR="00E52361" w:rsidRDefault="00E52361" w:rsidP="00E5236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(Вызываю еще 2-3 детей погладить округлыми движениями головку и шубку и сказать – круглая голова, шубка круглая.)</w:t>
      </w:r>
    </w:p>
    <w:p w:rsidR="00E52361" w:rsidRDefault="00E52361" w:rsidP="00E5236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Головка маленькая, а шубка большая.</w:t>
      </w:r>
    </w:p>
    <w:p w:rsidR="00E52361" w:rsidRDefault="00E52361" w:rsidP="00E5236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головка?  - маленькая, круглая.</w:t>
      </w:r>
    </w:p>
    <w:p w:rsidR="00E52361" w:rsidRDefault="00E52361" w:rsidP="00E5236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шубка? – большая, круглая.</w:t>
      </w:r>
    </w:p>
    <w:p w:rsidR="00E52361" w:rsidRDefault="00E52361" w:rsidP="00E5236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Глаза у Неваляшки зеленые.</w:t>
      </w:r>
    </w:p>
    <w:p w:rsidR="00E52361" w:rsidRDefault="00E52361" w:rsidP="00E5236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глаза у Неваляшки? – зеленые.</w:t>
      </w:r>
    </w:p>
    <w:p w:rsidR="00E52361" w:rsidRDefault="00E52361" w:rsidP="00E5236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(Повторяют слово дети индивидуально и хором).</w:t>
      </w:r>
    </w:p>
    <w:p w:rsidR="00E52361" w:rsidRDefault="00E52361" w:rsidP="00E5236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Неваляшка смотрит на вас зелеными глазками и радуется, что вы про нее все рассказали. Молодцы!</w:t>
      </w:r>
    </w:p>
    <w:p w:rsidR="00E52361" w:rsidRDefault="00E52361" w:rsidP="00E5236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снова за ширмой качает другую Неваляшку).</w:t>
      </w:r>
    </w:p>
    <w:p w:rsidR="00E52361" w:rsidRDefault="00E52361" w:rsidP="00E5236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это поет? – Неваляшка.</w:t>
      </w:r>
    </w:p>
    <w:p w:rsidR="00E52361" w:rsidRDefault="00E52361" w:rsidP="00E5236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Скажи, Аня, кто это? – Неваляшка.</w:t>
      </w:r>
    </w:p>
    <w:p w:rsidR="00E52361" w:rsidRDefault="00E52361" w:rsidP="00E5236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подружка пришла. Только она меньше ростом – маленькая. </w:t>
      </w:r>
    </w:p>
    <w:p w:rsidR="00E52361" w:rsidRDefault="00E52361" w:rsidP="00E5236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Даниил, покажи большую Неваляшку, а теперь, маленькую. Молодец!</w:t>
      </w:r>
    </w:p>
    <w:p w:rsidR="00E52361" w:rsidRDefault="00E52361" w:rsidP="00E5236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еще  покажет  большую и маленькую Неваляшку?</w:t>
      </w:r>
    </w:p>
    <w:p w:rsidR="00E52361" w:rsidRDefault="00E52361" w:rsidP="00E5236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Иди, Соня, покажи и скажи, какая Неваляшка маленькая, какая большая?</w:t>
      </w:r>
    </w:p>
    <w:p w:rsidR="00E52361" w:rsidRDefault="00E52361" w:rsidP="00E5236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Показывают еще 1-2 ребенка).</w:t>
      </w:r>
    </w:p>
    <w:p w:rsidR="00E52361" w:rsidRDefault="00E52361" w:rsidP="00E5236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какого цвета у этой маленькой Неваляшки шубка и шапочка? – желтые.</w:t>
      </w:r>
    </w:p>
    <w:p w:rsidR="00E52361" w:rsidRDefault="00E52361" w:rsidP="00E5236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подходят, показывают шапочку и шубку и называют цвет).</w:t>
      </w:r>
    </w:p>
    <w:p w:rsidR="00E52361" w:rsidRDefault="00E52361" w:rsidP="00E5236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глазки у нее, какого цвета? – черные.</w:t>
      </w:r>
    </w:p>
    <w:p w:rsidR="00E52361" w:rsidRDefault="00E52361" w:rsidP="00E5236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Головка и шубка, какие? – круглые.</w:t>
      </w:r>
    </w:p>
    <w:p w:rsidR="00E52361" w:rsidRDefault="00E52361" w:rsidP="00E5236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большая, и маленькая Неваляшки – это игрушки.</w:t>
      </w:r>
    </w:p>
    <w:p w:rsidR="00E52361" w:rsidRDefault="00E52361" w:rsidP="00E5236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какие игрушки веселые Неваляшки!</w:t>
      </w:r>
    </w:p>
    <w:p w:rsidR="00E52361" w:rsidRDefault="00E52361" w:rsidP="00E5236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они поют? – дин – дон.</w:t>
      </w:r>
    </w:p>
    <w:p w:rsidR="00E52361" w:rsidRDefault="00E52361" w:rsidP="00E5236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споем песенку про них.</w:t>
      </w:r>
    </w:p>
    <w:p w:rsidR="00E52361" w:rsidRDefault="00E52361" w:rsidP="00E5236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(Дети встают в круг.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 поет, дети делают движения по показу воспитателя).</w:t>
      </w:r>
      <w:proofErr w:type="gramEnd"/>
    </w:p>
    <w:p w:rsidR="00E52361" w:rsidRDefault="00E52361" w:rsidP="00E5236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З. Петровой, музыка З. Левиной «Неваляшки».</w:t>
      </w:r>
    </w:p>
    <w:p w:rsidR="00E52361" w:rsidRDefault="00E52361" w:rsidP="00E5236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 – дон, дин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>он, раздается перезвон.</w:t>
      </w:r>
    </w:p>
    <w:p w:rsidR="00E52361" w:rsidRDefault="00E52361" w:rsidP="00E5236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-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милашки</w:t>
      </w:r>
      <w:proofErr w:type="gramEnd"/>
      <w:r>
        <w:rPr>
          <w:rFonts w:ascii="Times New Roman" w:hAnsi="Times New Roman" w:cs="Times New Roman"/>
          <w:sz w:val="28"/>
          <w:szCs w:val="28"/>
        </w:rPr>
        <w:t>, куклы - неваляшки</w:t>
      </w:r>
    </w:p>
    <w:p w:rsidR="00E52361" w:rsidRDefault="00E52361" w:rsidP="00E5236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Куклы – неваляшки, яркие рубашки.</w:t>
      </w:r>
    </w:p>
    <w:p w:rsidR="00E52361" w:rsidRDefault="00E52361" w:rsidP="00E5236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к нам в гости приходили интересные игрушки. </w:t>
      </w:r>
    </w:p>
    <w:p w:rsidR="00E52361" w:rsidRDefault="00E52361" w:rsidP="00E5236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их зовут? – Неваляшки.</w:t>
      </w:r>
    </w:p>
    <w:p w:rsidR="00E52361" w:rsidRDefault="00E52361" w:rsidP="00E5236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Вам они понравились? – да.</w:t>
      </w:r>
    </w:p>
    <w:p w:rsidR="00E52361" w:rsidRDefault="00E52361" w:rsidP="00E5236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мне про них сегодня все рассказали и станцевали. Вы все молодцы. А теперь, можете поиграть.</w:t>
      </w:r>
    </w:p>
    <w:p w:rsidR="00E52361" w:rsidRPr="00E65012" w:rsidRDefault="00E52361" w:rsidP="00E52361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33DF2" w:rsidRDefault="00933DF2"/>
    <w:sectPr w:rsidR="00933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04DDC"/>
    <w:multiLevelType w:val="hybridMultilevel"/>
    <w:tmpl w:val="89D2B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52361"/>
    <w:rsid w:val="00933DF2"/>
    <w:rsid w:val="00E52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3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2850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2013-02-24T12:51:00Z</dcterms:created>
  <dcterms:modified xsi:type="dcterms:W3CDTF">2013-02-24T12:51:00Z</dcterms:modified>
</cp:coreProperties>
</file>