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217" w:rsidRPr="006175BA" w:rsidRDefault="003A4217" w:rsidP="000A2FDF">
      <w:pPr>
        <w:keepNext/>
        <w:widowControl w:val="0"/>
        <w:tabs>
          <w:tab w:val="left" w:pos="95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175B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Утверждаю </w:t>
      </w:r>
    </w:p>
    <w:p w:rsidR="000A2FDF" w:rsidRDefault="000A2FDF" w:rsidP="000A2FDF">
      <w:pPr>
        <w:keepNext/>
        <w:widowControl w:val="0"/>
        <w:tabs>
          <w:tab w:val="left" w:pos="95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</w:t>
      </w:r>
      <w:r w:rsidR="003A4217" w:rsidRPr="006175B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Заведующий МБДОУ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ДС</w:t>
      </w:r>
      <w:r w:rsidR="003A4217" w:rsidRPr="006175B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№2</w:t>
      </w:r>
    </w:p>
    <w:p w:rsidR="003A4217" w:rsidRPr="006175BA" w:rsidRDefault="003A4217" w:rsidP="000A2FDF">
      <w:pPr>
        <w:keepNext/>
        <w:widowControl w:val="0"/>
        <w:tabs>
          <w:tab w:val="left" w:pos="95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175B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«Калинка»</w:t>
      </w:r>
    </w:p>
    <w:p w:rsidR="003A4217" w:rsidRPr="006175BA" w:rsidRDefault="003A4217" w:rsidP="00023EEB">
      <w:pPr>
        <w:keepNext/>
        <w:widowControl w:val="0"/>
        <w:spacing w:after="0" w:line="240" w:lineRule="auto"/>
        <w:ind w:hanging="450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175BA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 О.И. Мельник</w:t>
      </w:r>
    </w:p>
    <w:p w:rsidR="003A4217" w:rsidRPr="006175BA" w:rsidRDefault="003A4217" w:rsidP="0090398E">
      <w:pPr>
        <w:keepNext/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175B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Педсовет № ____от «____»_________20___г.</w:t>
      </w:r>
    </w:p>
    <w:p w:rsidR="003A4217" w:rsidRPr="006175BA" w:rsidRDefault="003A4217" w:rsidP="006175BA">
      <w:pPr>
        <w:keepNext/>
        <w:widowControl w:val="0"/>
        <w:tabs>
          <w:tab w:val="left" w:pos="47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175BA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Приказ № ____от «____»_________20_____г</w:t>
      </w:r>
    </w:p>
    <w:p w:rsidR="003A4217" w:rsidRDefault="003A4217" w:rsidP="0090398E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398E" w:rsidRDefault="0090398E" w:rsidP="0090398E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398E" w:rsidRDefault="0090398E" w:rsidP="0090398E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398E" w:rsidRDefault="0090398E" w:rsidP="0090398E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398E" w:rsidRDefault="007913E3" w:rsidP="0090398E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12" type="#_x0000_t136" style="position:absolute;margin-left:-42.55pt;margin-top:24.25pt;width:509.45pt;height:222.3pt;z-index:251796480;mso-position-horizontal-relative:text;mso-position-vertical-relative:text;mso-width-relative:page;mso-height-relative:page" fillcolor="#b2b2b2" strokecolor="#33c" strokeweight="1pt">
            <v:fill opacity=".5"/>
            <v:shadow on="t" color="#99f" offset="3pt"/>
            <v:textpath style="font-family:&quot;Arial Black&quot;;v-text-kern:t" trim="t" fitpath="t" string="ПРОГРАММА КРУЖКА&#10;&quot;ТИКО-КОНСТРУИРОВАНИЕ&quot;&#10;&quot;АРХИМЕД&quot;&#10;в группе общеразвивающей направленности&#10; для детей 5-6 лет&#10;&quot;Улыбка&quot;"/>
            <w10:wrap type="square"/>
          </v:shape>
        </w:pict>
      </w:r>
    </w:p>
    <w:p w:rsidR="0090398E" w:rsidRDefault="0090398E" w:rsidP="0090398E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398E" w:rsidRDefault="0090398E" w:rsidP="0090398E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398E" w:rsidRDefault="006175BA" w:rsidP="0090398E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2802255</wp:posOffset>
            </wp:positionH>
            <wp:positionV relativeFrom="paragraph">
              <wp:posOffset>113030</wp:posOffset>
            </wp:positionV>
            <wp:extent cx="3117215" cy="2037080"/>
            <wp:effectExtent l="171450" t="133350" r="368935" b="306070"/>
            <wp:wrapTight wrapText="bothSides">
              <wp:wrapPolygon edited="0">
                <wp:start x="1452" y="-1414"/>
                <wp:lineTo x="396" y="-1212"/>
                <wp:lineTo x="-1188" y="606"/>
                <wp:lineTo x="-1188" y="21209"/>
                <wp:lineTo x="-264" y="24441"/>
                <wp:lineTo x="792" y="24845"/>
                <wp:lineTo x="22176" y="24845"/>
                <wp:lineTo x="22308" y="24845"/>
                <wp:lineTo x="22968" y="24441"/>
                <wp:lineTo x="23232" y="24441"/>
                <wp:lineTo x="24024" y="21815"/>
                <wp:lineTo x="24024" y="1818"/>
                <wp:lineTo x="24156" y="808"/>
                <wp:lineTo x="22572" y="-1212"/>
                <wp:lineTo x="21516" y="-1414"/>
                <wp:lineTo x="1452" y="-1414"/>
              </wp:wrapPolygon>
            </wp:wrapTight>
            <wp:docPr id="68" name="Рисунок 68" descr="http://www.char.ru/books/5374550_Konstruktor_TIKO-Arhimed_146_detal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har.ru/books/5374550_Konstruktor_TIKO-Arhimed_146_detalej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037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0398E" w:rsidRPr="00EA0E48" w:rsidRDefault="0090398E" w:rsidP="0090398E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4217" w:rsidRPr="00EA0E48" w:rsidRDefault="003A4217" w:rsidP="0090398E">
      <w:pPr>
        <w:keepNext/>
        <w:widowControl w:val="0"/>
        <w:tabs>
          <w:tab w:val="left" w:pos="1215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4217" w:rsidRPr="0090398E" w:rsidRDefault="00023EEB" w:rsidP="006175BA">
      <w:pPr>
        <w:keepNext/>
        <w:widowControl w:val="0"/>
        <w:tabs>
          <w:tab w:val="left" w:pos="1215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-601980</wp:posOffset>
            </wp:positionH>
            <wp:positionV relativeFrom="paragraph">
              <wp:posOffset>432435</wp:posOffset>
            </wp:positionV>
            <wp:extent cx="3080385" cy="2089785"/>
            <wp:effectExtent l="171450" t="133350" r="367665" b="310515"/>
            <wp:wrapTight wrapText="bothSides">
              <wp:wrapPolygon edited="0">
                <wp:start x="1469" y="-1378"/>
                <wp:lineTo x="401" y="-1181"/>
                <wp:lineTo x="-1202" y="591"/>
                <wp:lineTo x="-1202" y="20675"/>
                <wp:lineTo x="-668" y="23825"/>
                <wp:lineTo x="534" y="24809"/>
                <wp:lineTo x="801" y="24809"/>
                <wp:lineTo x="22174" y="24809"/>
                <wp:lineTo x="22442" y="24809"/>
                <wp:lineTo x="23377" y="24022"/>
                <wp:lineTo x="23377" y="23825"/>
                <wp:lineTo x="23510" y="23825"/>
                <wp:lineTo x="24045" y="21265"/>
                <wp:lineTo x="24045" y="1772"/>
                <wp:lineTo x="24178" y="788"/>
                <wp:lineTo x="22575" y="-1181"/>
                <wp:lineTo x="21506" y="-1378"/>
                <wp:lineTo x="1469" y="-1378"/>
              </wp:wrapPolygon>
            </wp:wrapTight>
            <wp:docPr id="67" name="Рисунок 67" descr="http://dok.opredelim.com/pars_docs/refs/3/2554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k.opredelim.com/pars_docs/refs/3/2554/img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94"/>
                    <a:stretch/>
                  </pic:blipFill>
                  <pic:spPr bwMode="auto">
                    <a:xfrm>
                      <a:off x="0" y="0"/>
                      <a:ext cx="3080385" cy="2089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23EEB" w:rsidRPr="000A2FDF" w:rsidRDefault="00023EEB" w:rsidP="006175BA">
      <w:pPr>
        <w:tabs>
          <w:tab w:val="left" w:pos="7780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r w:rsidR="006175BA">
        <w:rPr>
          <w:rFonts w:ascii="Times New Roman" w:hAnsi="Times New Roman" w:cs="Times New Roman"/>
          <w:sz w:val="24"/>
          <w:szCs w:val="24"/>
        </w:rPr>
        <w:t xml:space="preserve">  </w:t>
      </w:r>
      <w:r w:rsidR="006175BA" w:rsidRPr="000A2FDF">
        <w:rPr>
          <w:rFonts w:ascii="Times New Roman" w:hAnsi="Times New Roman" w:cs="Times New Roman"/>
          <w:b/>
          <w:sz w:val="24"/>
          <w:szCs w:val="24"/>
        </w:rPr>
        <w:t>Автор</w:t>
      </w:r>
      <w:r w:rsidRPr="000A2FDF">
        <w:rPr>
          <w:rFonts w:ascii="Times New Roman" w:hAnsi="Times New Roman" w:cs="Times New Roman"/>
          <w:b/>
          <w:sz w:val="24"/>
          <w:szCs w:val="24"/>
        </w:rPr>
        <w:t>:</w:t>
      </w:r>
      <w:r w:rsidR="006175BA" w:rsidRPr="000A2FD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0A2FDF">
        <w:rPr>
          <w:rFonts w:ascii="Times New Roman" w:hAnsi="Times New Roman" w:cs="Times New Roman"/>
          <w:b/>
          <w:sz w:val="24"/>
          <w:szCs w:val="24"/>
        </w:rPr>
        <w:t>Рамазанова Р.</w:t>
      </w:r>
      <w:r w:rsidR="0090398E" w:rsidRPr="000A2FDF">
        <w:rPr>
          <w:rFonts w:ascii="Times New Roman" w:hAnsi="Times New Roman" w:cs="Times New Roman"/>
          <w:b/>
          <w:sz w:val="24"/>
          <w:szCs w:val="24"/>
        </w:rPr>
        <w:t>К.</w:t>
      </w:r>
    </w:p>
    <w:p w:rsidR="00023EEB" w:rsidRDefault="00023EEB" w:rsidP="0090398E">
      <w:pPr>
        <w:tabs>
          <w:tab w:val="left" w:pos="7780"/>
        </w:tabs>
        <w:rPr>
          <w:rFonts w:ascii="Times New Roman" w:hAnsi="Times New Roman" w:cs="Times New Roman"/>
          <w:sz w:val="24"/>
          <w:szCs w:val="24"/>
        </w:rPr>
      </w:pPr>
    </w:p>
    <w:p w:rsidR="006175BA" w:rsidRDefault="006175BA" w:rsidP="00023EEB">
      <w:pPr>
        <w:tabs>
          <w:tab w:val="left" w:pos="778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175BA" w:rsidRDefault="006175BA" w:rsidP="00023EEB">
      <w:pPr>
        <w:tabs>
          <w:tab w:val="left" w:pos="778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175BA" w:rsidRDefault="006175BA" w:rsidP="00023EEB">
      <w:pPr>
        <w:tabs>
          <w:tab w:val="left" w:pos="778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023EEB" w:rsidRPr="000A2FDF" w:rsidRDefault="00023EEB" w:rsidP="00023EEB">
      <w:pPr>
        <w:tabs>
          <w:tab w:val="left" w:pos="7780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A2FDF">
        <w:rPr>
          <w:rFonts w:ascii="Times New Roman" w:hAnsi="Times New Roman" w:cs="Times New Roman"/>
          <w:b/>
          <w:sz w:val="20"/>
          <w:szCs w:val="20"/>
        </w:rPr>
        <w:t>Нижневартовск</w:t>
      </w:r>
      <w:r w:rsidR="006175BA" w:rsidRPr="000A2FDF">
        <w:rPr>
          <w:rFonts w:ascii="Times New Roman" w:hAnsi="Times New Roman" w:cs="Times New Roman"/>
          <w:b/>
          <w:sz w:val="20"/>
          <w:szCs w:val="20"/>
        </w:rPr>
        <w:t>,</w:t>
      </w:r>
      <w:r w:rsidRPr="000A2FDF">
        <w:rPr>
          <w:rFonts w:ascii="Times New Roman" w:hAnsi="Times New Roman" w:cs="Times New Roman"/>
          <w:b/>
          <w:sz w:val="20"/>
          <w:szCs w:val="20"/>
        </w:rPr>
        <w:t xml:space="preserve"> 2015</w:t>
      </w:r>
    </w:p>
    <w:p w:rsidR="00B17FA1" w:rsidRPr="00EA0E48" w:rsidRDefault="00B17FA1" w:rsidP="00023EEB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4217" w:rsidRPr="00EA0E48" w:rsidRDefault="003A4217" w:rsidP="003A4217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0E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3A4217" w:rsidRPr="00EA0E48" w:rsidRDefault="003A4217" w:rsidP="003A421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программа «ТИКО-</w:t>
      </w:r>
      <w:proofErr w:type="spellStart"/>
      <w:r w:rsidR="002A6D35"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коструктор</w:t>
      </w:r>
      <w:proofErr w:type="spellEnd"/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имеет </w:t>
      </w:r>
      <w:r w:rsidRPr="00EA0E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научно-познавательную направленность, </w:t>
      </w:r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как ее реализация направлена на развитие у детей дошкольного возраста конструктивного мышления. </w:t>
      </w:r>
    </w:p>
    <w:p w:rsidR="003A4217" w:rsidRPr="00EA0E48" w:rsidRDefault="003A4217" w:rsidP="00F56A7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Данная программа оформлена в соответствии с письмом Министерства образования и науки Российской федерации от 11.12.2006 года №06-1844 «О примерных требованиях к программам дополнительного образования детей», с учетом требований Положения </w:t>
      </w:r>
      <w:r w:rsidRPr="00EA0E48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о порядке оформления программ  дополнительного образования  детей в </w:t>
      </w:r>
      <w:r w:rsidRPr="00EA0E48">
        <w:rPr>
          <w:rFonts w:ascii="Times New Roman" w:eastAsia="A" w:hAnsi="Times New Roman" w:cs="Times New Roman"/>
          <w:snapToGrid w:val="0"/>
          <w:sz w:val="24"/>
          <w:szCs w:val="24"/>
          <w:lang w:eastAsia="ru-RU"/>
        </w:rPr>
        <w:t xml:space="preserve">образовательных учреждениях </w:t>
      </w:r>
      <w:r w:rsidRPr="00EA0E48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города Нижневартовска. </w:t>
      </w:r>
      <w:r w:rsidRPr="00EA0E48">
        <w:rPr>
          <w:rFonts w:ascii="Times New Roman" w:eastAsia="A" w:hAnsi="Times New Roman" w:cs="Times New Roman"/>
          <w:snapToGrid w:val="0"/>
          <w:sz w:val="24"/>
          <w:szCs w:val="24"/>
          <w:lang w:eastAsia="ru-RU"/>
        </w:rPr>
        <w:t xml:space="preserve">А также в соответствии с </w:t>
      </w:r>
      <w:r w:rsidRPr="00EA0E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требованиями СанПиН и информационного письма Департамента молодежной политики, воспитания и социальной защиты детей </w:t>
      </w:r>
      <w:proofErr w:type="spellStart"/>
      <w:r w:rsidRPr="00EA0E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Минобрнауки</w:t>
      </w:r>
      <w:proofErr w:type="spellEnd"/>
      <w:r w:rsidRPr="00EA0E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РФ от 19.10.06 № 06-1616.</w:t>
      </w:r>
    </w:p>
    <w:p w:rsidR="00B17FA1" w:rsidRPr="00EA0E48" w:rsidRDefault="00B17FA1" w:rsidP="00B17FA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E4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Что такое «ТИКО»? </w:t>
      </w:r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>– это</w:t>
      </w:r>
      <w:r w:rsidRPr="00EA0E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</w:t>
      </w:r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рансформируемый </w:t>
      </w:r>
      <w:r w:rsidRPr="00EA0E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гровой </w:t>
      </w:r>
      <w:r w:rsidRPr="00EA0E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онструктор для </w:t>
      </w:r>
      <w:r w:rsidRPr="00EA0E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бучения. Он представляет собой набор ярких плоскостных фигур из пластмассы, которые шарнирно соединяются между собой. В результате для ребенка становится наглядным процесс перехода из плоскости в пространство, от развертки – к объемной фигуре и обратно. Внутри больших фигур конструктора есть отверстия, которые при сборе игровых форм выступают в роли «окошка», «двери», «глазок». Сконструировать можно бесконечное множество игровых фигур: от дорожки и забора до мебели, коттеджа, ракеты, корабля, осьминога, снеговика и т.д. </w:t>
      </w:r>
    </w:p>
    <w:p w:rsidR="00B17FA1" w:rsidRPr="00EA0E48" w:rsidRDefault="00B17FA1" w:rsidP="00B17FA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игре с конструктором ТИКО ребенок выучивает не только названия и облик плоскостных фигур (треугольники равносторонние, равнобедренные и прямоугольные, квадраты, прямоугольники, ромбы, параллелограммы, трапеции, пятиугольники, шестиугольники и восьмиугольники), малышу открывается мир призм, пирамид, звезд Кеплера. </w:t>
      </w:r>
      <w:proofErr w:type="gramEnd"/>
    </w:p>
    <w:p w:rsidR="00B17FA1" w:rsidRPr="00EA0E48" w:rsidRDefault="00B17FA1" w:rsidP="00B17FA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ребенка важно, чтобы результаты его творческой деятельности можно было наглядно продемонстрировать: это повышает самооценку и положительно влияет на мотивацию к деятельности, к познанию. Конструктор ТИКО  создает для этого самые благоприятные возможности. Уже через 2 – 3 месяца  обучения воспитанники создают конструкции на различную тематику, которые можно объединить в эффектную масштабную экспозицию. Используя конструктор ТИКО в собственной деятельности, дети успешно овладевают основными приемами умственной деятельности, ориентируются на плоскости и в пространстве, общаются, работают в группе, в коллективе, конструируют поделки как плоскостные, так  и объемные, увлекаются самостоятельным техническим творчеством. </w:t>
      </w:r>
    </w:p>
    <w:p w:rsidR="002A6D35" w:rsidRPr="00EA0E48" w:rsidRDefault="00B17FA1" w:rsidP="002A6D3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Конструирование – процесс творческий, осуществляемый</w:t>
      </w:r>
      <w:r w:rsidRPr="00EA0E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самостоятельную или совместную деятельность педагога и детей, детей друг с другом,</w:t>
      </w:r>
      <w:r w:rsidRPr="00EA0E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позволяющий</w:t>
      </w:r>
      <w:r w:rsidRPr="00EA0E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провести интересно и с пользой время в детском саду и дома.</w:t>
      </w:r>
      <w:r w:rsidRPr="00EA0E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этом дети через развивающие </w:t>
      </w:r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практические задания учатся преодолевать трудности, принимать самостоятельные решения, находить наиболее действенный способ достижения цели</w:t>
      </w:r>
      <w:r w:rsidR="002A6D35" w:rsidRPr="00EA0E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2A6D35" w:rsidRPr="00EA0E48" w:rsidRDefault="002A6D35" w:rsidP="002A6D3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E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Новизна. </w:t>
      </w:r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Несмотря на то, что многие образовательные программы дошкольного образования содержат раздел «Конструирование», однако прописанная в них  деятельность, основывается на моделировании из бумаги, картона или природного материала. Экспериментальная программа «ТИКО-конструктор» обеспечивает включение педагога и детей в совместную деятельность по конструированию, основанную на практической работе с конструктором для объемного моделирования ТИКО. Методика работы с конструктором ТИКО предполагает развитие у детей навыков конструкторской и проектной деятельности на основе исследования геометрических фигур и интеграции изученных геометрических модулей с целью моделирования объектов окружающего мира. </w:t>
      </w:r>
    </w:p>
    <w:p w:rsidR="002A6D35" w:rsidRPr="00EA0E48" w:rsidRDefault="002A6D35" w:rsidP="002A6D3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программе предусмотрено значительное увеличение активных форм работы, направленных на вовлечение дошкольника в динамичную деятельность, на обеспечение понимания математических понятий,  на приобретение практических навыков самостоятельной деятельности.</w:t>
      </w:r>
    </w:p>
    <w:p w:rsidR="003A4217" w:rsidRPr="00EA0E48" w:rsidRDefault="002A6D35" w:rsidP="002A6D3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Другой важной отличительной особенностью данной программы от уже </w:t>
      </w:r>
      <w:proofErr w:type="gramStart"/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существующих</w:t>
      </w:r>
      <w:proofErr w:type="gramEnd"/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ее непрерывность. Программа «ТИКО-</w:t>
      </w:r>
      <w:proofErr w:type="spellStart"/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коструктор</w:t>
      </w:r>
      <w:proofErr w:type="spellEnd"/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>» - это первая ступенька в освоении ребенком конструкторской деятельности.</w:t>
      </w:r>
    </w:p>
    <w:p w:rsidR="003A4217" w:rsidRPr="00EA0E48" w:rsidRDefault="003A4217" w:rsidP="003A421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E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Актуальность и педагогическая целесообразность</w:t>
      </w:r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программы «ТИК</w:t>
      </w:r>
      <w:proofErr w:type="gramStart"/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>» обусловлены важностью создания условий для всестороннего и гармоничного развития дошкольника. Для полноценного </w:t>
      </w:r>
      <w:hyperlink r:id="rId11" w:tooltip="Развитие ребенка" w:history="1">
        <w:r w:rsidRPr="00EA0E48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развития ребенка</w:t>
        </w:r>
      </w:hyperlink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> необходима интеграция интеллектуального, физического и эмоционального аспектов в целостном процессе обучения. Конструкторская деятельность, как никакая другая, реально может обеспечить такую интеграцию.</w:t>
      </w:r>
    </w:p>
    <w:p w:rsidR="003A4217" w:rsidRPr="00EA0E48" w:rsidRDefault="00F56A71" w:rsidP="003A421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Кружок моделирования «ТИК</w:t>
      </w:r>
      <w:proofErr w:type="gramStart"/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="003A4217"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>» - это первая ступенька для освоения универсальных логических действий и развития навыков моделирования, необходимых для будущего успешного обучения ребенка в школе. В программе предусмотрено значительное увеличение активных форм работы, направленных на </w:t>
      </w:r>
      <w:hyperlink r:id="rId12" w:tooltip="Вовлечение" w:history="1">
        <w:r w:rsidR="003A4217" w:rsidRPr="00EA0E48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вовлечение</w:t>
        </w:r>
      </w:hyperlink>
      <w:r w:rsidR="003A4217"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> дошкольника в динамичную деятельность, на обеспечение понимания математических понятий, на приобретение практических навыков самостоятельной деятельности. Предлагаемая система логических заданий и тематического моделирования позволяет педагогам и родителям формировать, развивать, корректировать у дошкольников пространственные и зрительные представления, а также поможет детям легко, в игровой форме освоить математические понятия и сформировать универсальные логические действия.</w:t>
      </w:r>
    </w:p>
    <w:p w:rsidR="003A4217" w:rsidRPr="00EA0E48" w:rsidRDefault="003A4217" w:rsidP="003A421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Конструирование в рамках программы – процесс творческий, осуществляемый через совместную деятельность педагога и детей, детей друг с другом, позволяющий провести интересно и с пользой время в детском саду.</w:t>
      </w:r>
    </w:p>
    <w:p w:rsidR="005C1ED8" w:rsidRPr="005C1ED8" w:rsidRDefault="00F56A71" w:rsidP="005C1ED8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EA0E48">
        <w:rPr>
          <w:rFonts w:ascii="Times New Roman" w:hAnsi="Times New Roman" w:cs="Times New Roman"/>
          <w:b/>
          <w:i/>
          <w:sz w:val="24"/>
          <w:szCs w:val="24"/>
        </w:rPr>
        <w:t>Цель данной программы</w:t>
      </w:r>
      <w:r w:rsidRPr="00EA0E48">
        <w:rPr>
          <w:rFonts w:ascii="Times New Roman" w:hAnsi="Times New Roman" w:cs="Times New Roman"/>
          <w:sz w:val="24"/>
          <w:szCs w:val="24"/>
        </w:rPr>
        <w:t>: создание условий для интеллектуального развития ребенка через формирование пространст</w:t>
      </w:r>
      <w:r w:rsidR="005C1ED8">
        <w:rPr>
          <w:rFonts w:ascii="Times New Roman" w:hAnsi="Times New Roman" w:cs="Times New Roman"/>
          <w:sz w:val="24"/>
          <w:szCs w:val="24"/>
        </w:rPr>
        <w:t>венного и логического мышления и закрепления</w:t>
      </w:r>
      <w:r w:rsidR="005C1ED8" w:rsidRPr="005C1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1ED8" w:rsidRPr="005C1ED8">
        <w:rPr>
          <w:rFonts w:ascii="Times New Roman" w:hAnsi="Times New Roman" w:cs="Times New Roman"/>
          <w:sz w:val="24"/>
          <w:szCs w:val="24"/>
        </w:rPr>
        <w:t>у детей дошкольного возраста представлений о символике России, Ханты-Мансийского округа, города</w:t>
      </w:r>
      <w:r w:rsidR="005C1ED8">
        <w:rPr>
          <w:rFonts w:ascii="Times New Roman" w:hAnsi="Times New Roman" w:cs="Times New Roman"/>
          <w:sz w:val="24"/>
          <w:szCs w:val="24"/>
        </w:rPr>
        <w:t xml:space="preserve"> Нижневартовска.</w:t>
      </w:r>
    </w:p>
    <w:p w:rsidR="00F56A71" w:rsidRPr="00EA0E48" w:rsidRDefault="00F56A71" w:rsidP="00F56A71">
      <w:pPr>
        <w:rPr>
          <w:rFonts w:ascii="Times New Roman" w:hAnsi="Times New Roman" w:cs="Times New Roman"/>
          <w:sz w:val="24"/>
          <w:szCs w:val="24"/>
        </w:rPr>
      </w:pPr>
    </w:p>
    <w:p w:rsidR="00F56A71" w:rsidRPr="00EA0E48" w:rsidRDefault="00F56A71" w:rsidP="00F56A7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A0E48">
        <w:rPr>
          <w:rFonts w:ascii="Times New Roman" w:hAnsi="Times New Roman" w:cs="Times New Roman"/>
          <w:b/>
          <w:i/>
          <w:sz w:val="24"/>
          <w:szCs w:val="24"/>
        </w:rPr>
        <w:t>Для достижения данной цели решаются следующие задачи:</w:t>
      </w:r>
    </w:p>
    <w:p w:rsidR="00B17FA1" w:rsidRPr="00EA0E48" w:rsidRDefault="00B17FA1" w:rsidP="00B17FA1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формирование представлений о гармоничном единстве мира и о месте в нем человека с его искусственно создаваемой предметной средой;</w:t>
      </w:r>
    </w:p>
    <w:p w:rsidR="00B17FA1" w:rsidRPr="00EA0E48" w:rsidRDefault="00B17FA1" w:rsidP="00B17FA1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расширение кругозора об окружающем мире, обогащение эмоциональной жизни, развитие художественно-эстетического вкуса;</w:t>
      </w:r>
    </w:p>
    <w:p w:rsidR="00B17FA1" w:rsidRPr="00EA0E48" w:rsidRDefault="00B17FA1" w:rsidP="00B17FA1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EA0E48">
        <w:rPr>
          <w:rFonts w:ascii="Times New Roman" w:hAnsi="Times New Roman" w:cs="Times New Roman"/>
          <w:sz w:val="24"/>
          <w:szCs w:val="24"/>
        </w:rPr>
        <w:t>развитие психических процессов (восприятия, памяти, воображения, мышления, речи) и приемов умственной деятельности (анализ, синтез, сравнение, классификация и обобщение);</w:t>
      </w:r>
      <w:proofErr w:type="gramEnd"/>
    </w:p>
    <w:p w:rsidR="00B17FA1" w:rsidRPr="00EA0E48" w:rsidRDefault="00B17FA1" w:rsidP="00B17FA1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развитие регулятивной структуры деятельности (целеполагание, прогнозирование, планирование, контроль, коррекция и оценка действий и результатов деятельности в соответствии с поставленной целью);</w:t>
      </w:r>
    </w:p>
    <w:p w:rsidR="00F56A71" w:rsidRPr="005C1ED8" w:rsidRDefault="005C1ED8" w:rsidP="005C1ED8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C1ED8">
        <w:rPr>
          <w:rFonts w:ascii="Times New Roman" w:hAnsi="Times New Roman" w:cs="Times New Roman"/>
          <w:bCs/>
          <w:sz w:val="24"/>
          <w:szCs w:val="24"/>
        </w:rPr>
        <w:t>Развитие познавательного интереса к истории государства, округа, города ее символам</w:t>
      </w:r>
      <w:r w:rsidR="00B17FA1" w:rsidRPr="00EA0E48">
        <w:rPr>
          <w:rFonts w:ascii="Times New Roman" w:hAnsi="Times New Roman" w:cs="Times New Roman"/>
          <w:sz w:val="24"/>
          <w:szCs w:val="24"/>
        </w:rPr>
        <w:t>;</w:t>
      </w:r>
    </w:p>
    <w:p w:rsidR="00F56A71" w:rsidRPr="00EA0E48" w:rsidRDefault="00F56A71" w:rsidP="00F56A71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формирование навыков конструирования по образцу, по схеме и по собственному замыслу;</w:t>
      </w:r>
    </w:p>
    <w:p w:rsidR="00F56A71" w:rsidRPr="00EA0E48" w:rsidRDefault="00F56A71" w:rsidP="00F56A71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 xml:space="preserve">развитие мотивационной сферы </w:t>
      </w:r>
      <w:r w:rsidR="00B17FA1" w:rsidRPr="00EA0E48">
        <w:rPr>
          <w:rFonts w:ascii="Times New Roman" w:hAnsi="Times New Roman" w:cs="Times New Roman"/>
          <w:sz w:val="24"/>
          <w:szCs w:val="24"/>
        </w:rPr>
        <w:t>воспитаннико</w:t>
      </w:r>
      <w:proofErr w:type="gramStart"/>
      <w:r w:rsidR="00B17FA1" w:rsidRPr="00EA0E48">
        <w:rPr>
          <w:rFonts w:ascii="Times New Roman" w:hAnsi="Times New Roman" w:cs="Times New Roman"/>
          <w:sz w:val="24"/>
          <w:szCs w:val="24"/>
        </w:rPr>
        <w:t>в</w:t>
      </w:r>
      <w:r w:rsidRPr="00EA0E48">
        <w:rPr>
          <w:rFonts w:ascii="Times New Roman" w:hAnsi="Times New Roman" w:cs="Times New Roman"/>
          <w:sz w:val="24"/>
          <w:szCs w:val="24"/>
        </w:rPr>
        <w:t>–</w:t>
      </w:r>
      <w:proofErr w:type="gramEnd"/>
      <w:r w:rsidRPr="00EA0E48">
        <w:rPr>
          <w:rFonts w:ascii="Times New Roman" w:hAnsi="Times New Roman" w:cs="Times New Roman"/>
          <w:sz w:val="24"/>
          <w:szCs w:val="24"/>
        </w:rPr>
        <w:t xml:space="preserve"> интереса к исследовательской деятельности и моделированию; </w:t>
      </w:r>
    </w:p>
    <w:p w:rsidR="00F56A71" w:rsidRPr="00EA0E48" w:rsidRDefault="00F56A71" w:rsidP="00F56A71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овладение навыками пространственного ориентирования;</w:t>
      </w:r>
    </w:p>
    <w:p w:rsidR="00F56A71" w:rsidRPr="00EA0E48" w:rsidRDefault="00F56A71" w:rsidP="00F56A71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 xml:space="preserve">вовлечение </w:t>
      </w:r>
      <w:r w:rsidR="00B17FA1" w:rsidRPr="00EA0E48">
        <w:rPr>
          <w:rFonts w:ascii="Times New Roman" w:hAnsi="Times New Roman" w:cs="Times New Roman"/>
          <w:sz w:val="24"/>
          <w:szCs w:val="24"/>
        </w:rPr>
        <w:t xml:space="preserve">воспитанников </w:t>
      </w:r>
      <w:r w:rsidRPr="00EA0E48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EA0E48">
        <w:rPr>
          <w:rFonts w:ascii="Times New Roman" w:hAnsi="Times New Roman" w:cs="Times New Roman"/>
          <w:sz w:val="24"/>
          <w:szCs w:val="24"/>
        </w:rPr>
        <w:t>активную</w:t>
      </w:r>
      <w:proofErr w:type="gramEnd"/>
      <w:r w:rsidRPr="00EA0E48">
        <w:rPr>
          <w:rFonts w:ascii="Times New Roman" w:hAnsi="Times New Roman" w:cs="Times New Roman"/>
          <w:sz w:val="24"/>
          <w:szCs w:val="24"/>
        </w:rPr>
        <w:t xml:space="preserve"> творческую деятельностью;</w:t>
      </w:r>
    </w:p>
    <w:p w:rsidR="00F56A71" w:rsidRPr="00EA0E48" w:rsidRDefault="00F56A71" w:rsidP="00F56A71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развитие воображения, умения фантазировать.</w:t>
      </w:r>
    </w:p>
    <w:p w:rsidR="00F56A71" w:rsidRPr="00EA0E48" w:rsidRDefault="00F56A71" w:rsidP="00F56A71">
      <w:pPr>
        <w:rPr>
          <w:rFonts w:ascii="Times New Roman" w:hAnsi="Times New Roman" w:cs="Times New Roman"/>
          <w:sz w:val="24"/>
          <w:szCs w:val="24"/>
        </w:rPr>
      </w:pPr>
    </w:p>
    <w:p w:rsidR="00F56A71" w:rsidRPr="00EA0E48" w:rsidRDefault="00F56A71" w:rsidP="00F56A71">
      <w:p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b/>
          <w:sz w:val="24"/>
          <w:szCs w:val="24"/>
        </w:rPr>
        <w:t>Возраст детей</w:t>
      </w:r>
      <w:r w:rsidRPr="00EA0E48">
        <w:rPr>
          <w:rFonts w:ascii="Times New Roman" w:hAnsi="Times New Roman" w:cs="Times New Roman"/>
          <w:sz w:val="24"/>
          <w:szCs w:val="24"/>
        </w:rPr>
        <w:t>, участ</w:t>
      </w:r>
      <w:r w:rsidR="002A6D35" w:rsidRPr="00EA0E48">
        <w:rPr>
          <w:rFonts w:ascii="Times New Roman" w:hAnsi="Times New Roman" w:cs="Times New Roman"/>
          <w:sz w:val="24"/>
          <w:szCs w:val="24"/>
        </w:rPr>
        <w:t>вующих в реализации программы ,</w:t>
      </w:r>
      <w:r w:rsidR="00B17FA1" w:rsidRPr="00EA0E48">
        <w:rPr>
          <w:rFonts w:ascii="Times New Roman" w:hAnsi="Times New Roman" w:cs="Times New Roman"/>
          <w:sz w:val="24"/>
          <w:szCs w:val="24"/>
        </w:rPr>
        <w:t xml:space="preserve"> 5-7</w:t>
      </w:r>
      <w:r w:rsidRPr="00EA0E48">
        <w:rPr>
          <w:rFonts w:ascii="Times New Roman" w:hAnsi="Times New Roman" w:cs="Times New Roman"/>
          <w:sz w:val="24"/>
          <w:szCs w:val="24"/>
        </w:rPr>
        <w:t xml:space="preserve"> лет.</w:t>
      </w:r>
    </w:p>
    <w:p w:rsidR="00F56A71" w:rsidRPr="00EA0E48" w:rsidRDefault="00F56A71" w:rsidP="00F56A71">
      <w:pPr>
        <w:rPr>
          <w:rFonts w:ascii="Times New Roman" w:hAnsi="Times New Roman" w:cs="Times New Roman"/>
          <w:sz w:val="24"/>
          <w:szCs w:val="24"/>
        </w:rPr>
      </w:pPr>
    </w:p>
    <w:p w:rsidR="00F56A71" w:rsidRPr="00EA0E48" w:rsidRDefault="00F56A71" w:rsidP="00F56A71">
      <w:p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b/>
          <w:sz w:val="24"/>
          <w:szCs w:val="24"/>
        </w:rPr>
        <w:t xml:space="preserve">Сроки реализации программы </w:t>
      </w:r>
      <w:r w:rsidR="00DA19C3" w:rsidRPr="00EA0E48">
        <w:rPr>
          <w:rFonts w:ascii="Times New Roman" w:hAnsi="Times New Roman" w:cs="Times New Roman"/>
          <w:sz w:val="24"/>
          <w:szCs w:val="24"/>
        </w:rPr>
        <w:t>- 1 год</w:t>
      </w:r>
      <w:r w:rsidRPr="00EA0E48">
        <w:rPr>
          <w:rFonts w:ascii="Times New Roman" w:hAnsi="Times New Roman" w:cs="Times New Roman"/>
          <w:sz w:val="24"/>
          <w:szCs w:val="24"/>
        </w:rPr>
        <w:t xml:space="preserve"> обучения, занятия проводятся -  1 раз в неделю, 36 занятий в год.</w:t>
      </w:r>
    </w:p>
    <w:p w:rsidR="00DA19C3" w:rsidRPr="00EA0E48" w:rsidRDefault="00DA19C3" w:rsidP="00DA19C3">
      <w:p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Программа состоит из двух модулей. У каждого модуля свои предметные цели и задачи.</w:t>
      </w:r>
    </w:p>
    <w:p w:rsidR="005C1ED8" w:rsidRDefault="005C1ED8" w:rsidP="00DA19C3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A19C3" w:rsidRPr="00EA0E48" w:rsidRDefault="00DA19C3" w:rsidP="00DA19C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A0E48">
        <w:rPr>
          <w:rFonts w:ascii="Times New Roman" w:hAnsi="Times New Roman" w:cs="Times New Roman"/>
          <w:b/>
          <w:i/>
          <w:sz w:val="24"/>
          <w:szCs w:val="24"/>
        </w:rPr>
        <w:lastRenderedPageBreak/>
        <w:t>Модуль «Плоскостное моделирование»</w:t>
      </w:r>
    </w:p>
    <w:p w:rsidR="00DA19C3" w:rsidRPr="00EA0E48" w:rsidRDefault="00DA19C3" w:rsidP="00DA19C3">
      <w:p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EA0E48">
        <w:rPr>
          <w:rFonts w:ascii="Times New Roman" w:hAnsi="Times New Roman" w:cs="Times New Roman"/>
          <w:sz w:val="24"/>
          <w:szCs w:val="24"/>
        </w:rPr>
        <w:t xml:space="preserve"> исследование многоугольников, конструирование и  сравнительный анализ их свойств.</w:t>
      </w:r>
    </w:p>
    <w:p w:rsidR="00DA19C3" w:rsidRPr="00EA0E48" w:rsidRDefault="00DA19C3" w:rsidP="00DA19C3">
      <w:pPr>
        <w:rPr>
          <w:rFonts w:ascii="Times New Roman" w:hAnsi="Times New Roman" w:cs="Times New Roman"/>
          <w:sz w:val="24"/>
          <w:szCs w:val="24"/>
          <w:u w:val="single"/>
        </w:rPr>
      </w:pPr>
      <w:r w:rsidRPr="00EA0E48">
        <w:rPr>
          <w:rFonts w:ascii="Times New Roman" w:hAnsi="Times New Roman" w:cs="Times New Roman"/>
          <w:sz w:val="24"/>
          <w:szCs w:val="24"/>
          <w:u w:val="single"/>
        </w:rPr>
        <w:t>Задачи:</w:t>
      </w:r>
    </w:p>
    <w:p w:rsidR="00DA19C3" w:rsidRPr="00EA0E48" w:rsidRDefault="00DA19C3" w:rsidP="00DA19C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A0E48">
        <w:rPr>
          <w:rFonts w:ascii="Times New Roman" w:hAnsi="Times New Roman" w:cs="Times New Roman"/>
          <w:b/>
          <w:i/>
          <w:sz w:val="24"/>
          <w:szCs w:val="24"/>
        </w:rPr>
        <w:t>Обучающие</w:t>
      </w:r>
    </w:p>
    <w:p w:rsidR="00DA19C3" w:rsidRPr="00EA0E48" w:rsidRDefault="00DA19C3" w:rsidP="00DA19C3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обучение анализу логических закономерностей и умению делать правильные умозаключения на основе проведённого анализа;</w:t>
      </w:r>
    </w:p>
    <w:p w:rsidR="00DA19C3" w:rsidRPr="00EA0E48" w:rsidRDefault="00DA19C3" w:rsidP="00DA19C3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изучение и конструирование различных видов многоугольников;</w:t>
      </w:r>
    </w:p>
    <w:p w:rsidR="00DA19C3" w:rsidRPr="00EA0E48" w:rsidRDefault="00DA19C3" w:rsidP="00DA19C3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обучение планированию процесса создания собственной модели и совместного проекта;</w:t>
      </w:r>
    </w:p>
    <w:p w:rsidR="00DA19C3" w:rsidRPr="00EA0E48" w:rsidRDefault="00DA19C3" w:rsidP="00DA19C3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обучение различным видам конструирования.</w:t>
      </w:r>
    </w:p>
    <w:p w:rsidR="00DA19C3" w:rsidRPr="00EA0E48" w:rsidRDefault="00DA19C3" w:rsidP="00DA19C3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знакомство с симметрией, конструирование узоров и орнаментов.</w:t>
      </w:r>
    </w:p>
    <w:p w:rsidR="00DA19C3" w:rsidRPr="00EA0E48" w:rsidRDefault="00DA19C3" w:rsidP="00DA19C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A0E48">
        <w:rPr>
          <w:rFonts w:ascii="Times New Roman" w:hAnsi="Times New Roman" w:cs="Times New Roman"/>
          <w:b/>
          <w:i/>
          <w:sz w:val="24"/>
          <w:szCs w:val="24"/>
        </w:rPr>
        <w:t>Развивающие</w:t>
      </w:r>
    </w:p>
    <w:p w:rsidR="00DA19C3" w:rsidRPr="00EA0E48" w:rsidRDefault="00DA19C3" w:rsidP="00DA19C3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развитие комбинаторных способностей;</w:t>
      </w:r>
    </w:p>
    <w:p w:rsidR="00DA19C3" w:rsidRPr="00EA0E48" w:rsidRDefault="00DA19C3" w:rsidP="00DA19C3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совершенствование навыков классификации;</w:t>
      </w:r>
    </w:p>
    <w:p w:rsidR="00DA19C3" w:rsidRPr="00EA0E48" w:rsidRDefault="00DA19C3" w:rsidP="00DA19C3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развитие умения мысленно разделить предмет на составные части и собрать из частей целое.</w:t>
      </w:r>
    </w:p>
    <w:p w:rsidR="00DA19C3" w:rsidRPr="00EA0E48" w:rsidRDefault="00DA19C3" w:rsidP="00DA19C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A0E48">
        <w:rPr>
          <w:rFonts w:ascii="Times New Roman" w:hAnsi="Times New Roman" w:cs="Times New Roman"/>
          <w:b/>
          <w:i/>
          <w:sz w:val="24"/>
          <w:szCs w:val="24"/>
        </w:rPr>
        <w:t>Воспитывающие</w:t>
      </w:r>
    </w:p>
    <w:p w:rsidR="00DA19C3" w:rsidRPr="00EA0E48" w:rsidRDefault="00DA19C3" w:rsidP="00DA19C3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воспитание трудолюбия, добросовестного и ответственного отношения к выполняемой работе, уважительного отношения к человеку-творцу, умения сотрудничать с другими людьми.</w:t>
      </w:r>
    </w:p>
    <w:p w:rsidR="00DA19C3" w:rsidRPr="00EA0E48" w:rsidRDefault="00DA19C3" w:rsidP="00DA19C3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A0E48">
        <w:rPr>
          <w:rFonts w:ascii="Times New Roman" w:hAnsi="Times New Roman" w:cs="Times New Roman"/>
          <w:sz w:val="24"/>
          <w:szCs w:val="24"/>
        </w:rPr>
        <w:t>Чтобы научиться создавать собственные объемные модели, ребенку необходимо освоить конструирование, анализ и сопоставление объектов на плоскости, используя для этого картинки, иллюстрации, схемы, фотографии, рисунке).</w:t>
      </w:r>
      <w:proofErr w:type="gramEnd"/>
      <w:r w:rsidRPr="00EA0E48">
        <w:rPr>
          <w:rFonts w:ascii="Times New Roman" w:hAnsi="Times New Roman" w:cs="Times New Roman"/>
          <w:sz w:val="24"/>
          <w:szCs w:val="24"/>
        </w:rPr>
        <w:t xml:space="preserve"> Очень важно сформировать у дошкольников умение выявлять особенности исследуемой формы, находить характерные признаки и опускать менее важные детали.</w:t>
      </w:r>
    </w:p>
    <w:p w:rsidR="00DA19C3" w:rsidRPr="00EA0E48" w:rsidRDefault="00DA19C3" w:rsidP="00DA19C3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A0E48">
        <w:rPr>
          <w:rFonts w:ascii="Times New Roman" w:hAnsi="Times New Roman" w:cs="Times New Roman"/>
          <w:sz w:val="24"/>
          <w:szCs w:val="24"/>
        </w:rPr>
        <w:t>Темы, подобранные для конструирования, расширяют кругозор и охватывают основной спектр человеческой деятельности: сказки, градостроительство, мебель, животные, транспорт, бытовая техника, космос.</w:t>
      </w:r>
      <w:proofErr w:type="gramEnd"/>
    </w:p>
    <w:p w:rsidR="00DA19C3" w:rsidRPr="00EA0E48" w:rsidRDefault="00DA19C3" w:rsidP="00DA19C3">
      <w:pPr>
        <w:rPr>
          <w:rFonts w:ascii="Times New Roman" w:hAnsi="Times New Roman" w:cs="Times New Roman"/>
          <w:sz w:val="24"/>
          <w:szCs w:val="24"/>
        </w:rPr>
      </w:pPr>
    </w:p>
    <w:p w:rsidR="00DA19C3" w:rsidRPr="00EA0E48" w:rsidRDefault="00DA19C3" w:rsidP="00DA19C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A0E48">
        <w:rPr>
          <w:rFonts w:ascii="Times New Roman" w:hAnsi="Times New Roman" w:cs="Times New Roman"/>
          <w:b/>
          <w:i/>
          <w:sz w:val="24"/>
          <w:szCs w:val="24"/>
        </w:rPr>
        <w:t>Модуль «Объемное моделирование»</w:t>
      </w:r>
    </w:p>
    <w:p w:rsidR="00DA19C3" w:rsidRPr="00EA0E48" w:rsidRDefault="00DA19C3" w:rsidP="00DA19C3">
      <w:p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EA0E48">
        <w:rPr>
          <w:rFonts w:ascii="Times New Roman" w:hAnsi="Times New Roman" w:cs="Times New Roman"/>
          <w:sz w:val="24"/>
          <w:szCs w:val="24"/>
        </w:rPr>
        <w:t xml:space="preserve"> исследование многогранников, конструирование и  сравнительный анализ их свойств.</w:t>
      </w:r>
    </w:p>
    <w:p w:rsidR="00DA19C3" w:rsidRPr="00EA0E48" w:rsidRDefault="00DA19C3" w:rsidP="00DA19C3">
      <w:pPr>
        <w:rPr>
          <w:rFonts w:ascii="Times New Roman" w:hAnsi="Times New Roman" w:cs="Times New Roman"/>
          <w:sz w:val="24"/>
          <w:szCs w:val="24"/>
          <w:u w:val="single"/>
        </w:rPr>
      </w:pPr>
      <w:r w:rsidRPr="00EA0E48">
        <w:rPr>
          <w:rFonts w:ascii="Times New Roman" w:hAnsi="Times New Roman" w:cs="Times New Roman"/>
          <w:sz w:val="24"/>
          <w:szCs w:val="24"/>
          <w:u w:val="single"/>
        </w:rPr>
        <w:t>Задачи:</w:t>
      </w:r>
    </w:p>
    <w:p w:rsidR="00DA19C3" w:rsidRPr="00EA0E48" w:rsidRDefault="00DA19C3" w:rsidP="00DA19C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A0E48">
        <w:rPr>
          <w:rFonts w:ascii="Times New Roman" w:hAnsi="Times New Roman" w:cs="Times New Roman"/>
          <w:b/>
          <w:i/>
          <w:sz w:val="24"/>
          <w:szCs w:val="24"/>
        </w:rPr>
        <w:t>Обучающие</w:t>
      </w:r>
    </w:p>
    <w:p w:rsidR="00DA19C3" w:rsidRPr="00EA0E48" w:rsidRDefault="00DA19C3" w:rsidP="00DA19C3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EA0E48">
        <w:rPr>
          <w:rFonts w:ascii="Times New Roman" w:hAnsi="Times New Roman" w:cs="Times New Roman"/>
          <w:sz w:val="24"/>
          <w:szCs w:val="24"/>
        </w:rPr>
        <w:lastRenderedPageBreak/>
        <w:t>выделение многогранников из предметной среды окружающего мира;</w:t>
      </w:r>
    </w:p>
    <w:p w:rsidR="00DA19C3" w:rsidRPr="00EA0E48" w:rsidRDefault="00DA19C3" w:rsidP="00DA19C3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изучение и конструирование предметов окружающего мира, на основе различных видов многогранников;</w:t>
      </w:r>
    </w:p>
    <w:p w:rsidR="00DA19C3" w:rsidRPr="00EA0E48" w:rsidRDefault="00DA19C3" w:rsidP="00DA19C3">
      <w:pPr>
        <w:rPr>
          <w:rFonts w:ascii="Times New Roman" w:hAnsi="Times New Roman" w:cs="Times New Roman"/>
          <w:sz w:val="24"/>
          <w:szCs w:val="24"/>
        </w:rPr>
      </w:pPr>
    </w:p>
    <w:p w:rsidR="00DA19C3" w:rsidRPr="00EA0E48" w:rsidRDefault="00DA19C3" w:rsidP="00DA19C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A0E48">
        <w:rPr>
          <w:rFonts w:ascii="Times New Roman" w:hAnsi="Times New Roman" w:cs="Times New Roman"/>
          <w:b/>
          <w:i/>
          <w:sz w:val="24"/>
          <w:szCs w:val="24"/>
        </w:rPr>
        <w:t>Развивающие</w:t>
      </w:r>
    </w:p>
    <w:p w:rsidR="00DA19C3" w:rsidRPr="00EA0E48" w:rsidRDefault="00DA19C3" w:rsidP="00DA19C3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EA0E48">
        <w:rPr>
          <w:rFonts w:ascii="Times New Roman" w:hAnsi="Times New Roman" w:cs="Times New Roman"/>
          <w:sz w:val="24"/>
          <w:szCs w:val="24"/>
        </w:rPr>
        <w:t>формирование целостного восприятия предмета;</w:t>
      </w:r>
    </w:p>
    <w:p w:rsidR="00DA19C3" w:rsidRPr="00EA0E48" w:rsidRDefault="00DA19C3" w:rsidP="00DA19C3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развитие конструктивного воображения при создании постройки по собственному замыслу, по предложенной или свободно выбранной теме.</w:t>
      </w:r>
    </w:p>
    <w:p w:rsidR="00DA19C3" w:rsidRPr="00EA0E48" w:rsidRDefault="00DA19C3" w:rsidP="00DA19C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A0E48">
        <w:rPr>
          <w:rFonts w:ascii="Times New Roman" w:hAnsi="Times New Roman" w:cs="Times New Roman"/>
          <w:b/>
          <w:i/>
          <w:sz w:val="24"/>
          <w:szCs w:val="24"/>
        </w:rPr>
        <w:t>Воспитывающие</w:t>
      </w:r>
    </w:p>
    <w:p w:rsidR="00DA19C3" w:rsidRPr="00EA0E48" w:rsidRDefault="00DA19C3" w:rsidP="00DA19C3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развитие умения сотрудничать, договариваться друг с другом в процессе организации и проведения совместных конструкторских проектов.</w:t>
      </w:r>
    </w:p>
    <w:p w:rsidR="00DA19C3" w:rsidRPr="00EA0E48" w:rsidRDefault="00DA19C3" w:rsidP="00DA19C3">
      <w:pPr>
        <w:rPr>
          <w:rFonts w:ascii="Times New Roman" w:hAnsi="Times New Roman" w:cs="Times New Roman"/>
          <w:sz w:val="24"/>
          <w:szCs w:val="24"/>
        </w:rPr>
      </w:pPr>
    </w:p>
    <w:p w:rsidR="00DA19C3" w:rsidRPr="00EA0E48" w:rsidRDefault="00DA19C3" w:rsidP="00DA19C3">
      <w:p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b/>
          <w:sz w:val="24"/>
          <w:szCs w:val="24"/>
        </w:rPr>
        <w:t xml:space="preserve">Отличительной особенностью </w:t>
      </w:r>
      <w:r w:rsidRPr="00EA0E48">
        <w:rPr>
          <w:rFonts w:ascii="Times New Roman" w:hAnsi="Times New Roman" w:cs="Times New Roman"/>
          <w:sz w:val="24"/>
          <w:szCs w:val="24"/>
        </w:rPr>
        <w:t>данной программы является то, что в качестве основной содержательной базы в программе предлагается формирование у дошкольников элементарных знаний и представлений из области геометрии. Выбор данного содержания обусловлен необходимостью формирования у дошкольников пространственного и логического мышления.</w:t>
      </w:r>
      <w:r w:rsidRPr="00EA0E48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EA0E48">
        <w:rPr>
          <w:rFonts w:ascii="Times New Roman" w:hAnsi="Times New Roman" w:cs="Times New Roman"/>
          <w:sz w:val="24"/>
          <w:szCs w:val="24"/>
        </w:rPr>
        <w:t xml:space="preserve">Программа «ТИКО-мастера» обеспечивает включение педагога и детей в совместную деятельность по конструированию, основанную на практической работе с конструктором для объемного моделирования ТИКО. Методика работы с конструктором ТИКО предполагает развитие у детей навыков конструкторской и проектной деятельности на основе исследования геометрических фигур и интеграции изученных геометрических модулей с целью моделирования объектов окружающего мира. </w:t>
      </w:r>
    </w:p>
    <w:p w:rsidR="00DA19C3" w:rsidRPr="00EA0E48" w:rsidRDefault="00DA19C3" w:rsidP="00DA19C3">
      <w:pPr>
        <w:rPr>
          <w:rFonts w:ascii="Times New Roman" w:hAnsi="Times New Roman" w:cs="Times New Roman"/>
          <w:b/>
          <w:sz w:val="24"/>
          <w:szCs w:val="24"/>
        </w:rPr>
      </w:pPr>
      <w:r w:rsidRPr="00EA0E48">
        <w:rPr>
          <w:rFonts w:ascii="Times New Roman" w:hAnsi="Times New Roman" w:cs="Times New Roman"/>
          <w:b/>
          <w:sz w:val="24"/>
          <w:szCs w:val="24"/>
        </w:rPr>
        <w:t>Ожидаемый результат: 1 год обучения- 5-6 лет.</w:t>
      </w:r>
    </w:p>
    <w:p w:rsidR="00DA19C3" w:rsidRPr="00EA0E48" w:rsidRDefault="00DA19C3" w:rsidP="00DA19C3">
      <w:pPr>
        <w:rPr>
          <w:rFonts w:ascii="Times New Roman" w:hAnsi="Times New Roman" w:cs="Times New Roman"/>
          <w:i/>
          <w:sz w:val="24"/>
          <w:szCs w:val="24"/>
        </w:rPr>
      </w:pPr>
      <w:r w:rsidRPr="00EA0E48">
        <w:rPr>
          <w:rFonts w:ascii="Times New Roman" w:hAnsi="Times New Roman" w:cs="Times New Roman"/>
          <w:i/>
          <w:sz w:val="24"/>
          <w:szCs w:val="24"/>
        </w:rPr>
        <w:t>По окончании дети должны знать:</w:t>
      </w:r>
    </w:p>
    <w:p w:rsidR="00DA19C3" w:rsidRPr="00EA0E48" w:rsidRDefault="00DA19C3" w:rsidP="00DA19C3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плоские геометрические фигуры  (квадрат, треугольник, прямоугольник, ромб, трапеция);</w:t>
      </w:r>
    </w:p>
    <w:p w:rsidR="00DA19C3" w:rsidRPr="00EA0E48" w:rsidRDefault="00DA19C3" w:rsidP="00DA19C3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различные виды многоугольников.</w:t>
      </w:r>
    </w:p>
    <w:p w:rsidR="00DA19C3" w:rsidRPr="00EA0E48" w:rsidRDefault="00DA19C3" w:rsidP="00DA19C3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числа от 1 до 10.</w:t>
      </w:r>
    </w:p>
    <w:p w:rsidR="00DA19C3" w:rsidRPr="00EA0E48" w:rsidRDefault="00DA19C3" w:rsidP="00DA19C3">
      <w:pPr>
        <w:rPr>
          <w:rFonts w:ascii="Times New Roman" w:hAnsi="Times New Roman" w:cs="Times New Roman"/>
          <w:i/>
          <w:sz w:val="24"/>
          <w:szCs w:val="24"/>
        </w:rPr>
      </w:pPr>
      <w:r w:rsidRPr="00EA0E48">
        <w:rPr>
          <w:rFonts w:ascii="Times New Roman" w:hAnsi="Times New Roman" w:cs="Times New Roman"/>
          <w:i/>
          <w:sz w:val="24"/>
          <w:szCs w:val="24"/>
        </w:rPr>
        <w:t>По окончании дети должны уметь:</w:t>
      </w:r>
    </w:p>
    <w:p w:rsidR="00DA19C3" w:rsidRPr="00EA0E48" w:rsidRDefault="00DA19C3" w:rsidP="00DA19C3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сравнивать и классифицировать  многоугольники по 2 -3 свойствам;</w:t>
      </w:r>
    </w:p>
    <w:p w:rsidR="00DA19C3" w:rsidRPr="00EA0E48" w:rsidRDefault="00DA19C3" w:rsidP="00DA19C3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EA0E48">
        <w:rPr>
          <w:rFonts w:ascii="Times New Roman" w:hAnsi="Times New Roman" w:cs="Times New Roman"/>
          <w:sz w:val="24"/>
          <w:szCs w:val="24"/>
        </w:rPr>
        <w:t>ориентироваться в понятиях «вперед», «назад», «далеко», «близко», «около», «выше», «ниже», «между», «вверх», «вниз», «направо», «налево»;</w:t>
      </w:r>
      <w:proofErr w:type="gramEnd"/>
    </w:p>
    <w:p w:rsidR="00DA19C3" w:rsidRPr="00EA0E48" w:rsidRDefault="00DA19C3" w:rsidP="00DA19C3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считать и находить нужное количество геометрических фигур (от 1 до 10);</w:t>
      </w:r>
    </w:p>
    <w:p w:rsidR="00DA19C3" w:rsidRPr="00EA0E48" w:rsidRDefault="00DA19C3" w:rsidP="00DA19C3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конструировать плоские и объёмные конструкции по образцу, по схеме, словесной инструкции и по собственному замыслу.</w:t>
      </w:r>
    </w:p>
    <w:p w:rsidR="00DA19C3" w:rsidRPr="00EA0E48" w:rsidRDefault="00DA19C3" w:rsidP="00DA19C3">
      <w:pPr>
        <w:rPr>
          <w:rFonts w:ascii="Times New Roman" w:hAnsi="Times New Roman" w:cs="Times New Roman"/>
          <w:b/>
          <w:sz w:val="24"/>
          <w:szCs w:val="24"/>
        </w:rPr>
      </w:pPr>
    </w:p>
    <w:p w:rsidR="00DA19C3" w:rsidRPr="00EA0E48" w:rsidRDefault="00DA19C3" w:rsidP="00DA19C3">
      <w:pPr>
        <w:rPr>
          <w:rFonts w:ascii="Times New Roman" w:hAnsi="Times New Roman" w:cs="Times New Roman"/>
          <w:b/>
          <w:sz w:val="24"/>
          <w:szCs w:val="24"/>
        </w:rPr>
      </w:pPr>
    </w:p>
    <w:p w:rsidR="00DA19C3" w:rsidRPr="00EA0E48" w:rsidRDefault="00DA19C3" w:rsidP="00DA19C3">
      <w:pPr>
        <w:rPr>
          <w:rFonts w:ascii="Times New Roman" w:hAnsi="Times New Roman" w:cs="Times New Roman"/>
          <w:b/>
          <w:sz w:val="24"/>
          <w:szCs w:val="24"/>
        </w:rPr>
      </w:pPr>
      <w:r w:rsidRPr="00EA0E48">
        <w:rPr>
          <w:rFonts w:ascii="Times New Roman" w:hAnsi="Times New Roman" w:cs="Times New Roman"/>
          <w:b/>
          <w:sz w:val="24"/>
          <w:szCs w:val="24"/>
        </w:rPr>
        <w:t>Способами определения результативности программы являются:</w:t>
      </w:r>
    </w:p>
    <w:p w:rsidR="00DA19C3" w:rsidRPr="00EA0E48" w:rsidRDefault="00DA19C3" w:rsidP="00DA19C3">
      <w:pPr>
        <w:numPr>
          <w:ilvl w:val="0"/>
          <w:numId w:val="8"/>
        </w:numPr>
        <w:rPr>
          <w:rFonts w:ascii="Times New Roman" w:hAnsi="Times New Roman" w:cs="Times New Roman"/>
          <w:i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Диагностика, проводимая в конце каждого года обучения в виде естественно-педагогического наблюдения.</w:t>
      </w:r>
    </w:p>
    <w:p w:rsidR="00DA19C3" w:rsidRPr="00EA0E48" w:rsidRDefault="00DA19C3" w:rsidP="00DA19C3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Выставки детских работ, организуемые в группах после проведённых занятий.</w:t>
      </w:r>
    </w:p>
    <w:p w:rsidR="00DA19C3" w:rsidRPr="00EA0E48" w:rsidRDefault="00DA19C3" w:rsidP="00DA19C3">
      <w:pPr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Творческий отчёт руководителя на педсовете.</w:t>
      </w:r>
    </w:p>
    <w:p w:rsidR="00DA19C3" w:rsidRPr="00EA0E48" w:rsidRDefault="00DA19C3" w:rsidP="00DA19C3">
      <w:pPr>
        <w:rPr>
          <w:rFonts w:ascii="Times New Roman" w:hAnsi="Times New Roman" w:cs="Times New Roman"/>
          <w:sz w:val="24"/>
          <w:szCs w:val="24"/>
        </w:rPr>
      </w:pPr>
    </w:p>
    <w:p w:rsidR="00DA19C3" w:rsidRPr="00EA0E48" w:rsidRDefault="005C1ED8" w:rsidP="00DA19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bookmarkStart w:id="0" w:name="_GoBack"/>
      <w:bookmarkEnd w:id="0"/>
      <w:r w:rsidR="00DA19C3" w:rsidRPr="00EA0E48">
        <w:rPr>
          <w:rFonts w:ascii="Times New Roman" w:hAnsi="Times New Roman" w:cs="Times New Roman"/>
          <w:b/>
          <w:sz w:val="24"/>
          <w:szCs w:val="24"/>
        </w:rPr>
        <w:t>Перспективный план (для детей 5 - 6 лет)</w:t>
      </w:r>
    </w:p>
    <w:tbl>
      <w:tblPr>
        <w:tblW w:w="11272" w:type="dxa"/>
        <w:tblInd w:w="-1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2175"/>
        <w:gridCol w:w="2186"/>
        <w:gridCol w:w="3354"/>
        <w:gridCol w:w="2315"/>
      </w:tblGrid>
      <w:tr w:rsidR="00DA19C3" w:rsidRPr="00EA0E48" w:rsidTr="006A094B">
        <w:trPr>
          <w:trHeight w:val="445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3354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</w:t>
            </w:r>
          </w:p>
        </w:tc>
      </w:tr>
      <w:tr w:rsidR="00DA19C3" w:rsidRPr="00EA0E48" w:rsidTr="006A094B">
        <w:trPr>
          <w:trHeight w:val="3217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"Знакомство с конструктором ТИКО.  </w:t>
            </w:r>
            <w:r w:rsidR="002A6D35" w:rsidRPr="00EA0E4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6D35" w:rsidRPr="00EA0E48">
              <w:rPr>
                <w:rFonts w:ascii="Times New Roman" w:hAnsi="Times New Roman" w:cs="Times New Roman"/>
                <w:sz w:val="24"/>
                <w:szCs w:val="24"/>
              </w:rPr>
              <w:t>«Сказочный лес-</w:t>
            </w: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ТИКО."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Многоугольники, их названия, количество углов и сторон у многоугольников.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Классификация геометрических фигур по цвету.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4" w:type="dxa"/>
          </w:tcPr>
          <w:p w:rsidR="00DA19C3" w:rsidRPr="00EA0E48" w:rsidRDefault="00D16C2F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>Учиться соединять ТИКО-детали.</w:t>
            </w:r>
          </w:p>
          <w:p w:rsidR="00DA19C3" w:rsidRPr="00EA0E48" w:rsidRDefault="00D16C2F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>Учиться конструировать ТИКО - фигуры по образцу.</w:t>
            </w:r>
          </w:p>
          <w:p w:rsidR="00DA19C3" w:rsidRPr="00EA0E48" w:rsidRDefault="00D16C2F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>Развивать игровое общение друг с другом с помощью ТИКО - фигур.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 дорожек на каж</w:t>
            </w:r>
            <w:r w:rsidR="002A6D35" w:rsidRPr="00EA0E48">
              <w:rPr>
                <w:rFonts w:ascii="Times New Roman" w:hAnsi="Times New Roman" w:cs="Times New Roman"/>
                <w:sz w:val="24"/>
                <w:szCs w:val="24"/>
              </w:rPr>
              <w:t>дого ребёнка, цветные карандаши</w:t>
            </w: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19C3" w:rsidRPr="00EA0E48" w:rsidTr="006A094B">
        <w:trPr>
          <w:trHeight w:val="3248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16C2F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A19C3" w:rsidRPr="00EA0E48" w:rsidRDefault="00D16C2F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="00DA19C3" w:rsidRPr="00EA0E48">
              <w:rPr>
                <w:rFonts w:ascii="Times New Roman" w:hAnsi="Times New Roman" w:cs="Times New Roman"/>
                <w:b/>
                <w:sz w:val="24"/>
                <w:szCs w:val="24"/>
              </w:rPr>
              <w:t>"</w:t>
            </w:r>
            <w:r w:rsidR="002A6D35" w:rsidRPr="00EA0E48">
              <w:rPr>
                <w:rFonts w:ascii="Times New Roman" w:hAnsi="Times New Roman" w:cs="Times New Roman"/>
                <w:sz w:val="24"/>
                <w:szCs w:val="24"/>
              </w:rPr>
              <w:t>Грибы для</w:t>
            </w:r>
            <w:r w:rsidR="002A6D35" w:rsidRPr="00EA0E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A0E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="002A6D35" w:rsidRPr="00EA0E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>жик</w:t>
            </w:r>
            <w:r w:rsidR="00982DB2" w:rsidRPr="00EA0E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ТИКО"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Многоугольники, их названия, количество углов и сторон у многоугольников.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Классификация геометрических фигур по цвету.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4" w:type="dxa"/>
          </w:tcPr>
          <w:p w:rsidR="00DA19C3" w:rsidRPr="00EA0E48" w:rsidRDefault="00D16C2F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>Развивать умение классифицировать по цвету.</w:t>
            </w:r>
          </w:p>
          <w:p w:rsidR="00DA19C3" w:rsidRPr="00EA0E48" w:rsidRDefault="00D16C2F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Учиться конструировать ТИКО-фигуры по образцу.  </w:t>
            </w:r>
          </w:p>
          <w:p w:rsidR="00DA19C3" w:rsidRPr="00EA0E48" w:rsidRDefault="00D16C2F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>Развивать  игровое общение друг с другом с помощью ТИКО-фигур.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DA19C3" w:rsidRPr="00EA0E48" w:rsidRDefault="00982DB2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 карточек: "грибы</w:t>
            </w:r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="00D16C2F"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>и "Ёжик" на каждого ребёнка, игрушка - ёжик.</w:t>
            </w:r>
          </w:p>
        </w:tc>
      </w:tr>
      <w:tr w:rsidR="00DA19C3" w:rsidRPr="00EA0E48" w:rsidTr="006A094B">
        <w:trPr>
          <w:trHeight w:val="3406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23D4C" w:rsidRPr="00EA0E48">
              <w:rPr>
                <w:rFonts w:ascii="Times New Roman" w:hAnsi="Times New Roman" w:cs="Times New Roman"/>
                <w:sz w:val="24"/>
                <w:szCs w:val="24"/>
              </w:rPr>
              <w:t>Мяч для Незнайки-</w:t>
            </w: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ТИКО»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6" w:type="dxa"/>
          </w:tcPr>
          <w:p w:rsidR="00223D4C" w:rsidRPr="00EA0E48" w:rsidRDefault="00223D4C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Беседа «Мои любимые игрушки»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геометрических фигур по форме.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4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1.Развиваем умение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классифицировать по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форме.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2.Учимся конструировать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ТИКО-фигуры по образцу. 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3.Осваиваем понятия «треугольник - четырёхугольник», «большой - маленький».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 карточки "</w:t>
            </w:r>
            <w:r w:rsidR="00223D4C" w:rsidRPr="00EA0E48">
              <w:rPr>
                <w:rFonts w:ascii="Times New Roman" w:hAnsi="Times New Roman" w:cs="Times New Roman"/>
                <w:sz w:val="24"/>
                <w:szCs w:val="24"/>
              </w:rPr>
              <w:t>мяч</w:t>
            </w: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" на каждого ребёнка.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9C3" w:rsidRPr="00EA0E48" w:rsidTr="006A094B">
        <w:trPr>
          <w:trHeight w:val="3384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="00A64482"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053A3" w:rsidRPr="00EA0E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ТИКО"</w:t>
            </w:r>
          </w:p>
          <w:p w:rsidR="00DA19C3" w:rsidRPr="00A64482" w:rsidRDefault="00A64482" w:rsidP="00A644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4482">
              <w:rPr>
                <w:rFonts w:ascii="Times New Roman" w:hAnsi="Times New Roman" w:cs="Times New Roman"/>
                <w:sz w:val="24"/>
                <w:szCs w:val="24"/>
              </w:rPr>
              <w:t>Неофициальные символы России</w:t>
            </w:r>
            <w:r w:rsidRPr="00A6448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A64482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4482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основными неофициальными символами России </w:t>
            </w:r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r w:rsidR="008053A3"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геометрических фигур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Многоугольники,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их название.</w:t>
            </w:r>
          </w:p>
        </w:tc>
        <w:tc>
          <w:tcPr>
            <w:tcW w:w="3354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1.Развивать</w:t>
            </w:r>
            <w:proofErr w:type="gramStart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053A3" w:rsidRPr="00EA0E4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="008053A3"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мелкую моторику рук</w:t>
            </w: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2.Учиться конструировать ТИКО-фигуры по образцу. 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3. Закрепить  понятие «</w:t>
            </w:r>
            <w:r w:rsidR="008053A3" w:rsidRPr="00EA0E48">
              <w:rPr>
                <w:rFonts w:ascii="Times New Roman" w:hAnsi="Times New Roman" w:cs="Times New Roman"/>
                <w:sz w:val="24"/>
                <w:szCs w:val="24"/>
              </w:rPr>
              <w:t>Цилиндр, призма, конус</w:t>
            </w: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Конструктор, </w:t>
            </w:r>
          </w:p>
          <w:p w:rsidR="008053A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Схемы, карандаши, </w:t>
            </w:r>
          </w:p>
          <w:p w:rsidR="00DA19C3" w:rsidRPr="00EA0E48" w:rsidRDefault="008053A3" w:rsidP="00A644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Презентация «</w:t>
            </w:r>
            <w:r w:rsidR="00A64482">
              <w:rPr>
                <w:rFonts w:ascii="Times New Roman" w:hAnsi="Times New Roman" w:cs="Times New Roman"/>
                <w:sz w:val="24"/>
                <w:szCs w:val="24"/>
              </w:rPr>
              <w:t>Неофициальные символы России</w:t>
            </w: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A19C3" w:rsidRPr="00EA0E48" w:rsidTr="006A094B">
        <w:trPr>
          <w:trHeight w:val="3527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053A3" w:rsidRPr="00EA0E48">
              <w:rPr>
                <w:rFonts w:ascii="Times New Roman" w:hAnsi="Times New Roman" w:cs="Times New Roman"/>
                <w:sz w:val="24"/>
                <w:szCs w:val="24"/>
              </w:rPr>
              <w:t>Геометрический лес</w:t>
            </w: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r w:rsidR="008053A3"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деревья и кустарники</w:t>
            </w: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4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1.Развивать  умение классифицировать</w:t>
            </w:r>
            <w:r w:rsidR="008053A3"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деревья и кустарники</w:t>
            </w: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2.Учиться  конструировать ТИКО-фигуры по образцу. 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3.Закрепить понятие «пятиугольник».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Схемы, карандаши,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="00F34C35" w:rsidRPr="00EA0E48">
              <w:rPr>
                <w:rFonts w:ascii="Times New Roman" w:hAnsi="Times New Roman" w:cs="Times New Roman"/>
                <w:sz w:val="24"/>
                <w:szCs w:val="24"/>
              </w:rPr>
              <w:t>Деревья и кусты леса</w:t>
            </w: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".</w:t>
            </w:r>
          </w:p>
        </w:tc>
      </w:tr>
      <w:tr w:rsidR="00DA19C3" w:rsidRPr="00EA0E48" w:rsidTr="006A094B">
        <w:trPr>
          <w:trHeight w:val="3392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="00F34C35"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Мебель для </w:t>
            </w: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Зайчонк</w:t>
            </w:r>
            <w:proofErr w:type="gramStart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16C2F" w:rsidRPr="00EA0E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ТИКО"</w:t>
            </w: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r w:rsidR="00F34C35"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«Мебель»</w:t>
            </w: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4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1.Развивать  умение классифицировать</w:t>
            </w:r>
            <w:r w:rsidR="00F34C35"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«Мебель»</w:t>
            </w: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2.Учиться  конструировать по схеме. 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3.Повторить  понятия «треугольник» и «четырёхугольник».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Схемы, карандаши,</w:t>
            </w:r>
          </w:p>
          <w:p w:rsidR="00F34C35" w:rsidRPr="00EA0E48" w:rsidRDefault="00F34C35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Презентация «Мебель»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Игрушка </w:t>
            </w:r>
            <w:proofErr w:type="gramStart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34C35" w:rsidRPr="00EA0E4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="00F34C35" w:rsidRPr="00EA0E48">
              <w:rPr>
                <w:rFonts w:ascii="Times New Roman" w:hAnsi="Times New Roman" w:cs="Times New Roman"/>
                <w:sz w:val="24"/>
                <w:szCs w:val="24"/>
              </w:rPr>
              <w:t>айчонок</w:t>
            </w: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A19C3" w:rsidRPr="00EA0E48" w:rsidTr="006A094B">
        <w:trPr>
          <w:trHeight w:val="4361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«День рождения у</w:t>
            </w:r>
            <w:r w:rsidR="00F34C35"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Зайчонка</w:t>
            </w: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F34C35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закреплять знания детей о названиях и назначении посуды (чайная, столовая, кухонная)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4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1.Развиваем умение классифицировать</w:t>
            </w:r>
            <w:r w:rsidR="00F34C35"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 посуду  по назначению</w:t>
            </w: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2.Учиться конструировать по схеме. 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3.Учиться  различать многоугольники (треугольник, четырёхугольник, пятиугольник).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  цветка, карандаши,</w:t>
            </w:r>
          </w:p>
          <w:p w:rsidR="00F34C35" w:rsidRPr="00EA0E48" w:rsidRDefault="00F34C35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Иллюстрации по теме</w:t>
            </w:r>
            <w:r w:rsidR="00D16C2F" w:rsidRPr="00EA0E4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«посуда»</w:t>
            </w:r>
          </w:p>
          <w:p w:rsidR="00DA19C3" w:rsidRPr="00EA0E48" w:rsidRDefault="00F34C35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"нарядный зайчонок»</w:t>
            </w:r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19C3" w:rsidRPr="00EA0E48" w:rsidTr="006A094B">
        <w:trPr>
          <w:trHeight w:val="3663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A644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="00A64482">
              <w:t xml:space="preserve"> </w:t>
            </w:r>
            <w:r w:rsidR="00A64482" w:rsidRPr="00A64482">
              <w:rPr>
                <w:rFonts w:ascii="Times New Roman" w:hAnsi="Times New Roman" w:cs="Times New Roman"/>
                <w:sz w:val="24"/>
                <w:szCs w:val="24"/>
              </w:rPr>
              <w:t>Государственный флаг Р</w:t>
            </w:r>
            <w:r w:rsidR="00A64482">
              <w:rPr>
                <w:rFonts w:ascii="Times New Roman" w:hAnsi="Times New Roman" w:cs="Times New Roman"/>
                <w:sz w:val="24"/>
                <w:szCs w:val="24"/>
              </w:rPr>
              <w:t xml:space="preserve">оссийской </w:t>
            </w:r>
            <w:r w:rsidR="00A64482" w:rsidRPr="00A64482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A64482">
              <w:rPr>
                <w:rFonts w:ascii="Times New Roman" w:hAnsi="Times New Roman" w:cs="Times New Roman"/>
                <w:sz w:val="24"/>
                <w:szCs w:val="24"/>
              </w:rPr>
              <w:t>едерации</w:t>
            </w: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ТИКО".</w:t>
            </w: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A64482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Разные виды прямоугольников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4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1.Учиться конструировать по схеме. 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2.Учиться  различать многоугольники (</w:t>
            </w:r>
            <w:r w:rsidR="00A64482">
              <w:rPr>
                <w:rFonts w:ascii="Times New Roman" w:hAnsi="Times New Roman" w:cs="Times New Roman"/>
                <w:sz w:val="24"/>
                <w:szCs w:val="24"/>
              </w:rPr>
              <w:t>прямоугольник</w:t>
            </w: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, четырёхугольник</w:t>
            </w:r>
            <w:proofErr w:type="gramStart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,).</w:t>
            </w:r>
            <w:proofErr w:type="gramEnd"/>
          </w:p>
          <w:p w:rsidR="00DA19C3" w:rsidRPr="00A64482" w:rsidRDefault="00A64482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4482">
              <w:rPr>
                <w:rFonts w:ascii="Times New Roman" w:hAnsi="Times New Roman" w:cs="Times New Roman"/>
                <w:sz w:val="24"/>
                <w:szCs w:val="24"/>
              </w:rPr>
              <w:t>Познакомить с Государственным флагом РФ, дать представление о его происхождении, назначении, символикой цветов и их взаиморасположении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</w:t>
            </w:r>
            <w:proofErr w:type="gramStart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 ,</w:t>
            </w:r>
            <w:proofErr w:type="gramEnd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карандаши.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19C3" w:rsidRPr="00EA0E48" w:rsidTr="006A094B">
        <w:trPr>
          <w:trHeight w:val="4634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«В геометрическом лесу - зима»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Разные виды многоугольников.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4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1.Знакомство  с понятием «шестиугольник».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2. Учиться конструировать ТИКО-фигуры по схеме.  </w:t>
            </w:r>
          </w:p>
          <w:p w:rsidR="00DA19C3" w:rsidRPr="00EA0E48" w:rsidRDefault="00DA19C3" w:rsidP="00D16C2F">
            <w:pPr>
              <w:numPr>
                <w:ilvl w:val="0"/>
                <w:numId w:val="11"/>
              </w:numPr>
              <w:tabs>
                <w:tab w:val="num" w:pos="653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Вспомнить  приметы зимы.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  снежинки,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Карандаши.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19C3" w:rsidRPr="00EA0E48" w:rsidTr="006A094B">
        <w:trPr>
          <w:trHeight w:val="4094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«Ёлочка – символ Нового года»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Разные виды многоугольников</w:t>
            </w:r>
          </w:p>
        </w:tc>
        <w:tc>
          <w:tcPr>
            <w:tcW w:w="3354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1. Учиться  находить и называть заданные многоугольники.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2. Конструировать  ТИКО-фигуры по схеме. 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3.Вспомнить  символы Нового года.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  ёлочки,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Карандаши.</w:t>
            </w:r>
          </w:p>
        </w:tc>
      </w:tr>
      <w:tr w:rsidR="00DA19C3" w:rsidRPr="00EA0E48" w:rsidTr="006A094B">
        <w:trPr>
          <w:trHeight w:val="4799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«Зимние забавы»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Разные виды многоугольников.</w:t>
            </w:r>
          </w:p>
        </w:tc>
        <w:tc>
          <w:tcPr>
            <w:tcW w:w="3354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1.Учимся находить и называть заданные многоугольники.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2. Учимся конструировать объёмные ТИКО-фигуры. 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3. Развиваем мелкую моторику.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  ёлочки (объемная)</w:t>
            </w:r>
            <w:proofErr w:type="gramStart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хема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звёздочки.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Карандаши.</w:t>
            </w:r>
          </w:p>
        </w:tc>
      </w:tr>
      <w:tr w:rsidR="00DA19C3" w:rsidRPr="00EA0E48" w:rsidTr="006A094B">
        <w:trPr>
          <w:trHeight w:val="5225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A64482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4482">
              <w:rPr>
                <w:rFonts w:ascii="Times New Roman" w:hAnsi="Times New Roman" w:cs="Times New Roman"/>
                <w:bCs/>
                <w:sz w:val="24"/>
                <w:szCs w:val="24"/>
              </w:rPr>
              <w:t>Москва – столица России. Герб Москвы</w:t>
            </w: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Разные виды многоугольников.</w:t>
            </w:r>
          </w:p>
        </w:tc>
        <w:tc>
          <w:tcPr>
            <w:tcW w:w="3354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4482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Start"/>
            <w:r w:rsidR="00A64482" w:rsidRPr="00A644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64482" w:rsidRPr="00A6448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A64482" w:rsidRPr="00A64482">
              <w:rPr>
                <w:rFonts w:ascii="Times New Roman" w:hAnsi="Times New Roman" w:cs="Times New Roman"/>
                <w:sz w:val="24"/>
                <w:szCs w:val="24"/>
              </w:rPr>
              <w:t>ознакомить с гербом Москвы, его происхождением, назначением, символикой образов и цветового сочетания в нем</w:t>
            </w: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448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Повторить  понятие «шестиугольник».</w:t>
            </w:r>
          </w:p>
          <w:p w:rsidR="00DA19C3" w:rsidRPr="00EA0E48" w:rsidRDefault="00A64482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Учиться конструировать </w:t>
            </w:r>
            <w:proofErr w:type="gramStart"/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>объёмные</w:t>
            </w:r>
            <w:proofErr w:type="gramEnd"/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ТИКО-фигуры по образцу. 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3.Развивать  мелкую моторику.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DA19C3" w:rsidRPr="00EA0E48" w:rsidRDefault="00DA19C3" w:rsidP="00A6448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</w:t>
            </w:r>
            <w:proofErr w:type="gramStart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A6448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Карандаши.</w:t>
            </w:r>
            <w:r w:rsidR="00A64482" w:rsidRPr="00A644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64482" w:rsidRPr="00A64482">
              <w:rPr>
                <w:rFonts w:ascii="Times New Roman" w:hAnsi="Times New Roman" w:cs="Times New Roman"/>
                <w:sz w:val="24"/>
                <w:szCs w:val="24"/>
              </w:rPr>
              <w:t>просмотр мультимедийных презентаций</w:t>
            </w:r>
          </w:p>
        </w:tc>
      </w:tr>
      <w:tr w:rsidR="00DA19C3" w:rsidRPr="00EA0E48" w:rsidTr="006A094B">
        <w:trPr>
          <w:trHeight w:val="5086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C4094"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Собачка </w:t>
            </w:r>
            <w:proofErr w:type="gramStart"/>
            <w:r w:rsidR="003C4094" w:rsidRPr="00EA0E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3C4094" w:rsidRPr="00EA0E4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="003C4094" w:rsidRPr="00EA0E48">
              <w:rPr>
                <w:rFonts w:ascii="Times New Roman" w:hAnsi="Times New Roman" w:cs="Times New Roman"/>
                <w:sz w:val="24"/>
                <w:szCs w:val="24"/>
              </w:rPr>
              <w:t>ико</w:t>
            </w:r>
            <w:proofErr w:type="spellEnd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4094" w:rsidRPr="00EA0E48" w:rsidRDefault="003C4094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</w:p>
          <w:p w:rsidR="003C4094" w:rsidRPr="00EA0E48" w:rsidRDefault="003C4094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домашних животных.  </w:t>
            </w:r>
          </w:p>
          <w:p w:rsidR="003C4094" w:rsidRPr="00EA0E48" w:rsidRDefault="003C4094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Многоугольники, </w:t>
            </w:r>
          </w:p>
          <w:p w:rsidR="00DA19C3" w:rsidRPr="00EA0E48" w:rsidRDefault="003C4094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их название</w:t>
            </w:r>
          </w:p>
        </w:tc>
        <w:tc>
          <w:tcPr>
            <w:tcW w:w="3354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1. Развить умения сравнивать геометрические фигуры и выделять их свойства.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2. Учиться конструировать по схеме.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3. Знакомство  с приёмом «превращения» плоскостной фигуры в объёмную конструкцию. 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4.Воспитывать чуткое, внимательное отношение к окружающим и друг к другу.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3C4094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</w:t>
            </w:r>
          </w:p>
          <w:p w:rsidR="00DA19C3" w:rsidRPr="00EA0E48" w:rsidRDefault="003C4094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домашние животные (игрушки)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плоскостной и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объёмной.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Карандаши.</w:t>
            </w:r>
          </w:p>
        </w:tc>
      </w:tr>
      <w:tr w:rsidR="00DA19C3" w:rsidRPr="00EA0E48" w:rsidTr="006A094B">
        <w:trPr>
          <w:trHeight w:val="2973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«Котёнок в гостях у Зайчонка ТИКО»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Выделение 2 свойств геометрических фигур.</w:t>
            </w:r>
          </w:p>
        </w:tc>
        <w:tc>
          <w:tcPr>
            <w:tcW w:w="3354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1. Развивать  умения сравнивать геометрические фигуры и выделять их свойства.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2. Учиться конструировать по схеме и по образцу.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3. Классификация  - дикие и домашние животные.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 кот и блюдце.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Карандаши.</w:t>
            </w:r>
          </w:p>
        </w:tc>
      </w:tr>
      <w:tr w:rsidR="00DA19C3" w:rsidRPr="00EA0E48" w:rsidTr="006A094B">
        <w:trPr>
          <w:trHeight w:val="2959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C4094"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Лиса </w:t>
            </w: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в гостях у Зайчонка ТИКО»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Выделение 2 свойств геометрических фигур.</w:t>
            </w:r>
          </w:p>
        </w:tc>
        <w:tc>
          <w:tcPr>
            <w:tcW w:w="3354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1. Развитие умения выделять и называть свойства геометрической фигуры.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2. Учимся конструировать по схеме и по образцу.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3. Классификация  - дикие и домашние животные.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3C4094" w:rsidRPr="00EA0E48" w:rsidRDefault="003C4094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(объёмная).</w:t>
            </w:r>
          </w:p>
          <w:p w:rsidR="003C4094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Карандаши.</w:t>
            </w:r>
          </w:p>
          <w:p w:rsidR="00DA19C3" w:rsidRPr="00EA0E48" w:rsidRDefault="003C4094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Презентация «Дикие животные»</w:t>
            </w:r>
          </w:p>
        </w:tc>
      </w:tr>
      <w:tr w:rsidR="00DA19C3" w:rsidRPr="00EA0E48" w:rsidTr="006A094B">
        <w:trPr>
          <w:trHeight w:val="3244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A64482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4482">
              <w:rPr>
                <w:rFonts w:ascii="Times New Roman" w:hAnsi="Times New Roman" w:cs="Times New Roman"/>
                <w:bCs/>
                <w:sz w:val="24"/>
                <w:szCs w:val="24"/>
              </w:rPr>
              <w:t>Государственный герб России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Выделение 3 свойств геометрических фигур.</w:t>
            </w:r>
          </w:p>
        </w:tc>
        <w:tc>
          <w:tcPr>
            <w:tcW w:w="3354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1. Развивать  умения выделять и называть свойства геометрической фигуры.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2. Учиться конструировать по схеме и по образцу.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3. Познакомить  с частями конструкции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A64482" w:rsidRDefault="00A64482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Схемы, </w:t>
            </w:r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>Карандаши.</w:t>
            </w:r>
          </w:p>
          <w:p w:rsidR="00DA19C3" w:rsidRPr="00A64482" w:rsidRDefault="00A64482" w:rsidP="00A644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482">
              <w:rPr>
                <w:rFonts w:ascii="Times New Roman" w:hAnsi="Times New Roman" w:cs="Times New Roman"/>
                <w:sz w:val="24"/>
                <w:szCs w:val="24"/>
              </w:rPr>
              <w:t>просмотр мультимедийных презентаций</w:t>
            </w:r>
          </w:p>
        </w:tc>
      </w:tr>
      <w:tr w:rsidR="00DA19C3" w:rsidRPr="00EA0E48" w:rsidTr="006A094B">
        <w:trPr>
          <w:trHeight w:val="3529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«Конструирование двухэтажного дома»</w:t>
            </w: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Выделение 3 свойств геометрических фигур.</w:t>
            </w:r>
          </w:p>
        </w:tc>
        <w:tc>
          <w:tcPr>
            <w:tcW w:w="3354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1. Развитие умения выделять и называть свойства геометрической фигуры.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2. Учимся конструировать по схеме и по образцу.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Знакомство с частями конструкции (дом – стены, крыша, пол, этаж, балкон, лестница).</w:t>
            </w:r>
            <w:proofErr w:type="gramEnd"/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Схемы: лесенки, дома (</w:t>
            </w:r>
            <w:proofErr w:type="gramStart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объёмная</w:t>
            </w:r>
            <w:proofErr w:type="gramEnd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Карандаши.</w:t>
            </w:r>
          </w:p>
        </w:tc>
      </w:tr>
      <w:tr w:rsidR="00DA19C3" w:rsidRPr="00EA0E48" w:rsidTr="006A094B">
        <w:trPr>
          <w:trHeight w:val="3821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«Техника Победы!»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Конструирование сложных фигур по образцу.</w:t>
            </w:r>
          </w:p>
        </w:tc>
        <w:tc>
          <w:tcPr>
            <w:tcW w:w="3354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1. Развитие умения выделять и называть свойства геометрической фигуры.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2. Учимся конструировать по схеме и по образцу.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3. Знакомство  с военной техникой.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Схемы: танк, самолёт (</w:t>
            </w:r>
            <w:proofErr w:type="gramStart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объёмная</w:t>
            </w:r>
            <w:proofErr w:type="gramEnd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Карандаши.</w:t>
            </w:r>
          </w:p>
        </w:tc>
      </w:tr>
      <w:tr w:rsidR="00DA19C3" w:rsidRPr="00EA0E48" w:rsidTr="006A094B">
        <w:trPr>
          <w:trHeight w:val="3687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«Подарок маме!»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Конструирование сложных фигур по образцу</w:t>
            </w:r>
          </w:p>
        </w:tc>
        <w:tc>
          <w:tcPr>
            <w:tcW w:w="3354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1. Развивать  умения выделять и называть свойства геометрической фигуры.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2. Учиться конструировать по схеме и по образцу.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3. Знакомство  с различными видами цветущих растений.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Схемы: цветк</w:t>
            </w:r>
            <w:proofErr w:type="gramStart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объёмный).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Карандаши.</w:t>
            </w:r>
          </w:p>
        </w:tc>
      </w:tr>
      <w:tr w:rsidR="00DA19C3" w:rsidRPr="00EA0E48" w:rsidTr="006A094B">
        <w:trPr>
          <w:trHeight w:val="4095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A64482" w:rsidP="00A644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4482">
              <w:rPr>
                <w:rFonts w:ascii="Times New Roman" w:hAnsi="Times New Roman" w:cs="Times New Roman"/>
                <w:bCs/>
                <w:sz w:val="24"/>
                <w:szCs w:val="24"/>
              </w:rPr>
              <w:t>Герб и флаг Ханты-Мансийского автономного округа</w:t>
            </w: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A64482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4482"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сложных фигур по образцу </w:t>
            </w:r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>ТИКО - конструкций.</w:t>
            </w:r>
          </w:p>
        </w:tc>
        <w:tc>
          <w:tcPr>
            <w:tcW w:w="3354" w:type="dxa"/>
          </w:tcPr>
          <w:p w:rsidR="00DA19C3" w:rsidRPr="00EA0E48" w:rsidRDefault="00A64482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A64482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изображением флага и герба </w:t>
            </w:r>
            <w:r w:rsidRPr="00A64482">
              <w:rPr>
                <w:rFonts w:ascii="Times New Roman" w:hAnsi="Times New Roman" w:cs="Times New Roman"/>
                <w:bCs/>
                <w:sz w:val="24"/>
                <w:szCs w:val="24"/>
              </w:rPr>
              <w:t>Ханты-Мансийского автономного округа – Югры со значением символов в них, символикой цветов</w:t>
            </w:r>
          </w:p>
          <w:p w:rsidR="00A64482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2.  Развивать  умения использовать ТИКО-конструкции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3. Учиться конструировать по схеме и по образцу.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A64482" w:rsidRDefault="00A64482" w:rsidP="00A644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Схемы, </w:t>
            </w:r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>Карандаши.</w:t>
            </w:r>
          </w:p>
          <w:p w:rsidR="00DA19C3" w:rsidRPr="00A64482" w:rsidRDefault="00A64482" w:rsidP="00A644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482">
              <w:rPr>
                <w:rFonts w:ascii="Times New Roman" w:hAnsi="Times New Roman" w:cs="Times New Roman"/>
                <w:sz w:val="24"/>
                <w:szCs w:val="24"/>
              </w:rPr>
              <w:t xml:space="preserve">альбомы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теме</w:t>
            </w:r>
          </w:p>
        </w:tc>
      </w:tr>
      <w:tr w:rsidR="00DA19C3" w:rsidRPr="00EA0E48" w:rsidTr="006A094B">
        <w:trPr>
          <w:trHeight w:val="3540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«Сундучок со сказками: русская народная сказка «Колобок»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 с использованием ТИКО - конструкций.</w:t>
            </w:r>
          </w:p>
        </w:tc>
        <w:tc>
          <w:tcPr>
            <w:tcW w:w="3354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numPr>
                <w:ilvl w:val="0"/>
                <w:numId w:val="13"/>
              </w:numPr>
              <w:tabs>
                <w:tab w:val="num" w:pos="329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Учиться рассказывать в процессе инсценировки сказки.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2.  Развивать умения использовать ТИКО-конструкции в рассказывании сказки.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3. Учиться  делать выбор схемы для конструирования.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Схемы: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Заяц, волк, медведь, лис</w:t>
            </w:r>
            <w:proofErr w:type="gramStart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плоскостные)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Карандаши.</w:t>
            </w:r>
          </w:p>
        </w:tc>
      </w:tr>
      <w:tr w:rsidR="00DA19C3" w:rsidRPr="00EA0E48" w:rsidTr="006A094B">
        <w:trPr>
          <w:trHeight w:val="4094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«Сундучок со сказками: русская народная сказка «Теремок»</w:t>
            </w: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 с использованием ТИКО - конструкций.</w:t>
            </w:r>
          </w:p>
        </w:tc>
        <w:tc>
          <w:tcPr>
            <w:tcW w:w="3354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A64482" w:rsidP="00A644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>Учиться рассказывать в процессе инсценировки сказки.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2.  Развивать умения использовать ТИКО-конструкции в рассказывании сказки.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3. Учиться делать выбор схемы для конструирования.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Схемы: теремок,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мышка, заяц, волк, медведь, лис</w:t>
            </w:r>
            <w:proofErr w:type="gramStart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плоскостные)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Карандаши.</w:t>
            </w:r>
          </w:p>
        </w:tc>
      </w:tr>
      <w:tr w:rsidR="00DA19C3" w:rsidRPr="00EA0E48" w:rsidTr="006A094B">
        <w:trPr>
          <w:trHeight w:val="3540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A64482" w:rsidRDefault="00A64482" w:rsidP="00A644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4482">
              <w:rPr>
                <w:rFonts w:ascii="Times New Roman" w:hAnsi="Times New Roman" w:cs="Times New Roman"/>
                <w:bCs/>
                <w:sz w:val="24"/>
                <w:szCs w:val="24"/>
              </w:rPr>
              <w:t>Герб Нижневартовска</w:t>
            </w: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A64482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сложных фигур по образцу </w:t>
            </w:r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>ТИКО - конструкций.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4" w:type="dxa"/>
          </w:tcPr>
          <w:p w:rsidR="00A64482" w:rsidRDefault="00A64482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 изображением герба Нижневартовска</w:t>
            </w:r>
          </w:p>
          <w:p w:rsidR="00A64482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2.  Развивать умения использовать ТИКО-конструкции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3. Учиться делать выбор фигуры и самостоятельно конструировать по образцу.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Схемы: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Карандаши.</w:t>
            </w:r>
          </w:p>
        </w:tc>
      </w:tr>
      <w:tr w:rsidR="00DA19C3" w:rsidRPr="00EA0E48" w:rsidTr="006A094B">
        <w:trPr>
          <w:trHeight w:val="70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«Сундучок со сказками: русская народная сказка «Заячья избушка»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 с использованием ТИКО - конструкций.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4" w:type="dxa"/>
          </w:tcPr>
          <w:p w:rsidR="00DA19C3" w:rsidRPr="00EA0E48" w:rsidRDefault="00DA19C3" w:rsidP="00A644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Учиться конструировать </w:t>
            </w:r>
            <w:proofErr w:type="gramStart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плоскостные</w:t>
            </w:r>
            <w:proofErr w:type="gramEnd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ТИКО-конструкции по схеме, объёмные ТИКО-конструкции по образцу.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2.  Развивать умение конструировать персонажей и декорации для инсценировки сказок.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3. Закрепить  умение различать многоугольники: четырёхугольник и пятиугольник.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Конструктор,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Схемы: домик, ёлочка, собака, петушок, лиса;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заяц  (объёмный)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Карандаши.</w:t>
            </w:r>
          </w:p>
        </w:tc>
      </w:tr>
      <w:tr w:rsidR="00DA19C3" w:rsidRPr="00EA0E48" w:rsidTr="006A094B">
        <w:trPr>
          <w:trHeight w:val="3522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«Сундучок со сказками: русская народная сказка «Три медведя»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ТИКО-конструкции и использование их для инсценировки сказок.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4" w:type="dxa"/>
          </w:tcPr>
          <w:p w:rsidR="00DA19C3" w:rsidRPr="00EA0E48" w:rsidRDefault="00A64482" w:rsidP="00A644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Учиться конструировать </w:t>
            </w:r>
            <w:proofErr w:type="gramStart"/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>плоскостные</w:t>
            </w:r>
            <w:proofErr w:type="gramEnd"/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ТИКО-конструкции по схеме, объёмные ТИКО-конструкции по образцу.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2.  Развивать  умение конструировать персонажей и декорации для инсценировки сказок.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3.  Закрепить  умение различать многоугольники: пятиугольник и шестиугольник.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Схемы: домик, ёлочка, медведь, Машенька; мебель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(объёмные фигуры)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Карандаши.</w:t>
            </w:r>
          </w:p>
        </w:tc>
      </w:tr>
      <w:tr w:rsidR="00DA19C3" w:rsidRPr="00EA0E48" w:rsidTr="006A094B">
        <w:trPr>
          <w:trHeight w:val="3385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«Сундучок со сказками: русская народная сказка «Репка»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ТИКО-конструкции и использование их для инсценировки сказок.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4" w:type="dxa"/>
          </w:tcPr>
          <w:p w:rsidR="00DA19C3" w:rsidRPr="00EA0E48" w:rsidRDefault="001D0575" w:rsidP="001D05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Учиться конструировать </w:t>
            </w:r>
            <w:proofErr w:type="gramStart"/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>плоскостные</w:t>
            </w:r>
            <w:proofErr w:type="gramEnd"/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ТИКО-конструкции по схеме, объёмные ТИКО-конструкции по образцу.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2.  Развивать  умение конструировать персонажей и декорации для инсценировки сказок.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3.  Закрепить  умение различать многоугольники: пятиугольник и шестиугольник.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Схемы: бабушка, дедушка, внучка, Жучка, кошка, мышка (плоскостные фигуры).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19C3" w:rsidRPr="00EA0E48" w:rsidTr="006A094B">
        <w:trPr>
          <w:trHeight w:val="1826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«Сундучок со сказками: русская народная сказка «Лисичка-сестричка и серый волк»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ТИКО-конструкции и использование их для инсценировки сказок.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4" w:type="dxa"/>
          </w:tcPr>
          <w:p w:rsidR="00DA19C3" w:rsidRPr="00EA0E48" w:rsidRDefault="001D0575" w:rsidP="001D05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Учиться конструировать </w:t>
            </w:r>
            <w:proofErr w:type="gramStart"/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>плоскостные</w:t>
            </w:r>
            <w:proofErr w:type="gramEnd"/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ТИКО-конструкции по схеме, объёмные ТИКО-конструкции по образцу.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2.  Развивать  умение конструировать персонажей и декорации для инсценировки сказок.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3.  Закрепить  умение различать многоугольники: пятиугольник и шестиугольник</w:t>
            </w: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Схемы: лиса, волк, рыб</w:t>
            </w:r>
            <w:proofErr w:type="gramStart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плоскостные фигуры); рыба (объёмная фигура)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19C3" w:rsidRPr="00EA0E48" w:rsidTr="006A094B">
        <w:trPr>
          <w:trHeight w:val="3808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 w:rsidR="00A64482" w:rsidRPr="00A64482">
              <w:rPr>
                <w:rFonts w:ascii="Times New Roman" w:hAnsi="Times New Roman" w:cs="Times New Roman"/>
                <w:bCs/>
                <w:sz w:val="24"/>
                <w:szCs w:val="24"/>
              </w:rPr>
              <w:t>флаг Нижневартовска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Соз</w:t>
            </w:r>
            <w:r w:rsidR="00A64482">
              <w:rPr>
                <w:rFonts w:ascii="Times New Roman" w:hAnsi="Times New Roman" w:cs="Times New Roman"/>
                <w:sz w:val="24"/>
                <w:szCs w:val="24"/>
              </w:rPr>
              <w:t>дание ТИКО-конструкции</w:t>
            </w:r>
            <w:proofErr w:type="gramStart"/>
            <w:r w:rsidR="00A644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4" w:type="dxa"/>
          </w:tcPr>
          <w:p w:rsidR="00DA19C3" w:rsidRPr="00EA0E48" w:rsidRDefault="001D0575" w:rsidP="001D05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Учиться конструировать </w:t>
            </w:r>
            <w:proofErr w:type="gramStart"/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>плоскостные</w:t>
            </w:r>
            <w:proofErr w:type="gramEnd"/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ТИКО-конструкции по схеме,.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2.  </w:t>
            </w:r>
            <w:r w:rsidR="00A64482" w:rsidRPr="00A64482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изображением флага </w:t>
            </w:r>
            <w:r w:rsidR="00A64482" w:rsidRPr="00A6448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Нижневартовска, </w:t>
            </w:r>
            <w:proofErr w:type="gramStart"/>
            <w:r w:rsidR="00A64482" w:rsidRPr="00A64482">
              <w:rPr>
                <w:rFonts w:ascii="Times New Roman" w:hAnsi="Times New Roman" w:cs="Times New Roman"/>
                <w:bCs/>
                <w:sz w:val="24"/>
                <w:szCs w:val="24"/>
              </w:rPr>
              <w:t>со</w:t>
            </w:r>
            <w:proofErr w:type="gramEnd"/>
            <w:r w:rsidR="00A64482" w:rsidRPr="00A6448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символикой цветов</w:t>
            </w:r>
          </w:p>
          <w:p w:rsidR="00DA19C3" w:rsidRPr="00EA0E48" w:rsidRDefault="00DA19C3" w:rsidP="00A6448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3.  Закрепить  умение различать многоугольники: </w:t>
            </w:r>
            <w:r w:rsidR="00A64482">
              <w:rPr>
                <w:rFonts w:ascii="Times New Roman" w:hAnsi="Times New Roman" w:cs="Times New Roman"/>
                <w:sz w:val="24"/>
                <w:szCs w:val="24"/>
              </w:rPr>
              <w:t>треугольники, пятиугольник</w:t>
            </w:r>
            <w:proofErr w:type="gramStart"/>
            <w:r w:rsidR="00A64482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DA19C3" w:rsidRPr="00EA0E48" w:rsidRDefault="00A64482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Схемы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19C3" w:rsidRPr="00EA0E48" w:rsidTr="006A094B">
        <w:trPr>
          <w:trHeight w:val="4244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« Первые весенние цветы - подснежник »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Создание ТИКО конструкций растений.</w:t>
            </w:r>
          </w:p>
        </w:tc>
        <w:tc>
          <w:tcPr>
            <w:tcW w:w="3354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1.Учиться конструировать </w:t>
            </w:r>
            <w:proofErr w:type="gramStart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плоскостные</w:t>
            </w:r>
            <w:proofErr w:type="gramEnd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ТИКО-конструкции по полной схеме, объёмные ТИКО-конструкции по образцу.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2.Развивать  умение конструировать растения.</w:t>
            </w:r>
          </w:p>
          <w:p w:rsidR="00DA19C3" w:rsidRPr="00EA0E48" w:rsidRDefault="00D16C2F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3.Закрепить  умение различать многоугольники: пятиугольники </w:t>
            </w: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Схемы: цвет</w:t>
            </w:r>
            <w:proofErr w:type="gramStart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ы(</w:t>
            </w:r>
            <w:proofErr w:type="gramEnd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объёмные фигуры)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A19C3" w:rsidRPr="00EA0E48" w:rsidRDefault="00DA19C3" w:rsidP="00DA19C3">
      <w:pPr>
        <w:rPr>
          <w:rFonts w:ascii="Times New Roman" w:hAnsi="Times New Roman" w:cs="Times New Roman"/>
          <w:b/>
          <w:sz w:val="24"/>
          <w:szCs w:val="24"/>
        </w:rPr>
      </w:pPr>
    </w:p>
    <w:p w:rsidR="00D16C2F" w:rsidRPr="00EA0E48" w:rsidRDefault="00D16C2F" w:rsidP="00D16C2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A0E48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 программы дополнительного образования детей:</w:t>
      </w:r>
    </w:p>
    <w:p w:rsidR="00D16C2F" w:rsidRPr="00EA0E48" w:rsidRDefault="00D16C2F" w:rsidP="00D16C2F">
      <w:pPr>
        <w:spacing w:after="0" w:line="360" w:lineRule="auto"/>
        <w:ind w:left="360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D16C2F" w:rsidRPr="00EA0E48" w:rsidRDefault="00D16C2F" w:rsidP="00D16C2F">
      <w:pPr>
        <w:spacing w:after="0" w:line="36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A0E48">
        <w:rPr>
          <w:rFonts w:ascii="Times New Roman" w:eastAsia="Calibri" w:hAnsi="Times New Roman" w:cs="Times New Roman"/>
          <w:b/>
          <w:i/>
          <w:sz w:val="24"/>
          <w:szCs w:val="24"/>
        </w:rPr>
        <w:t>Наглядно-методические материалы:</w:t>
      </w:r>
    </w:p>
    <w:p w:rsidR="00D16C2F" w:rsidRPr="00EA0E48" w:rsidRDefault="00D16C2F" w:rsidP="00D16C2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EA0E48">
        <w:rPr>
          <w:rFonts w:ascii="Times New Roman" w:eastAsia="Calibri" w:hAnsi="Times New Roman" w:cs="Times New Roman"/>
          <w:sz w:val="24"/>
          <w:szCs w:val="24"/>
        </w:rPr>
        <w:t xml:space="preserve">Приложение № 1. Схемы </w:t>
      </w:r>
      <w:proofErr w:type="gramStart"/>
      <w:r w:rsidRPr="00EA0E48">
        <w:rPr>
          <w:rFonts w:ascii="Times New Roman" w:eastAsia="Calibri" w:hAnsi="Times New Roman" w:cs="Times New Roman"/>
          <w:sz w:val="24"/>
          <w:szCs w:val="24"/>
        </w:rPr>
        <w:t>плоскостных</w:t>
      </w:r>
      <w:proofErr w:type="gramEnd"/>
      <w:r w:rsidRPr="00EA0E48">
        <w:rPr>
          <w:rFonts w:ascii="Times New Roman" w:eastAsia="Calibri" w:hAnsi="Times New Roman" w:cs="Times New Roman"/>
          <w:sz w:val="24"/>
          <w:szCs w:val="24"/>
        </w:rPr>
        <w:t xml:space="preserve"> ТИКО-фигур.</w:t>
      </w:r>
    </w:p>
    <w:p w:rsidR="00D16C2F" w:rsidRPr="00EA0E48" w:rsidRDefault="00D16C2F" w:rsidP="00D16C2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EA0E48">
        <w:rPr>
          <w:rFonts w:ascii="Times New Roman" w:eastAsia="Calibri" w:hAnsi="Times New Roman" w:cs="Times New Roman"/>
          <w:sz w:val="24"/>
          <w:szCs w:val="24"/>
        </w:rPr>
        <w:t>Приложение № 2. Карточки объёмных ТИКО - фигур.</w:t>
      </w:r>
    </w:p>
    <w:p w:rsidR="00D16C2F" w:rsidRPr="00EA0E48" w:rsidRDefault="00D16C2F" w:rsidP="00D16C2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EA0E48">
        <w:rPr>
          <w:rFonts w:ascii="Times New Roman" w:eastAsia="Calibri" w:hAnsi="Times New Roman" w:cs="Times New Roman"/>
          <w:sz w:val="24"/>
          <w:szCs w:val="24"/>
        </w:rPr>
        <w:t>Игрушки: дикие и домашние животные,</w:t>
      </w:r>
      <w:r w:rsidR="001D0575" w:rsidRPr="00EA0E48">
        <w:rPr>
          <w:rFonts w:ascii="Times New Roman" w:eastAsia="Calibri" w:hAnsi="Times New Roman" w:cs="Times New Roman"/>
          <w:sz w:val="24"/>
          <w:szCs w:val="24"/>
        </w:rPr>
        <w:t xml:space="preserve"> птицы</w:t>
      </w:r>
      <w:proofErr w:type="gramStart"/>
      <w:r w:rsidR="001D0575" w:rsidRPr="00EA0E48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="001D0575" w:rsidRPr="00EA0E48">
        <w:rPr>
          <w:rFonts w:ascii="Times New Roman" w:eastAsia="Calibri" w:hAnsi="Times New Roman" w:cs="Times New Roman"/>
          <w:sz w:val="24"/>
          <w:szCs w:val="24"/>
        </w:rPr>
        <w:t xml:space="preserve"> набор</w:t>
      </w:r>
      <w:r w:rsidRPr="00EA0E48">
        <w:rPr>
          <w:rFonts w:ascii="Times New Roman" w:eastAsia="Calibri" w:hAnsi="Times New Roman" w:cs="Times New Roman"/>
          <w:sz w:val="24"/>
          <w:szCs w:val="24"/>
        </w:rPr>
        <w:t xml:space="preserve"> посуды (</w:t>
      </w:r>
      <w:r w:rsidR="001D0575" w:rsidRPr="00EA0E48">
        <w:rPr>
          <w:rFonts w:ascii="Times New Roman" w:eastAsia="Calibri" w:hAnsi="Times New Roman" w:cs="Times New Roman"/>
          <w:sz w:val="24"/>
          <w:szCs w:val="24"/>
        </w:rPr>
        <w:t>(чайная, столовая, кухонная),</w:t>
      </w:r>
    </w:p>
    <w:p w:rsidR="00D16C2F" w:rsidRPr="00EA0E48" w:rsidRDefault="001D0575" w:rsidP="00D16C2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EA0E48">
        <w:rPr>
          <w:rFonts w:ascii="Times New Roman" w:eastAsia="Calibri" w:hAnsi="Times New Roman" w:cs="Times New Roman"/>
          <w:sz w:val="24"/>
          <w:szCs w:val="24"/>
        </w:rPr>
        <w:t>Презентации по темам и  сказкам.</w:t>
      </w:r>
    </w:p>
    <w:p w:rsidR="00D16C2F" w:rsidRPr="00EA0E48" w:rsidRDefault="00BE6901" w:rsidP="00D16C2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Альбомы: «Гербы Российской Федерации и Ханты-мансийского автономного округа», «Флаги </w:t>
      </w:r>
      <w:r w:rsidRPr="00BE6901">
        <w:rPr>
          <w:rFonts w:ascii="Times New Roman" w:eastAsia="Calibri" w:hAnsi="Times New Roman" w:cs="Times New Roman"/>
          <w:sz w:val="24"/>
          <w:szCs w:val="24"/>
        </w:rPr>
        <w:t>Российской Федерации и Ханты-мансийского автономного округа</w:t>
      </w:r>
      <w:r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D16C2F" w:rsidRPr="00EA0E48" w:rsidRDefault="00D16C2F" w:rsidP="00D16C2F">
      <w:pPr>
        <w:spacing w:after="0" w:line="36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BE6901" w:rsidRDefault="00BE6901" w:rsidP="00D16C2F">
      <w:pPr>
        <w:spacing w:after="0" w:line="36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D16C2F" w:rsidRPr="00EA0E48" w:rsidRDefault="00D16C2F" w:rsidP="00D16C2F">
      <w:pPr>
        <w:spacing w:after="0" w:line="36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A0E48">
        <w:rPr>
          <w:rFonts w:ascii="Times New Roman" w:eastAsia="Calibri" w:hAnsi="Times New Roman" w:cs="Times New Roman"/>
          <w:b/>
          <w:i/>
          <w:sz w:val="24"/>
          <w:szCs w:val="24"/>
        </w:rPr>
        <w:t>Материально-техническое оснащение занятий:</w:t>
      </w:r>
    </w:p>
    <w:p w:rsidR="00D16C2F" w:rsidRPr="00EA0E48" w:rsidRDefault="00D16C2F" w:rsidP="00D16C2F">
      <w:pPr>
        <w:numPr>
          <w:ilvl w:val="0"/>
          <w:numId w:val="21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EA0E48">
        <w:rPr>
          <w:rFonts w:ascii="Times New Roman" w:eastAsia="Calibri" w:hAnsi="Times New Roman" w:cs="Times New Roman"/>
          <w:sz w:val="24"/>
          <w:szCs w:val="24"/>
        </w:rPr>
        <w:t>Стеллаж для хранения наглядного материала – 1 штука;</w:t>
      </w:r>
    </w:p>
    <w:p w:rsidR="00D16C2F" w:rsidRPr="00EA0E48" w:rsidRDefault="00BE6901" w:rsidP="00D16C2F">
      <w:pPr>
        <w:numPr>
          <w:ilvl w:val="0"/>
          <w:numId w:val="21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Конструктор ТИКО – 11</w:t>
      </w:r>
      <w:r w:rsidR="00D16C2F" w:rsidRPr="00EA0E48">
        <w:rPr>
          <w:rFonts w:ascii="Times New Roman" w:eastAsia="Calibri" w:hAnsi="Times New Roman" w:cs="Times New Roman"/>
          <w:sz w:val="24"/>
          <w:szCs w:val="24"/>
        </w:rPr>
        <w:t xml:space="preserve"> наборов;</w:t>
      </w:r>
    </w:p>
    <w:p w:rsidR="00D16C2F" w:rsidRPr="00EA0E48" w:rsidRDefault="00BE6901" w:rsidP="00D16C2F">
      <w:pPr>
        <w:numPr>
          <w:ilvl w:val="0"/>
          <w:numId w:val="21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Цветные карандаши – 11</w:t>
      </w:r>
      <w:r w:rsidR="00D16C2F" w:rsidRPr="00EA0E48">
        <w:rPr>
          <w:rFonts w:ascii="Times New Roman" w:eastAsia="Calibri" w:hAnsi="Times New Roman" w:cs="Times New Roman"/>
          <w:sz w:val="24"/>
          <w:szCs w:val="24"/>
        </w:rPr>
        <w:t>коробок.</w:t>
      </w:r>
    </w:p>
    <w:p w:rsidR="00D16C2F" w:rsidRPr="00EA0E48" w:rsidRDefault="00D16C2F" w:rsidP="00D16C2F">
      <w:pPr>
        <w:numPr>
          <w:ilvl w:val="0"/>
          <w:numId w:val="21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EA0E48">
        <w:rPr>
          <w:rFonts w:ascii="Times New Roman" w:eastAsia="Calibri" w:hAnsi="Times New Roman" w:cs="Times New Roman"/>
          <w:sz w:val="24"/>
          <w:szCs w:val="24"/>
        </w:rPr>
        <w:lastRenderedPageBreak/>
        <w:t>Бумага для схем - 3 пачки.</w:t>
      </w:r>
    </w:p>
    <w:p w:rsidR="00D16C2F" w:rsidRPr="00EA0E48" w:rsidRDefault="00D16C2F" w:rsidP="00D16C2F">
      <w:pPr>
        <w:spacing w:after="0" w:line="360" w:lineRule="auto"/>
        <w:ind w:left="1068"/>
        <w:rPr>
          <w:rFonts w:ascii="Times New Roman" w:eastAsia="Calibri" w:hAnsi="Times New Roman" w:cs="Times New Roman"/>
          <w:sz w:val="24"/>
          <w:szCs w:val="24"/>
        </w:rPr>
      </w:pPr>
    </w:p>
    <w:p w:rsidR="00D16C2F" w:rsidRPr="00EA0E48" w:rsidRDefault="00D16C2F" w:rsidP="00D16C2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A0E48">
        <w:rPr>
          <w:rFonts w:ascii="Times New Roman" w:eastAsia="Calibri" w:hAnsi="Times New Roman" w:cs="Times New Roman"/>
          <w:b/>
          <w:sz w:val="24"/>
          <w:szCs w:val="24"/>
        </w:rPr>
        <w:t>СПИСОК ЛИТЕРАТУРЫ ДЛЯ ПЕДАГОГА:</w:t>
      </w:r>
    </w:p>
    <w:p w:rsidR="00D16C2F" w:rsidRPr="00EA0E48" w:rsidRDefault="00D16C2F" w:rsidP="00D16C2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16C2F" w:rsidRPr="00EA0E48" w:rsidRDefault="00D16C2F" w:rsidP="00D16C2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EA0E48">
        <w:rPr>
          <w:rFonts w:ascii="Times New Roman" w:eastAsia="Calibri" w:hAnsi="Times New Roman" w:cs="Times New Roman"/>
          <w:sz w:val="24"/>
          <w:szCs w:val="24"/>
        </w:rPr>
        <w:t xml:space="preserve">В.И. Логинова, Т.И. Бабаева, </w:t>
      </w:r>
      <w:proofErr w:type="spellStart"/>
      <w:r w:rsidRPr="00EA0E48">
        <w:rPr>
          <w:rFonts w:ascii="Times New Roman" w:eastAsia="Calibri" w:hAnsi="Times New Roman" w:cs="Times New Roman"/>
          <w:sz w:val="24"/>
          <w:szCs w:val="24"/>
        </w:rPr>
        <w:t>Н.А.Ноткина</w:t>
      </w:r>
      <w:proofErr w:type="spellEnd"/>
      <w:r w:rsidRPr="00EA0E48">
        <w:rPr>
          <w:rFonts w:ascii="Times New Roman" w:eastAsia="Calibri" w:hAnsi="Times New Roman" w:cs="Times New Roman"/>
          <w:sz w:val="24"/>
          <w:szCs w:val="24"/>
        </w:rPr>
        <w:t xml:space="preserve"> и др. Детство: Программа развития и воспитания детей в детском саду. – СПб</w:t>
      </w:r>
      <w:proofErr w:type="gramStart"/>
      <w:r w:rsidRPr="00EA0E48">
        <w:rPr>
          <w:rFonts w:ascii="Times New Roman" w:eastAsia="Calibri" w:hAnsi="Times New Roman" w:cs="Times New Roman"/>
          <w:sz w:val="24"/>
          <w:szCs w:val="24"/>
        </w:rPr>
        <w:t xml:space="preserve">.: </w:t>
      </w:r>
      <w:proofErr w:type="gramEnd"/>
      <w:r w:rsidRPr="00EA0E48">
        <w:rPr>
          <w:rFonts w:ascii="Times New Roman" w:eastAsia="Calibri" w:hAnsi="Times New Roman" w:cs="Times New Roman"/>
          <w:sz w:val="24"/>
          <w:szCs w:val="24"/>
        </w:rPr>
        <w:t>Детство-Пресс, 2010.</w:t>
      </w:r>
    </w:p>
    <w:p w:rsidR="00D16C2F" w:rsidRPr="00EA0E48" w:rsidRDefault="00D16C2F" w:rsidP="00D16C2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EA0E48">
        <w:rPr>
          <w:rFonts w:ascii="Times New Roman" w:eastAsia="Calibri" w:hAnsi="Times New Roman" w:cs="Times New Roman"/>
          <w:sz w:val="24"/>
          <w:szCs w:val="24"/>
        </w:rPr>
        <w:t xml:space="preserve">М.С. </w:t>
      </w:r>
      <w:proofErr w:type="spellStart"/>
      <w:r w:rsidRPr="00EA0E48">
        <w:rPr>
          <w:rFonts w:ascii="Times New Roman" w:eastAsia="Calibri" w:hAnsi="Times New Roman" w:cs="Times New Roman"/>
          <w:sz w:val="24"/>
          <w:szCs w:val="24"/>
        </w:rPr>
        <w:t>Аромштам</w:t>
      </w:r>
      <w:proofErr w:type="spellEnd"/>
      <w:r w:rsidRPr="00EA0E48">
        <w:rPr>
          <w:rFonts w:ascii="Times New Roman" w:eastAsia="Calibri" w:hAnsi="Times New Roman" w:cs="Times New Roman"/>
          <w:sz w:val="24"/>
          <w:szCs w:val="24"/>
        </w:rPr>
        <w:t xml:space="preserve">, О.В. Баранова. Пространственная геометрия для малышей. Приключения Ластика и </w:t>
      </w:r>
      <w:proofErr w:type="spellStart"/>
      <w:r w:rsidRPr="00EA0E48">
        <w:rPr>
          <w:rFonts w:ascii="Times New Roman" w:eastAsia="Calibri" w:hAnsi="Times New Roman" w:cs="Times New Roman"/>
          <w:sz w:val="24"/>
          <w:szCs w:val="24"/>
        </w:rPr>
        <w:t>Скрепочки</w:t>
      </w:r>
      <w:proofErr w:type="spellEnd"/>
      <w:r w:rsidRPr="00EA0E48">
        <w:rPr>
          <w:rFonts w:ascii="Times New Roman" w:eastAsia="Calibri" w:hAnsi="Times New Roman" w:cs="Times New Roman"/>
          <w:sz w:val="24"/>
          <w:szCs w:val="24"/>
        </w:rPr>
        <w:t>. – М.: «Издательство НЦ ЭНАС», 2004.</w:t>
      </w:r>
    </w:p>
    <w:p w:rsidR="00D16C2F" w:rsidRPr="00EA0E48" w:rsidRDefault="00D16C2F" w:rsidP="00D16C2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A0E48">
        <w:rPr>
          <w:rFonts w:ascii="Times New Roman" w:eastAsia="Calibri" w:hAnsi="Times New Roman" w:cs="Times New Roman"/>
          <w:sz w:val="24"/>
          <w:szCs w:val="24"/>
        </w:rPr>
        <w:t>Помораева</w:t>
      </w:r>
      <w:proofErr w:type="spellEnd"/>
      <w:r w:rsidRPr="00EA0E48">
        <w:rPr>
          <w:rFonts w:ascii="Times New Roman" w:eastAsia="Calibri" w:hAnsi="Times New Roman" w:cs="Times New Roman"/>
          <w:sz w:val="24"/>
          <w:szCs w:val="24"/>
        </w:rPr>
        <w:t xml:space="preserve"> И.А., </w:t>
      </w:r>
      <w:proofErr w:type="spellStart"/>
      <w:r w:rsidRPr="00EA0E48">
        <w:rPr>
          <w:rFonts w:ascii="Times New Roman" w:eastAsia="Calibri" w:hAnsi="Times New Roman" w:cs="Times New Roman"/>
          <w:sz w:val="24"/>
          <w:szCs w:val="24"/>
        </w:rPr>
        <w:t>Позина</w:t>
      </w:r>
      <w:proofErr w:type="spellEnd"/>
      <w:r w:rsidRPr="00EA0E48">
        <w:rPr>
          <w:rFonts w:ascii="Times New Roman" w:eastAsia="Calibri" w:hAnsi="Times New Roman" w:cs="Times New Roman"/>
          <w:sz w:val="24"/>
          <w:szCs w:val="24"/>
        </w:rPr>
        <w:t xml:space="preserve"> В.А. Занятия по формированию элементарных математических представлений. – М.: Мозаика-Синтез, 2006.</w:t>
      </w:r>
    </w:p>
    <w:p w:rsidR="00D16C2F" w:rsidRPr="00EA0E48" w:rsidRDefault="00D16C2F" w:rsidP="00D16C2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EA0E48">
        <w:rPr>
          <w:rFonts w:ascii="Times New Roman" w:eastAsia="Calibri" w:hAnsi="Times New Roman" w:cs="Times New Roman"/>
          <w:sz w:val="24"/>
          <w:szCs w:val="24"/>
        </w:rPr>
        <w:t>Ермакова Е.С., Румянцева И.Б., Целищева И.И. Развитие гибкости мышления детей. – СПб</w:t>
      </w:r>
      <w:proofErr w:type="gramStart"/>
      <w:r w:rsidRPr="00EA0E48">
        <w:rPr>
          <w:rFonts w:ascii="Times New Roman" w:eastAsia="Calibri" w:hAnsi="Times New Roman" w:cs="Times New Roman"/>
          <w:sz w:val="24"/>
          <w:szCs w:val="24"/>
        </w:rPr>
        <w:t xml:space="preserve">.: </w:t>
      </w:r>
      <w:proofErr w:type="gramEnd"/>
      <w:r w:rsidRPr="00EA0E48">
        <w:rPr>
          <w:rFonts w:ascii="Times New Roman" w:eastAsia="Calibri" w:hAnsi="Times New Roman" w:cs="Times New Roman"/>
          <w:sz w:val="24"/>
          <w:szCs w:val="24"/>
        </w:rPr>
        <w:t>Речь, 2007.</w:t>
      </w:r>
    </w:p>
    <w:p w:rsidR="00D16C2F" w:rsidRPr="00EA0E48" w:rsidRDefault="00D16C2F" w:rsidP="00D16C2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16C2F" w:rsidRPr="00EA0E48" w:rsidRDefault="00D16C2F" w:rsidP="00D16C2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A0E48">
        <w:rPr>
          <w:rFonts w:ascii="Times New Roman" w:eastAsia="Calibri" w:hAnsi="Times New Roman" w:cs="Times New Roman"/>
          <w:b/>
          <w:sz w:val="24"/>
          <w:szCs w:val="24"/>
        </w:rPr>
        <w:t>СПИСОК ЛИТЕРАТУРЫ ДЛЯ ВОСПИТАННИКОВ:</w:t>
      </w:r>
    </w:p>
    <w:p w:rsidR="00D16C2F" w:rsidRPr="00EA0E48" w:rsidRDefault="00D16C2F" w:rsidP="00D16C2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16C2F" w:rsidRPr="00EA0E48" w:rsidRDefault="00D16C2F" w:rsidP="00D16C2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EA0E48">
        <w:rPr>
          <w:rFonts w:ascii="Times New Roman" w:eastAsia="Calibri" w:hAnsi="Times New Roman" w:cs="Times New Roman"/>
          <w:sz w:val="24"/>
          <w:szCs w:val="24"/>
        </w:rPr>
        <w:t>Тихомирова Л.Ф. Упражнения на каждый день: логика для дошкольников.  – Ярославль: Академия развития, Академия холдинг, 2004.</w:t>
      </w:r>
    </w:p>
    <w:p w:rsidR="00D16C2F" w:rsidRPr="00EA0E48" w:rsidRDefault="00D16C2F" w:rsidP="00D16C2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A0E48">
        <w:rPr>
          <w:rFonts w:ascii="Times New Roman" w:eastAsia="Calibri" w:hAnsi="Times New Roman" w:cs="Times New Roman"/>
          <w:sz w:val="24"/>
          <w:szCs w:val="24"/>
        </w:rPr>
        <w:t>Безруких</w:t>
      </w:r>
      <w:proofErr w:type="gramEnd"/>
      <w:r w:rsidRPr="00EA0E48">
        <w:rPr>
          <w:rFonts w:ascii="Times New Roman" w:eastAsia="Calibri" w:hAnsi="Times New Roman" w:cs="Times New Roman"/>
          <w:sz w:val="24"/>
          <w:szCs w:val="24"/>
        </w:rPr>
        <w:t xml:space="preserve"> М.М., Филиппова Т.А. Ступеньки к школе. Учимся узнавать геометрические фигуры. – М.: Дрофа, 2006.</w:t>
      </w:r>
    </w:p>
    <w:p w:rsidR="00D16C2F" w:rsidRPr="00D16C2F" w:rsidRDefault="00D16C2F" w:rsidP="00D16C2F">
      <w:pPr>
        <w:spacing w:after="0" w:line="360" w:lineRule="auto"/>
        <w:rPr>
          <w:rFonts w:ascii="Calibri" w:eastAsia="Calibri" w:hAnsi="Calibri" w:cs="Times New Roman"/>
          <w:sz w:val="28"/>
          <w:szCs w:val="28"/>
        </w:rPr>
      </w:pPr>
    </w:p>
    <w:p w:rsidR="00D16C2F" w:rsidRPr="00D16C2F" w:rsidRDefault="00D16C2F" w:rsidP="00D16C2F">
      <w:pPr>
        <w:spacing w:line="360" w:lineRule="auto"/>
        <w:rPr>
          <w:rFonts w:ascii="Calibri" w:eastAsia="Calibri" w:hAnsi="Calibri" w:cs="Times New Roman"/>
          <w:sz w:val="28"/>
          <w:szCs w:val="28"/>
        </w:rPr>
      </w:pPr>
    </w:p>
    <w:p w:rsidR="00D16C2F" w:rsidRPr="00D16C2F" w:rsidRDefault="00D16C2F" w:rsidP="00D16C2F">
      <w:pPr>
        <w:spacing w:line="360" w:lineRule="auto"/>
        <w:rPr>
          <w:rFonts w:ascii="Calibri" w:eastAsia="Calibri" w:hAnsi="Calibri" w:cs="Times New Roman"/>
          <w:sz w:val="28"/>
          <w:szCs w:val="28"/>
        </w:rPr>
      </w:pPr>
    </w:p>
    <w:p w:rsidR="00BE6901" w:rsidRDefault="00BE6901" w:rsidP="008A6AD1">
      <w:pPr>
        <w:spacing w:line="360" w:lineRule="auto"/>
        <w:rPr>
          <w:rFonts w:ascii="Calibri" w:eastAsia="Calibri" w:hAnsi="Calibri" w:cs="Times New Roman"/>
          <w:sz w:val="28"/>
          <w:szCs w:val="28"/>
        </w:rPr>
      </w:pPr>
    </w:p>
    <w:p w:rsidR="00BE6901" w:rsidRDefault="00BE6901" w:rsidP="008A6AD1">
      <w:pPr>
        <w:spacing w:line="360" w:lineRule="auto"/>
        <w:rPr>
          <w:rFonts w:ascii="Calibri" w:eastAsia="Calibri" w:hAnsi="Calibri" w:cs="Times New Roman"/>
          <w:sz w:val="28"/>
          <w:szCs w:val="28"/>
        </w:rPr>
      </w:pPr>
    </w:p>
    <w:p w:rsidR="00BE6901" w:rsidRDefault="00BE6901" w:rsidP="008A6AD1">
      <w:pPr>
        <w:spacing w:line="360" w:lineRule="auto"/>
        <w:rPr>
          <w:rFonts w:ascii="Calibri" w:eastAsia="Calibri" w:hAnsi="Calibri" w:cs="Times New Roman"/>
          <w:sz w:val="28"/>
          <w:szCs w:val="28"/>
        </w:rPr>
      </w:pPr>
    </w:p>
    <w:p w:rsidR="00BE6901" w:rsidRDefault="00BE6901" w:rsidP="008A6AD1">
      <w:pPr>
        <w:spacing w:line="360" w:lineRule="auto"/>
        <w:rPr>
          <w:rFonts w:ascii="Calibri" w:eastAsia="Calibri" w:hAnsi="Calibri" w:cs="Times New Roman"/>
          <w:sz w:val="28"/>
          <w:szCs w:val="28"/>
        </w:rPr>
      </w:pPr>
    </w:p>
    <w:p w:rsidR="00BE6901" w:rsidRDefault="00BE6901" w:rsidP="008A6AD1">
      <w:pPr>
        <w:spacing w:line="360" w:lineRule="auto"/>
        <w:rPr>
          <w:rFonts w:ascii="Calibri" w:eastAsia="Calibri" w:hAnsi="Calibri" w:cs="Times New Roman"/>
          <w:sz w:val="28"/>
          <w:szCs w:val="28"/>
        </w:rPr>
      </w:pPr>
    </w:p>
    <w:p w:rsidR="00BE6901" w:rsidRDefault="00BE6901" w:rsidP="008A6AD1">
      <w:pPr>
        <w:spacing w:line="360" w:lineRule="auto"/>
        <w:rPr>
          <w:rFonts w:ascii="Calibri" w:eastAsia="Calibri" w:hAnsi="Calibri" w:cs="Times New Roman"/>
          <w:sz w:val="28"/>
          <w:szCs w:val="28"/>
        </w:rPr>
      </w:pPr>
    </w:p>
    <w:p w:rsidR="008A6AD1" w:rsidRPr="00BE6901" w:rsidRDefault="008A6AD1" w:rsidP="008A6AD1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E6901">
        <w:rPr>
          <w:rFonts w:ascii="Times New Roman" w:eastAsia="Calibri" w:hAnsi="Times New Roman" w:cs="Times New Roman"/>
          <w:sz w:val="24"/>
          <w:szCs w:val="24"/>
        </w:rPr>
        <w:t>Комплектация конструктора ТИКО.</w:t>
      </w:r>
    </w:p>
    <w:p w:rsidR="008A6AD1" w:rsidRPr="00BE6901" w:rsidRDefault="008A6AD1" w:rsidP="008A6AD1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A6AD1" w:rsidRPr="00BE6901" w:rsidRDefault="008A6AD1" w:rsidP="008A6AD1">
      <w:pPr>
        <w:numPr>
          <w:ilvl w:val="0"/>
          <w:numId w:val="22"/>
        </w:num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E6901">
        <w:rPr>
          <w:rFonts w:ascii="Times New Roman" w:eastAsia="Calibri" w:hAnsi="Times New Roman" w:cs="Times New Roman"/>
          <w:sz w:val="24"/>
          <w:szCs w:val="24"/>
        </w:rPr>
        <w:lastRenderedPageBreak/>
        <w:t>Ознакомление с комплектацией набора «Архимед», «Школьник».</w:t>
      </w:r>
    </w:p>
    <w:p w:rsidR="008A6AD1" w:rsidRPr="00BE6901" w:rsidRDefault="008A6AD1" w:rsidP="008A6AD1">
      <w:pPr>
        <w:numPr>
          <w:ilvl w:val="0"/>
          <w:numId w:val="22"/>
        </w:num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E6901">
        <w:rPr>
          <w:rFonts w:ascii="Times New Roman" w:eastAsia="Calibri" w:hAnsi="Times New Roman" w:cs="Times New Roman"/>
          <w:sz w:val="24"/>
          <w:szCs w:val="24"/>
        </w:rPr>
        <w:t>Изучение конструктивных особенностей ТИКО-деталей (глянцевая и матовая стороны; количество соединение – 2, 3 и 4).</w:t>
      </w:r>
    </w:p>
    <w:p w:rsidR="008A6AD1" w:rsidRPr="00BE6901" w:rsidRDefault="008A6AD1" w:rsidP="008A6AD1">
      <w:pPr>
        <w:numPr>
          <w:ilvl w:val="0"/>
          <w:numId w:val="22"/>
        </w:num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E6901">
        <w:rPr>
          <w:rFonts w:ascii="Times New Roman" w:eastAsia="Calibri" w:hAnsi="Times New Roman" w:cs="Times New Roman"/>
          <w:sz w:val="24"/>
          <w:szCs w:val="24"/>
        </w:rPr>
        <w:t>Принцип соединения деталей (шарнирные соединения; соединяем детали под углом, «шарик» располагаем под «дугой»).</w:t>
      </w:r>
    </w:p>
    <w:p w:rsidR="008A6AD1" w:rsidRPr="00BE6901" w:rsidRDefault="008A6AD1" w:rsidP="008A6AD1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E6901">
        <w:rPr>
          <w:rFonts w:ascii="Times New Roman" w:eastAsia="Calibri" w:hAnsi="Times New Roman" w:cs="Times New Roman"/>
          <w:sz w:val="24"/>
          <w:szCs w:val="24"/>
        </w:rPr>
        <w:t>Взаимозаменяемость деталей (1 большой квадрат = 2 прямоугольникам, 1 ромб = 2 маленьким равносторонним треугольникам, 1 прямоугольник = 2 маленьким квадратам, 1 маленький квадрат = 2 прямоугольных треугольника).</w:t>
      </w:r>
    </w:p>
    <w:p w:rsidR="008A6AD1" w:rsidRPr="008A6AD1" w:rsidRDefault="008A6AD1" w:rsidP="008A6AD1">
      <w:pPr>
        <w:spacing w:line="360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D16C2F" w:rsidRPr="00D16C2F" w:rsidRDefault="00D16C2F" w:rsidP="00D16C2F">
      <w:pPr>
        <w:spacing w:line="360" w:lineRule="auto"/>
        <w:rPr>
          <w:rFonts w:ascii="Calibri" w:eastAsia="Calibri" w:hAnsi="Calibri" w:cs="Times New Roman"/>
          <w:sz w:val="28"/>
          <w:szCs w:val="28"/>
        </w:rPr>
      </w:pPr>
    </w:p>
    <w:p w:rsidR="00DA19C3" w:rsidRPr="00DA19C3" w:rsidRDefault="00DA19C3" w:rsidP="00DA19C3">
      <w:pPr>
        <w:rPr>
          <w:b/>
          <w:sz w:val="28"/>
          <w:szCs w:val="28"/>
        </w:rPr>
      </w:pPr>
    </w:p>
    <w:p w:rsidR="00DA19C3" w:rsidRPr="00DA19C3" w:rsidRDefault="00DA19C3" w:rsidP="00DA19C3">
      <w:pPr>
        <w:rPr>
          <w:b/>
          <w:sz w:val="28"/>
          <w:szCs w:val="28"/>
        </w:rPr>
      </w:pPr>
    </w:p>
    <w:p w:rsidR="003A4217" w:rsidRDefault="003A4217">
      <w:pPr>
        <w:rPr>
          <w:sz w:val="28"/>
          <w:szCs w:val="28"/>
        </w:rPr>
      </w:pPr>
    </w:p>
    <w:p w:rsidR="008A6AD1" w:rsidRDefault="008A6AD1">
      <w:pPr>
        <w:rPr>
          <w:sz w:val="28"/>
          <w:szCs w:val="28"/>
        </w:rPr>
      </w:pPr>
    </w:p>
    <w:p w:rsidR="008A6AD1" w:rsidRDefault="008A6AD1">
      <w:pPr>
        <w:rPr>
          <w:sz w:val="28"/>
          <w:szCs w:val="28"/>
        </w:rPr>
      </w:pPr>
    </w:p>
    <w:p w:rsidR="008A6AD1" w:rsidRPr="008A6AD1" w:rsidRDefault="008A6AD1" w:rsidP="008A6A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737235" cy="204470"/>
            <wp:effectExtent l="0" t="0" r="5715" b="5080"/>
            <wp:docPr id="2" name="Рисунок 2" descr="T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Tik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AD1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 «Школьник»         </w:t>
      </w:r>
    </w:p>
    <w:p w:rsidR="008A6AD1" w:rsidRPr="008A6AD1" w:rsidRDefault="008A6AD1" w:rsidP="008A6A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8A6AD1" w:rsidRPr="008A6AD1" w:rsidRDefault="008A6AD1" w:rsidP="008A6A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AD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Состав набора</w:t>
      </w:r>
      <w:r w:rsidRPr="008A6AD1">
        <w:rPr>
          <w:rFonts w:ascii="Times New Roman" w:eastAsia="Times New Roman" w:hAnsi="Times New Roman" w:cs="Times New Roman"/>
          <w:sz w:val="28"/>
          <w:szCs w:val="28"/>
          <w:lang w:eastAsia="ru-RU"/>
        </w:rPr>
        <w:t>:  135 многоугольников</w:t>
      </w:r>
    </w:p>
    <w:p w:rsidR="008A6AD1" w:rsidRPr="008A6AD1" w:rsidRDefault="008A6AD1" w:rsidP="008A6AD1">
      <w:pPr>
        <w:tabs>
          <w:tab w:val="left" w:pos="1125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A6AD1" w:rsidRPr="008A6AD1" w:rsidRDefault="007913E3" w:rsidP="008A6A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pict>
          <v:group id="_x0000_s1047" style="position:absolute;left:0;text-align:left;margin-left:.75pt;margin-top:1.35pt;width:352.8pt;height:362.65pt;z-index:251659264" coordorigin="2016,5737" coordsize="7056,725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8" type="#_x0000_t75" style="position:absolute;left:2017;top:5852;width:567;height:563">
              <v:imagedata r:id="rId14" o:title=""/>
            </v:shape>
            <v:shape id="_x0000_s1049" type="#_x0000_t75" style="position:absolute;left:2026;top:6969;width:567;height:564">
              <v:imagedata r:id="rId15" o:title=""/>
            </v:shape>
            <v:shape id="_x0000_s1050" type="#_x0000_t75" style="position:absolute;left:2016;top:8089;width:567;height:564">
              <v:imagedata r:id="rId16" o:title=""/>
            </v:shape>
            <v:shape id="_x0000_s1051" type="#_x0000_t75" style="position:absolute;left:2077;top:9170;width:510;height:481">
              <v:imagedata r:id="rId17" o:title=""/>
            </v:shape>
            <v:shape id="_x0000_s1052" type="#_x0000_t75" style="position:absolute;left:2095;top:10203;width:539;height:539">
              <v:imagedata r:id="rId18" o:title=""/>
            </v:shape>
            <v:shape id="_x0000_s1053" type="#_x0000_t75" style="position:absolute;left:2018;top:11348;width:862;height:507">
              <v:imagedata r:id="rId19" o:title=""/>
            </v:shape>
            <v:shape id="_x0000_s1054" type="#_x0000_t75" style="position:absolute;left:4634;top:5881;width:1066;height:564">
              <v:imagedata r:id="rId20" o:title=""/>
            </v:shape>
            <v:shape id="_x0000_s1055" type="#_x0000_t75" style="position:absolute;left:4656;top:6946;width:1066;height:564">
              <v:imagedata r:id="rId21" o:title=""/>
            </v:shape>
            <v:shape id="_x0000_s1056" type="#_x0000_t75" style="position:absolute;left:4663;top:8064;width:1123;height:567">
              <v:imagedata r:id="rId22" o:title=""/>
            </v:shape>
            <v:shape id="_x0000_s1057" type="#_x0000_t75" style="position:absolute;left:4750;top:9062;width:765;height:755">
              <v:imagedata r:id="rId23" o:title=""/>
            </v:shape>
            <v:shape id="_x0000_s1058" type="#_x0000_t75" style="position:absolute;left:4765;top:10142;width:884;height:830">
              <v:imagedata r:id="rId24" o:title=""/>
            </v:shape>
            <v:shape id="_x0000_s1059" type="#_x0000_t75" style="position:absolute;left:4765;top:11138;width:952;height:860">
              <v:imagedata r:id="rId25" o:title=""/>
            </v:shape>
            <v:shape id="_x0000_s1060" type="#_x0000_t75" style="position:absolute;left:7910;top:5737;width:952;height:860">
              <v:imagedata r:id="rId26" o:title=""/>
            </v:shape>
            <v:shape id="_x0000_s1061" type="#_x0000_t75" style="position:absolute;left:7916;top:6742;width:1032;height:1067">
              <v:imagedata r:id="rId27" o:title=""/>
            </v:shape>
            <v:shape id="_x0000_s1062" type="#_x0000_t75" style="position:absolute;left:7926;top:7945;width:1033;height:1070">
              <v:imagedata r:id="rId28" o:title=""/>
            </v:shape>
            <v:shape id="_x0000_s1063" type="#_x0000_t75" style="position:absolute;left:7946;top:9208;width:1043;height:1079">
              <v:imagedata r:id="rId29" o:title=""/>
            </v:shape>
            <v:shape id="_x0000_s1064" type="#_x0000_t75" style="position:absolute;left:7847;top:10533;width:1225;height:1225">
              <v:imagedata r:id="rId30" o:title=""/>
            </v:shape>
            <v:shape id="_x0000_s1065" type="#_x0000_t75" style="position:absolute;left:2194;top:12445;width:550;height:545">
              <v:imagedata r:id="rId31" o:title=""/>
            </v:shape>
            <v:rect id="_x0000_s1066" style="position:absolute;left:4800;top:12664;width:1540;height:240"/>
          </v:group>
          <o:OLEObject Type="Embed" ProgID="CorelDRAW.Graphic.9" ShapeID="_x0000_s1048" DrawAspect="Content" ObjectID="_1508087452" r:id="rId32"/>
          <o:OLEObject Type="Embed" ProgID="CorelDRAW.Graphic.9" ShapeID="_x0000_s1049" DrawAspect="Content" ObjectID="_1508087453" r:id="rId33"/>
          <o:OLEObject Type="Embed" ProgID="CorelDRAW.Graphic.9" ShapeID="_x0000_s1050" DrawAspect="Content" ObjectID="_1508087454" r:id="rId34"/>
          <o:OLEObject Type="Embed" ProgID="CorelDRAW.Graphic.9" ShapeID="_x0000_s1051" DrawAspect="Content" ObjectID="_1508087455" r:id="rId35"/>
          <o:OLEObject Type="Embed" ProgID="CorelDRAW.Graphic.9" ShapeID="_x0000_s1052" DrawAspect="Content" ObjectID="_1508087456" r:id="rId36"/>
          <o:OLEObject Type="Embed" ProgID="CorelDRAW.Graphic.9" ShapeID="_x0000_s1053" DrawAspect="Content" ObjectID="_1508087457" r:id="rId37"/>
          <o:OLEObject Type="Embed" ProgID="CorelDRAW.Graphic.9" ShapeID="_x0000_s1054" DrawAspect="Content" ObjectID="_1508087458" r:id="rId38"/>
          <o:OLEObject Type="Embed" ProgID="CorelDRAW.Graphic.9" ShapeID="_x0000_s1055" DrawAspect="Content" ObjectID="_1508087459" r:id="rId39"/>
          <o:OLEObject Type="Embed" ProgID="CorelDRAW.Graphic.9" ShapeID="_x0000_s1056" DrawAspect="Content" ObjectID="_1508087460" r:id="rId40"/>
          <o:OLEObject Type="Embed" ProgID="CorelDRAW.Graphic.9" ShapeID="_x0000_s1057" DrawAspect="Content" ObjectID="_1508087461" r:id="rId41"/>
          <o:OLEObject Type="Embed" ProgID="CorelDRAW.Graphic.9" ShapeID="_x0000_s1058" DrawAspect="Content" ObjectID="_1508087462" r:id="rId42"/>
          <o:OLEObject Type="Embed" ProgID="CorelDRAW.Graphic.9" ShapeID="_x0000_s1059" DrawAspect="Content" ObjectID="_1508087463" r:id="rId43"/>
          <o:OLEObject Type="Embed" ProgID="CorelDRAW.Graphic.9" ShapeID="_x0000_s1060" DrawAspect="Content" ObjectID="_1508087464" r:id="rId44"/>
          <o:OLEObject Type="Embed" ProgID="CorelDRAW.Graphic.9" ShapeID="_x0000_s1061" DrawAspect="Content" ObjectID="_1508087465" r:id="rId45"/>
          <o:OLEObject Type="Embed" ProgID="CorelDRAW.Graphic.9" ShapeID="_x0000_s1062" DrawAspect="Content" ObjectID="_1508087466" r:id="rId46"/>
          <o:OLEObject Type="Embed" ProgID="CorelDRAW.Graphic.9" ShapeID="_x0000_s1063" DrawAspect="Content" ObjectID="_1508087467" r:id="rId47"/>
          <o:OLEObject Type="Embed" ProgID="CorelDRAW.Graphic.9" ShapeID="_x0000_s1064" DrawAspect="Content" ObjectID="_1508087468" r:id="rId48"/>
          <o:OLEObject Type="Embed" ProgID="CorelDRAW.Graphic.9" ShapeID="_x0000_s1065" DrawAspect="Content" ObjectID="_1508087469" r:id="rId49"/>
        </w:pict>
      </w:r>
      <w:r w:rsidR="008A6AD1"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- 16 штук,</w:t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-  2 штуки,</w:t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- 12 штук,</w:t>
      </w:r>
    </w:p>
    <w:p w:rsidR="008A6AD1" w:rsidRPr="008A6AD1" w:rsidRDefault="008A6AD1" w:rsidP="008A6A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AD1" w:rsidRPr="008A6AD1" w:rsidRDefault="008A6AD1" w:rsidP="008A6A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AD1" w:rsidRPr="008A6AD1" w:rsidRDefault="008A6AD1" w:rsidP="008A6A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 нет,</w:t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-  2 штуки,</w:t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- 12 штук,</w:t>
      </w: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нет,</w:t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-  нет,</w:t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- 2 штуки,</w:t>
      </w: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- 42 штуки,</w:t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- 2 штуки,</w:t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- 2 штуки,</w:t>
      </w: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- 4 штуки,</w:t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- 8 штук,</w:t>
      </w: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- 6 штук,</w:t>
      </w: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 нет,</w:t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- 12 штук,</w:t>
      </w:r>
    </w:p>
    <w:p w:rsidR="008A6AD1" w:rsidRPr="008A6AD1" w:rsidRDefault="007913E3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pict>
          <v:shape id="_x0000_s1067" type="#_x0000_t75" style="position:absolute;left:0;text-align:left;margin-left:292.1pt;margin-top:9.1pt;width:77.4pt;height:74.95pt;z-index:251660288">
            <v:imagedata r:id="rId50" o:title=""/>
          </v:shape>
          <o:OLEObject Type="Embed" ProgID="CorelDRAW.Graphic.9" ShapeID="_x0000_s1067" DrawAspect="Content" ObjectID="_1508087470" r:id="rId51"/>
        </w:pict>
      </w: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 нет,</w:t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- 1 штука,   </w:t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- 12 штук.</w:t>
      </w: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A6AD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Фигуры </w:t>
      </w: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AD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подставка под блок бумаги размером 90х90х90 мм для записей,</w:t>
      </w: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трех-, четырёх-, пят</w:t>
      </w:r>
      <w:proofErr w:type="gramStart"/>
      <w:r w:rsidRPr="008A6AD1"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gramEnd"/>
      <w:r w:rsidRPr="008A6AD1">
        <w:rPr>
          <w:rFonts w:ascii="Times New Roman" w:eastAsia="Times New Roman" w:hAnsi="Times New Roman" w:cs="Times New Roman"/>
          <w:sz w:val="28"/>
          <w:szCs w:val="28"/>
          <w:lang w:eastAsia="ru-RU"/>
        </w:rPr>
        <w:t>, или шестигранный стакан для карандашей,</w:t>
      </w: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ручек, линеек, угольников и т.п., трех-, четырёх-, пят</w:t>
      </w:r>
      <w:proofErr w:type="gramStart"/>
      <w:r w:rsidRPr="008A6AD1"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gramEnd"/>
      <w:r w:rsidRPr="008A6AD1">
        <w:rPr>
          <w:rFonts w:ascii="Times New Roman" w:eastAsia="Times New Roman" w:hAnsi="Times New Roman" w:cs="Times New Roman"/>
          <w:sz w:val="28"/>
          <w:szCs w:val="28"/>
          <w:lang w:eastAsia="ru-RU"/>
        </w:rPr>
        <w:t>, или</w:t>
      </w: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шестигранная подставка для канцелярских мелочей </w:t>
      </w: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AD1">
        <w:rPr>
          <w:rFonts w:ascii="Times New Roman" w:eastAsia="Times New Roman" w:hAnsi="Times New Roman" w:cs="Times New Roman"/>
          <w:sz w:val="28"/>
          <w:szCs w:val="28"/>
          <w:lang w:eastAsia="ru-RU"/>
        </w:rPr>
        <w:t>(скрепок, кнопок, резинок),</w:t>
      </w:r>
    </w:p>
    <w:p w:rsidR="008A6AD1" w:rsidRPr="008A6AD1" w:rsidRDefault="008A6AD1" w:rsidP="008A6AD1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AD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карусель, цветы,</w:t>
      </w:r>
    </w:p>
    <w:p w:rsidR="008A6AD1" w:rsidRPr="008A6AD1" w:rsidRDefault="008A6AD1" w:rsidP="008A6A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8A6AD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корзинки для грибов и ягод, грибы,</w:t>
      </w:r>
    </w:p>
    <w:p w:rsidR="008A6AD1" w:rsidRPr="008A6AD1" w:rsidRDefault="008A6AD1" w:rsidP="008A6AD1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AD1">
        <w:rPr>
          <w:rFonts w:ascii="Times New Roman" w:eastAsia="Times New Roman" w:hAnsi="Times New Roman" w:cs="Times New Roman"/>
          <w:sz w:val="28"/>
          <w:szCs w:val="28"/>
          <w:lang w:eastAsia="ru-RU"/>
        </w:rPr>
        <w:t>цыплёнок, утёнок, котёнок</w:t>
      </w:r>
    </w:p>
    <w:p w:rsidR="008A6AD1" w:rsidRPr="008A6AD1" w:rsidRDefault="008A6AD1" w:rsidP="008A6AD1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AD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танк, корабль,</w:t>
      </w:r>
    </w:p>
    <w:p w:rsidR="008A6AD1" w:rsidRPr="008A6AD1" w:rsidRDefault="008A6AD1" w:rsidP="008A6AD1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AD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6 видов выпуклых многогранников</w:t>
      </w: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A6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виде маленьких и больших шаров (икосаэдр малый </w:t>
      </w:r>
      <w:proofErr w:type="gramEnd"/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AD1">
        <w:rPr>
          <w:rFonts w:ascii="Times New Roman" w:eastAsia="Times New Roman" w:hAnsi="Times New Roman" w:cs="Times New Roman"/>
          <w:sz w:val="28"/>
          <w:szCs w:val="28"/>
          <w:lang w:eastAsia="ru-RU"/>
        </w:rPr>
        <w:t>и икосаэдр большой).</w:t>
      </w:r>
    </w:p>
    <w:p w:rsidR="008A6AD1" w:rsidRDefault="008A6AD1">
      <w:pPr>
        <w:rPr>
          <w:sz w:val="28"/>
          <w:szCs w:val="28"/>
        </w:rPr>
      </w:pPr>
    </w:p>
    <w:p w:rsidR="00F85ACF" w:rsidRDefault="00F85ACF">
      <w:pPr>
        <w:rPr>
          <w:sz w:val="28"/>
          <w:szCs w:val="28"/>
        </w:rPr>
      </w:pPr>
    </w:p>
    <w:p w:rsidR="00F85ACF" w:rsidRPr="00F85ACF" w:rsidRDefault="00F85ACF" w:rsidP="00F85ACF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737235" cy="204470"/>
            <wp:effectExtent l="0" t="0" r="5715" b="5080"/>
            <wp:docPr id="3" name="Рисунок 3" descr="T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Tik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ACF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 «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Архимед</w:t>
      </w:r>
      <w:r w:rsidRPr="00F85ACF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»</w:t>
      </w:r>
    </w:p>
    <w:p w:rsidR="00F85ACF" w:rsidRPr="00F85ACF" w:rsidRDefault="00F85ACF" w:rsidP="00F85A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F85ACF" w:rsidRPr="00F85ACF" w:rsidRDefault="00F85ACF" w:rsidP="00F85A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A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Состав набора</w:t>
      </w:r>
      <w:r w:rsidRPr="00F85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146</w:t>
      </w:r>
      <w:r w:rsidRPr="00F85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деталей</w:t>
      </w:r>
    </w:p>
    <w:p w:rsidR="00F85ACF" w:rsidRPr="00F85ACF" w:rsidRDefault="00F85ACF" w:rsidP="00F85A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ACF" w:rsidRPr="00F85ACF" w:rsidRDefault="007913E3" w:rsidP="00F85A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pict>
          <v:group id="_x0000_s1068" style="position:absolute;left:0;text-align:left;margin-left:.75pt;margin-top:1.35pt;width:352.8pt;height:362.65pt;z-index:251662336" coordorigin="2016,5737" coordsize="7056,7253">
            <v:shape id="_x0000_s1069" type="#_x0000_t75" style="position:absolute;left:2017;top:5852;width:567;height:563">
              <v:imagedata r:id="rId14" o:title=""/>
            </v:shape>
            <v:shape id="_x0000_s1070" type="#_x0000_t75" style="position:absolute;left:2026;top:6969;width:567;height:564">
              <v:imagedata r:id="rId15" o:title=""/>
            </v:shape>
            <v:shape id="_x0000_s1071" type="#_x0000_t75" style="position:absolute;left:2016;top:8089;width:567;height:564">
              <v:imagedata r:id="rId16" o:title=""/>
            </v:shape>
            <v:shape id="_x0000_s1072" type="#_x0000_t75" style="position:absolute;left:2077;top:9170;width:510;height:481">
              <v:imagedata r:id="rId17" o:title=""/>
            </v:shape>
            <v:shape id="_x0000_s1073" type="#_x0000_t75" style="position:absolute;left:2095;top:10203;width:539;height:539">
              <v:imagedata r:id="rId18" o:title=""/>
            </v:shape>
            <v:shape id="_x0000_s1074" type="#_x0000_t75" style="position:absolute;left:2018;top:11348;width:862;height:507">
              <v:imagedata r:id="rId19" o:title=""/>
            </v:shape>
            <v:shape id="_x0000_s1075" type="#_x0000_t75" style="position:absolute;left:4634;top:5881;width:1066;height:564">
              <v:imagedata r:id="rId20" o:title=""/>
            </v:shape>
            <v:shape id="_x0000_s1076" type="#_x0000_t75" style="position:absolute;left:4656;top:6946;width:1066;height:564">
              <v:imagedata r:id="rId21" o:title=""/>
            </v:shape>
            <v:shape id="_x0000_s1077" type="#_x0000_t75" style="position:absolute;left:4663;top:8064;width:1123;height:567">
              <v:imagedata r:id="rId22" o:title=""/>
            </v:shape>
            <v:shape id="_x0000_s1078" type="#_x0000_t75" style="position:absolute;left:4750;top:9062;width:765;height:755">
              <v:imagedata r:id="rId23" o:title=""/>
            </v:shape>
            <v:shape id="_x0000_s1079" type="#_x0000_t75" style="position:absolute;left:4765;top:10142;width:884;height:830">
              <v:imagedata r:id="rId24" o:title=""/>
            </v:shape>
            <v:shape id="_x0000_s1080" type="#_x0000_t75" style="position:absolute;left:4765;top:11138;width:952;height:860">
              <v:imagedata r:id="rId25" o:title=""/>
            </v:shape>
            <v:shape id="_x0000_s1081" type="#_x0000_t75" style="position:absolute;left:7910;top:5737;width:952;height:860">
              <v:imagedata r:id="rId26" o:title=""/>
            </v:shape>
            <v:shape id="_x0000_s1082" type="#_x0000_t75" style="position:absolute;left:7916;top:6742;width:1032;height:1067">
              <v:imagedata r:id="rId27" o:title=""/>
            </v:shape>
            <v:shape id="_x0000_s1083" type="#_x0000_t75" style="position:absolute;left:7926;top:7945;width:1033;height:1070">
              <v:imagedata r:id="rId28" o:title=""/>
            </v:shape>
            <v:shape id="_x0000_s1084" type="#_x0000_t75" style="position:absolute;left:7946;top:9208;width:1043;height:1079">
              <v:imagedata r:id="rId29" o:title=""/>
            </v:shape>
            <v:shape id="_x0000_s1085" type="#_x0000_t75" style="position:absolute;left:7847;top:10533;width:1225;height:1225">
              <v:imagedata r:id="rId30" o:title=""/>
            </v:shape>
            <v:shape id="_x0000_s1086" type="#_x0000_t75" style="position:absolute;left:2194;top:12445;width:550;height:545">
              <v:imagedata r:id="rId31" o:title=""/>
            </v:shape>
            <v:rect id="_x0000_s1087" style="position:absolute;left:4800;top:12664;width:1540;height:240"/>
          </v:group>
          <o:OLEObject Type="Embed" ProgID="CorelDRAW.Graphic.9" ShapeID="_x0000_s1069" DrawAspect="Content" ObjectID="_1508087471" r:id="rId52"/>
          <o:OLEObject Type="Embed" ProgID="CorelDRAW.Graphic.9" ShapeID="_x0000_s1070" DrawAspect="Content" ObjectID="_1508087472" r:id="rId53"/>
          <o:OLEObject Type="Embed" ProgID="CorelDRAW.Graphic.9" ShapeID="_x0000_s1071" DrawAspect="Content" ObjectID="_1508087473" r:id="rId54"/>
          <o:OLEObject Type="Embed" ProgID="CorelDRAW.Graphic.9" ShapeID="_x0000_s1072" DrawAspect="Content" ObjectID="_1508087474" r:id="rId55"/>
          <o:OLEObject Type="Embed" ProgID="CorelDRAW.Graphic.9" ShapeID="_x0000_s1073" DrawAspect="Content" ObjectID="_1508087475" r:id="rId56"/>
          <o:OLEObject Type="Embed" ProgID="CorelDRAW.Graphic.9" ShapeID="_x0000_s1074" DrawAspect="Content" ObjectID="_1508087476" r:id="rId57"/>
          <o:OLEObject Type="Embed" ProgID="CorelDRAW.Graphic.9" ShapeID="_x0000_s1075" DrawAspect="Content" ObjectID="_1508087477" r:id="rId58"/>
          <o:OLEObject Type="Embed" ProgID="CorelDRAW.Graphic.9" ShapeID="_x0000_s1076" DrawAspect="Content" ObjectID="_1508087478" r:id="rId59"/>
          <o:OLEObject Type="Embed" ProgID="CorelDRAW.Graphic.9" ShapeID="_x0000_s1077" DrawAspect="Content" ObjectID="_1508087479" r:id="rId60"/>
          <o:OLEObject Type="Embed" ProgID="CorelDRAW.Graphic.9" ShapeID="_x0000_s1078" DrawAspect="Content" ObjectID="_1508087480" r:id="rId61"/>
          <o:OLEObject Type="Embed" ProgID="CorelDRAW.Graphic.9" ShapeID="_x0000_s1079" DrawAspect="Content" ObjectID="_1508087481" r:id="rId62"/>
          <o:OLEObject Type="Embed" ProgID="CorelDRAW.Graphic.9" ShapeID="_x0000_s1080" DrawAspect="Content" ObjectID="_1508087482" r:id="rId63"/>
          <o:OLEObject Type="Embed" ProgID="CorelDRAW.Graphic.9" ShapeID="_x0000_s1081" DrawAspect="Content" ObjectID="_1508087483" r:id="rId64"/>
          <o:OLEObject Type="Embed" ProgID="CorelDRAW.Graphic.9" ShapeID="_x0000_s1082" DrawAspect="Content" ObjectID="_1508087484" r:id="rId65"/>
          <o:OLEObject Type="Embed" ProgID="CorelDRAW.Graphic.9" ShapeID="_x0000_s1083" DrawAspect="Content" ObjectID="_1508087485" r:id="rId66"/>
          <o:OLEObject Type="Embed" ProgID="CorelDRAW.Graphic.9" ShapeID="_x0000_s1084" DrawAspect="Content" ObjectID="_1508087486" r:id="rId67"/>
          <o:OLEObject Type="Embed" ProgID="CorelDRAW.Graphic.9" ShapeID="_x0000_s1085" DrawAspect="Content" ObjectID="_1508087487" r:id="rId68"/>
          <o:OLEObject Type="Embed" ProgID="CorelDRAW.Graphic.9" ShapeID="_x0000_s1086" DrawAspect="Content" ObjectID="_1508087488" r:id="rId69"/>
        </w:pict>
      </w:r>
      <w:r w:rsidR="00F85ACF"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- 26 штук,</w:t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-  8 штук,</w:t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</w:t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- нет,</w:t>
      </w:r>
    </w:p>
    <w:p w:rsidR="00F85ACF" w:rsidRPr="00F85ACF" w:rsidRDefault="00F85ACF" w:rsidP="00F85A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ACF" w:rsidRPr="00F85ACF" w:rsidRDefault="00F85ACF" w:rsidP="00F85A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ACF" w:rsidRPr="00F85ACF" w:rsidRDefault="00F85ACF" w:rsidP="00F85A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 10 штук,</w:t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-  нет,</w:t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- 4 штуки,</w:t>
      </w: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- 4 штуки,</w:t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- 24 штуки,</w:t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- нет,</w:t>
      </w: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- 20 штук,</w:t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- 2 штуки,</w:t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- нет,</w:t>
      </w: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- 20 штук,</w:t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- 2штуки,</w:t>
      </w: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- 2 штуки,</w:t>
      </w: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 нет,</w:t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- нет,</w:t>
      </w:r>
    </w:p>
    <w:p w:rsidR="00F85ACF" w:rsidRPr="00F85ACF" w:rsidRDefault="007913E3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pict>
          <v:shape id="_x0000_s1088" type="#_x0000_t75" style="position:absolute;left:0;text-align:left;margin-left:292.1pt;margin-top:9.1pt;width:77.4pt;height:74.95pt;z-index:251663360">
            <v:imagedata r:id="rId50" o:title=""/>
          </v:shape>
          <o:OLEObject Type="Embed" ProgID="CorelDRAW.Graphic.9" ShapeID="_x0000_s1088" DrawAspect="Content" ObjectID="_1508087489" r:id="rId70"/>
        </w:pict>
      </w: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 нет,</w:t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- 1 штука,   </w:t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нет.</w:t>
      </w: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ACF" w:rsidRPr="00F85ACF" w:rsidRDefault="00F85ACF" w:rsidP="00F85A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ACF" w:rsidRPr="00F85ACF" w:rsidRDefault="00F85ACF" w:rsidP="00F85A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ACF" w:rsidRPr="00F85ACF" w:rsidRDefault="00F85ACF" w:rsidP="00F85A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85A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Фигуры:</w:t>
      </w:r>
    </w:p>
    <w:p w:rsidR="00F85ACF" w:rsidRPr="00F85ACF" w:rsidRDefault="00F85ACF" w:rsidP="00F85A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ACF" w:rsidRPr="00F85ACF" w:rsidRDefault="00F85ACF" w:rsidP="00F85AC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AC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карусель, гриб,</w:t>
      </w: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ACF" w:rsidRPr="00F85ACF" w:rsidRDefault="00F85ACF" w:rsidP="00F85AC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AC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с гаражом,</w:t>
      </w: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ACF" w:rsidRPr="00F85ACF" w:rsidRDefault="00F85ACF" w:rsidP="00F85AC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ACF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звезда Кеплера,</w:t>
      </w: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ACF" w:rsidRPr="00F85ACF" w:rsidRDefault="00F85ACF" w:rsidP="00F85AC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ACF">
        <w:rPr>
          <w:rFonts w:ascii="Times New Roman" w:eastAsia="Times New Roman" w:hAnsi="Times New Roman" w:cs="Times New Roman"/>
          <w:sz w:val="28"/>
          <w:szCs w:val="28"/>
          <w:lang w:eastAsia="ru-RU"/>
        </w:rPr>
        <w:t>икосаэдр (шар) малый, динозаврик,</w:t>
      </w: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ACF" w:rsidRPr="00F85ACF" w:rsidRDefault="00F85ACF" w:rsidP="00F85AC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AC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ракета, луноход,</w:t>
      </w: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ACF" w:rsidRPr="00F85ACF" w:rsidRDefault="00F85ACF" w:rsidP="00F85AC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ACF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батискаф, морская звезда.</w:t>
      </w:r>
    </w:p>
    <w:p w:rsidR="00F85ACF" w:rsidRPr="00F85ACF" w:rsidRDefault="00F85ACF" w:rsidP="00F85AC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85ACF" w:rsidRPr="00F85ACF" w:rsidRDefault="00F85ACF" w:rsidP="00F85ACF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F85ACF" w:rsidRDefault="00F85ACF">
      <w:pPr>
        <w:rPr>
          <w:sz w:val="28"/>
          <w:szCs w:val="28"/>
        </w:rPr>
      </w:pPr>
      <w:r w:rsidRPr="00F85ACF">
        <w:rPr>
          <w:sz w:val="28"/>
          <w:szCs w:val="28"/>
        </w:rPr>
        <w:t xml:space="preserve">ПРИЛОЖЕНИЕ №1 - Схемы </w:t>
      </w:r>
      <w:proofErr w:type="gramStart"/>
      <w:r w:rsidRPr="00F85ACF">
        <w:rPr>
          <w:sz w:val="28"/>
          <w:szCs w:val="28"/>
        </w:rPr>
        <w:t>плоскостных</w:t>
      </w:r>
      <w:proofErr w:type="gramEnd"/>
      <w:r w:rsidRPr="00F85ACF">
        <w:rPr>
          <w:sz w:val="28"/>
          <w:szCs w:val="28"/>
        </w:rPr>
        <w:t xml:space="preserve"> игровых ТИКО-фигур - карточки</w:t>
      </w: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9571"/>
      </w:tblGrid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131445</wp:posOffset>
                  </wp:positionV>
                  <wp:extent cx="5862320" cy="4284345"/>
                  <wp:effectExtent l="0" t="0" r="5080" b="1905"/>
                  <wp:wrapNone/>
                  <wp:docPr id="66" name="Рисунок 66" descr="Кот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Кот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lum bright="-12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5" b="-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2320" cy="428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79" type="#_x0000_t136" style="position:absolute;margin-left:364.7pt;margin-top:10.8pt;width:79.2pt;height:25.3pt;z-index:251757568">
                  <v:shadow color="#868686"/>
                  <v:textpath style="font-family:&quot;Adobe Caslon Pro Bold&quot;;font-size:18pt;v-text-kern:t" trim="t" fitpath="t" string="Кот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81" type="#_x0000_t136" style="position:absolute;margin-left:342.85pt;margin-top:7.85pt;width:79.2pt;height:25.3pt;z-index:251759616">
                  <v:shadow color="#868686"/>
                  <v:textpath style="font-family:&quot;Adobe Caslon Pro Bold&quot;;font-size:18pt;v-text-kern:t" trim="t" fitpath="t" string="Кот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92075</wp:posOffset>
                  </wp:positionV>
                  <wp:extent cx="5943600" cy="3189605"/>
                  <wp:effectExtent l="0" t="0" r="0" b="0"/>
                  <wp:wrapNone/>
                  <wp:docPr id="65" name="Рисунок 65" descr="Ко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Кот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lum bright="-18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6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18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64135</wp:posOffset>
                  </wp:positionV>
                  <wp:extent cx="5943600" cy="4227195"/>
                  <wp:effectExtent l="0" t="0" r="0" b="1905"/>
                  <wp:wrapNone/>
                  <wp:docPr id="64" name="Рисунок 64" descr="Кот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Кот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22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80" type="#_x0000_t136" style="position:absolute;margin-left:351.85pt;margin-top:5.55pt;width:79.2pt;height:25.3pt;z-index:251758592">
                  <v:shadow color="#868686"/>
                  <v:textpath style="font-family:&quot;Adobe Caslon Pro Bold&quot;;font-size:18pt;v-text-kern:t" trim="t" fitpath="t" string="Кот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88" type="#_x0000_t136" style="position:absolute;margin-left:306pt;margin-top:11.15pt;width:142.2pt;height:25.3pt;z-index:251766784">
                  <v:shadow color="#868686"/>
                  <v:textpath style="font-family:&quot;Adobe Caslon Pro Bold&quot;;font-size:18pt;v-text-kern:t" trim="t" fitpath="t" string="Собака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BE6901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04EFA0A6" wp14:editId="77F2BA85">
                  <wp:simplePos x="0" y="0"/>
                  <wp:positionH relativeFrom="column">
                    <wp:posOffset>748665</wp:posOffset>
                  </wp:positionH>
                  <wp:positionV relativeFrom="paragraph">
                    <wp:posOffset>48275</wp:posOffset>
                  </wp:positionV>
                  <wp:extent cx="4263656" cy="3381153"/>
                  <wp:effectExtent l="0" t="0" r="0" b="0"/>
                  <wp:wrapNone/>
                  <wp:docPr id="63" name="Рисунок 63" descr="Соба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Соба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lum bright="-12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79" b="-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2120" cy="337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83" type="#_x0000_t136" style="position:absolute;margin-left:135.85pt;margin-top:3.65pt;width:142.2pt;height:25.3pt;z-index:251761664">
                  <v:shadow color="#868686"/>
                  <v:textpath style="font-family:&quot;Adobe Caslon Pro Bold&quot;;font-size:18pt;v-text-kern:t" trim="t" fitpath="t" string="Собака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35EA85B1" wp14:editId="01179712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99695</wp:posOffset>
                  </wp:positionV>
                  <wp:extent cx="4114800" cy="4079875"/>
                  <wp:effectExtent l="0" t="0" r="0" b="0"/>
                  <wp:wrapNone/>
                  <wp:docPr id="62" name="Рисунок 62" descr="Собака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Собака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lum bright="-6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407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82" type="#_x0000_t136" style="position:absolute;margin-left:9.85pt;margin-top:-1.15pt;width:142.2pt;height:25.3pt;z-index:251760640">
                  <v:shadow color="#868686"/>
                  <v:textpath style="font-family:&quot;Adobe Caslon Pro Bold&quot;;font-size:18pt;v-text-kern:t" trim="t" fitpath="t" string="Собака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BE6901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79472203" wp14:editId="38F0D59C">
                  <wp:simplePos x="0" y="0"/>
                  <wp:positionH relativeFrom="column">
                    <wp:posOffset>801829</wp:posOffset>
                  </wp:positionH>
                  <wp:positionV relativeFrom="paragraph">
                    <wp:posOffset>48275</wp:posOffset>
                  </wp:positionV>
                  <wp:extent cx="4157330" cy="3092099"/>
                  <wp:effectExtent l="0" t="0" r="0" b="0"/>
                  <wp:wrapNone/>
                  <wp:docPr id="61" name="Рисунок 61" descr="Собак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Собак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lum bright="-12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68" b="-1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7260" cy="3092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lastRenderedPageBreak/>
              <w:pict>
                <v:shape id="_x0000_s1184" type="#_x0000_t136" style="position:absolute;margin-left:162pt;margin-top:8.5pt;width:142.2pt;height:25.3pt;z-index:251762688;mso-position-horizontal-relative:text;mso-position-vertical-relative:text">
                  <v:shadow color="#868686"/>
                  <v:textpath style="font-family:&quot;Adobe Caslon Pro Bold&quot;;font-size:18pt;v-text-kern:t" trim="t" fitpath="t" string="Собака"/>
                </v:shape>
              </w:pict>
            </w:r>
          </w:p>
          <w:p w:rsidR="00F85ACF" w:rsidRPr="00F85ACF" w:rsidRDefault="00BE6901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0A3F9991" wp14:editId="44F305A0">
                  <wp:simplePos x="0" y="0"/>
                  <wp:positionH relativeFrom="column">
                    <wp:posOffset>823595</wp:posOffset>
                  </wp:positionH>
                  <wp:positionV relativeFrom="paragraph">
                    <wp:posOffset>-1270</wp:posOffset>
                  </wp:positionV>
                  <wp:extent cx="4436110" cy="4018280"/>
                  <wp:effectExtent l="0" t="0" r="0" b="0"/>
                  <wp:wrapNone/>
                  <wp:docPr id="60" name="Рисунок 60" descr="Собака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Собака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lum bright="-6000" contrast="6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66" r="4871" b="43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6110" cy="401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78" type="#_x0000_t136" style="position:absolute;margin-left:351.85pt;margin-top:-1.15pt;width:79.2pt;height:25.3pt;z-index:251756544">
                  <v:shadow color="#868686"/>
                  <v:textpath style="font-family:&quot;Adobe Caslon Pro Bold&quot;;font-size:18pt;v-text-kern:t" trim="t" fitpath="t" string="Кот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BE6901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1BFE8E6C" wp14:editId="0FAA8EE4">
                  <wp:simplePos x="0" y="0"/>
                  <wp:positionH relativeFrom="column">
                    <wp:posOffset>376216</wp:posOffset>
                  </wp:positionH>
                  <wp:positionV relativeFrom="paragraph">
                    <wp:posOffset>59158</wp:posOffset>
                  </wp:positionV>
                  <wp:extent cx="4504815" cy="2286000"/>
                  <wp:effectExtent l="0" t="0" r="0" b="0"/>
                  <wp:wrapNone/>
                  <wp:docPr id="59" name="Рисунок 59" descr="Кот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Кот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81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107950</wp:posOffset>
                  </wp:positionV>
                  <wp:extent cx="4343400" cy="4343400"/>
                  <wp:effectExtent l="0" t="0" r="0" b="0"/>
                  <wp:wrapNone/>
                  <wp:docPr id="58" name="Рисунок 58" descr="Кот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Кот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434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77" type="#_x0000_t136" style="position:absolute;margin-left:351.85pt;margin-top:-1.15pt;width:79.2pt;height:25.3pt;z-index:251755520">
                  <v:shadow color="#868686"/>
                  <v:textpath style="font-family:&quot;Adobe Caslon Pro Bold&quot;;font-size:18pt;v-text-kern:t" trim="t" fitpath="t" string="Кот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BE6901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0BC0350B" wp14:editId="67BFAC74">
                  <wp:simplePos x="0" y="0"/>
                  <wp:positionH relativeFrom="column">
                    <wp:posOffset>918787</wp:posOffset>
                  </wp:positionH>
                  <wp:positionV relativeFrom="paragraph">
                    <wp:posOffset>32666</wp:posOffset>
                  </wp:positionV>
                  <wp:extent cx="4348716" cy="2764465"/>
                  <wp:effectExtent l="0" t="0" r="0" b="0"/>
                  <wp:wrapNone/>
                  <wp:docPr id="57" name="Рисунок 57" descr="Заяц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Заяц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8228" cy="276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86" type="#_x0000_t136" style="position:absolute;margin-left:342.85pt;margin-top:-1.15pt;width:97.3pt;height:30.55pt;z-index:251764736">
                  <v:shadow color="#868686"/>
                  <v:textpath style="font-family:&quot;Adobe Caslon Pro Bold&quot;;font-size:18pt;v-text-kern:t" trim="t" fitpath="t" string="Заяц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50875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3A9961AE" wp14:editId="29452C13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102235</wp:posOffset>
                  </wp:positionV>
                  <wp:extent cx="5829300" cy="4107180"/>
                  <wp:effectExtent l="0" t="0" r="0" b="0"/>
                  <wp:wrapNone/>
                  <wp:docPr id="56" name="Рисунок 56" descr="Заяц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Заяц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9" t="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410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87" type="#_x0000_t136" style="position:absolute;margin-left:-24.35pt;margin-top:43.65pt;width:97.3pt;height:30.55pt;rotation:270;z-index:251765760">
                  <v:shadow color="#868686"/>
                  <v:textpath style="font-family:&quot;Adobe Caslon Pro Bold&quot;;font-size:18pt;v-text-kern:t" trim="t" fitpath="t" string="Заяц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50875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0F2F28FA" wp14:editId="1F43B8BE">
                  <wp:simplePos x="0" y="0"/>
                  <wp:positionH relativeFrom="column">
                    <wp:posOffset>325961</wp:posOffset>
                  </wp:positionH>
                  <wp:positionV relativeFrom="paragraph">
                    <wp:posOffset>85725</wp:posOffset>
                  </wp:positionV>
                  <wp:extent cx="5039995" cy="4401185"/>
                  <wp:effectExtent l="0" t="0" r="0" b="0"/>
                  <wp:wrapNone/>
                  <wp:docPr id="55" name="Рисунок 55" descr="Заяц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Заяц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7" r="2586" b="4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9995" cy="440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85" type="#_x0000_t136" style="position:absolute;margin-left:-23.5pt;margin-top:41.2pt;width:97.3pt;height:30.55pt;rotation:270;z-index:251763712">
                  <v:shadow color="#868686"/>
                  <v:textpath style="font-family:&quot;Adobe Caslon Pro Bold&quot;;font-size:18pt;v-text-kern:t" trim="t" fitpath="t" string="Заяц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77470</wp:posOffset>
                  </wp:positionV>
                  <wp:extent cx="4800600" cy="4463415"/>
                  <wp:effectExtent l="0" t="0" r="0" b="0"/>
                  <wp:wrapNone/>
                  <wp:docPr id="54" name="Рисунок 54" descr="Ли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Ли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lum bright="12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9" r="2498" b="3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446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75" type="#_x0000_t136" style="position:absolute;margin-left:-23.9pt;margin-top:40.8pt;width:106.3pt;height:22.45pt;rotation:270;z-index:251753472">
                  <v:shadow color="#868686"/>
                  <v:textpath style="font-family:&quot;Adobe Caslon Pro Bold&quot;;font-size:18pt;v-text-kern:t" trim="t" fitpath="t" string="Лиса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117475</wp:posOffset>
                  </wp:positionV>
                  <wp:extent cx="5486400" cy="4394200"/>
                  <wp:effectExtent l="0" t="0" r="0" b="6350"/>
                  <wp:wrapNone/>
                  <wp:docPr id="53" name="Рисунок 53" descr="Бел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Бел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lum bright="-12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5" t="6894" r="5016" b="8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439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76" type="#_x0000_t136" style="position:absolute;margin-left:-31.45pt;margin-top:52.15pt;width:126.8pt;height:26.15pt;rotation:270;z-index:251754496">
                  <v:shadow color="#868686"/>
                  <v:textpath style="font-family:&quot;Adobe Caslon Pro Bold&quot;;font-size:18pt;v-text-kern:t" trim="t" fitpath="t" string="Белка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-6350</wp:posOffset>
                  </wp:positionV>
                  <wp:extent cx="4789805" cy="4505325"/>
                  <wp:effectExtent l="0" t="0" r="0" b="9525"/>
                  <wp:wrapNone/>
                  <wp:docPr id="52" name="Рисунок 52" descr="Медведь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Медведь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lum bright="12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9805" cy="450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74" type="#_x0000_t136" style="position:absolute;margin-left:-51.4pt;margin-top:63.05pt;width:160.15pt;height:34.3pt;rotation:270;z-index:251752448">
                  <v:shadow color="#868686"/>
                  <v:textpath style="font-family:&quot;Adobe Caslon Pro Bold&quot;;font-size:18pt;v-text-kern:t" trim="t" fitpath="t" string="Медведь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117475</wp:posOffset>
                  </wp:positionV>
                  <wp:extent cx="4229735" cy="4343400"/>
                  <wp:effectExtent l="0" t="0" r="0" b="0"/>
                  <wp:wrapNone/>
                  <wp:docPr id="51" name="Рисунок 51" descr="Ол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Ол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lum bright="-12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735" cy="434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73" type="#_x0000_t136" style="position:absolute;margin-left:18pt;margin-top:6.65pt;width:2in;height:27.8pt;z-index:251751424">
                  <v:shadow color="#868686"/>
                  <v:textpath style="font-family:&quot;Adobe Caslon Pro Bold&quot;;font-size:18pt;v-text-kern:t" trim="t" fitpath="t" string="Олень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50875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0" locked="0" layoutInCell="1" allowOverlap="1" wp14:anchorId="44C49ED2" wp14:editId="460DC2EB">
                  <wp:simplePos x="0" y="0"/>
                  <wp:positionH relativeFrom="column">
                    <wp:posOffset>386538</wp:posOffset>
                  </wp:positionH>
                  <wp:positionV relativeFrom="paragraph">
                    <wp:posOffset>15875</wp:posOffset>
                  </wp:positionV>
                  <wp:extent cx="4954772" cy="4008475"/>
                  <wp:effectExtent l="0" t="0" r="0" b="0"/>
                  <wp:wrapNone/>
                  <wp:docPr id="50" name="Рисунок 50" descr="Ко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Ко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lum bright="6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73" r="3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4772" cy="400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7913E3">
              <w:rPr>
                <w:noProof/>
                <w:sz w:val="24"/>
                <w:szCs w:val="24"/>
                <w:lang w:eastAsia="en-US"/>
              </w:rPr>
              <w:pict>
                <v:shape id="_x0000_s1170" type="#_x0000_t136" style="position:absolute;margin-left:-23.45pt;margin-top:50.15pt;width:107.05pt;height:22.45pt;rotation:270;z-index:251748352;mso-position-horizontal-relative:text;mso-position-vertical-relative:text">
                  <v:shadow color="#868686"/>
                  <v:textpath style="font-family:&quot;Adobe Caslon Pro Bold&quot;;font-size:18pt;v-text-kern:t" trim="t" fitpath="t" string="Лиса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61595</wp:posOffset>
                  </wp:positionV>
                  <wp:extent cx="5295900" cy="4364990"/>
                  <wp:effectExtent l="0" t="0" r="0" b="0"/>
                  <wp:wrapNone/>
                  <wp:docPr id="49" name="Рисунок 49" descr="Верблю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Верблю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lum bright="-12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436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71" type="#_x0000_t136" style="position:absolute;margin-left:-58.05pt;margin-top:67.9pt;width:151.3pt;height:35.15pt;rotation:270;z-index:251749376">
                  <v:shadow color="#868686"/>
                  <v:textpath style="font-family:&quot;Adobe Caslon Pro Bold&quot;;font-size:18pt;v-text-kern:t" trim="t" fitpath="t" string="Верблюд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50875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 wp14:anchorId="6B720D2E" wp14:editId="11708B7C">
                  <wp:simplePos x="0" y="0"/>
                  <wp:positionH relativeFrom="column">
                    <wp:posOffset>153242</wp:posOffset>
                  </wp:positionH>
                  <wp:positionV relativeFrom="paragraph">
                    <wp:posOffset>-68683</wp:posOffset>
                  </wp:positionV>
                  <wp:extent cx="4654150" cy="3551274"/>
                  <wp:effectExtent l="0" t="0" r="0" b="0"/>
                  <wp:wrapNone/>
                  <wp:docPr id="48" name="Рисунок 48" descr="Мы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Мы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lum bright="-12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1639" cy="3556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69" type="#_x0000_t136" style="position:absolute;margin-left:381.6pt;margin-top:58.9pt;width:124.95pt;height:24.15pt;rotation:270;z-index:251747328">
                  <v:shadow color="#868686"/>
                  <v:textpath style="font-family:&quot;Adobe Caslon Pro Bold&quot;;font-size:18pt;v-text-kern:t" trim="t" fitpath="t" string="Мышь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lastRenderedPageBreak/>
              <w:pict>
                <v:shape id="_x0000_s1172" type="#_x0000_t136" style="position:absolute;margin-left:-13.45pt;margin-top:58.75pt;width:126.8pt;height:26.15pt;rotation:270;z-index:251750400;mso-position-horizontal-relative:text;mso-position-vertical-relative:text">
                  <v:shadow color="#868686"/>
                  <v:textpath style="font-family:&quot;Adobe Caslon Pro Bold&quot;;font-size:18pt;v-text-kern:t" trim="t" fitpath="t" string="Жираф"/>
                </v:shape>
              </w:pict>
            </w:r>
            <w:r w:rsidR="00F85AC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 wp14:anchorId="25A3CB92" wp14:editId="17C56A5F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36830</wp:posOffset>
                  </wp:positionV>
                  <wp:extent cx="5600700" cy="4390390"/>
                  <wp:effectExtent l="0" t="0" r="0" b="0"/>
                  <wp:wrapNone/>
                  <wp:docPr id="47" name="Рисунок 47" descr="жира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жира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lum bright="-24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0" cy="439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50875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 wp14:anchorId="3B4C3A1F" wp14:editId="765E78D3">
                  <wp:simplePos x="0" y="0"/>
                  <wp:positionH relativeFrom="column">
                    <wp:posOffset>674237</wp:posOffset>
                  </wp:positionH>
                  <wp:positionV relativeFrom="paragraph">
                    <wp:posOffset>16377</wp:posOffset>
                  </wp:positionV>
                  <wp:extent cx="3827721" cy="2700670"/>
                  <wp:effectExtent l="0" t="0" r="0" b="0"/>
                  <wp:wrapNone/>
                  <wp:docPr id="46" name="Рисунок 46" descr="Сл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Сл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7145" cy="2700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65" type="#_x0000_t136" style="position:absolute;margin-left:385.2pt;margin-top:45.7pt;width:101.05pt;height:25.45pt;rotation:270;z-index:251743232">
                  <v:shadow color="#868686"/>
                  <v:textpath style="font-family:&quot;Adobe Caslon Pro Bold&quot;;font-size:18pt;v-text-kern:t" trim="t" fitpath="t" string="Слон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67" type="#_x0000_t136" style="position:absolute;margin-left:9pt;margin-top:11.85pt;width:162pt;height:28.6pt;z-index:251745280">
                  <v:shadow color="#868686"/>
                  <v:textpath style="font-family:&quot;Adobe Caslon Pro Bold&quot;;font-size:18pt;v-text-kern:t" trim="t" fitpath="t" string="Крокодил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0" locked="0" layoutInCell="1" allowOverlap="1" wp14:anchorId="214E2506" wp14:editId="4DEF2016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-14605</wp:posOffset>
                  </wp:positionV>
                  <wp:extent cx="5943600" cy="4319905"/>
                  <wp:effectExtent l="0" t="0" r="0" b="0"/>
                  <wp:wrapNone/>
                  <wp:docPr id="45" name="Рисунок 45" descr="Крокоди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Крокоди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lum bright="-6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13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31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650875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 wp14:anchorId="23F077BD" wp14:editId="5B2E4435">
                  <wp:simplePos x="0" y="0"/>
                  <wp:positionH relativeFrom="column">
                    <wp:posOffset>1210067</wp:posOffset>
                  </wp:positionH>
                  <wp:positionV relativeFrom="paragraph">
                    <wp:posOffset>31927</wp:posOffset>
                  </wp:positionV>
                  <wp:extent cx="3793526" cy="2360428"/>
                  <wp:effectExtent l="0" t="0" r="0" b="0"/>
                  <wp:wrapNone/>
                  <wp:docPr id="44" name="Рисунок 44" descr="Черепах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Черепах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15" r="-6250" b="5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3526" cy="2360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66" type="#_x0000_t136" style="position:absolute;margin-left:.85pt;margin-top:3.65pt;width:152.95pt;height:27.05pt;z-index:251744256">
                  <v:shadow color="#868686"/>
                  <v:textpath style="font-family:&quot;Adobe Caslon Pro Bold&quot;;font-size:18pt;v-text-kern:t" trim="t" fitpath="t" string="Черепаха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117475</wp:posOffset>
                  </wp:positionV>
                  <wp:extent cx="4697095" cy="4377690"/>
                  <wp:effectExtent l="0" t="0" r="8255" b="3810"/>
                  <wp:wrapNone/>
                  <wp:docPr id="43" name="Рисунок 43" descr="Попуга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Попуга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8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7095" cy="437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68" type="#_x0000_t136" style="position:absolute;margin-left:9pt;margin-top:-.35pt;width:135pt;height:27pt;z-index:251746304">
                  <v:shadow color="#868686"/>
                  <v:textpath style="font-family:&quot;Adobe Caslon Pro Bold&quot;;font-size:18pt;v-text-kern:t" trim="t" fitpath="t" string="Попугай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650875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 wp14:anchorId="111D237E" wp14:editId="25E755FE">
                  <wp:simplePos x="0" y="0"/>
                  <wp:positionH relativeFrom="column">
                    <wp:posOffset>716767</wp:posOffset>
                  </wp:positionH>
                  <wp:positionV relativeFrom="paragraph">
                    <wp:posOffset>42944</wp:posOffset>
                  </wp:positionV>
                  <wp:extent cx="4391247" cy="3030279"/>
                  <wp:effectExtent l="0" t="0" r="0" b="0"/>
                  <wp:wrapNone/>
                  <wp:docPr id="42" name="Рисунок 42" descr="Попугай Какад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Попугай Какад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lum bright="-12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3030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61" type="#_x0000_t136" style="position:absolute;margin-left:9.85pt;margin-top:3.65pt;width:152.15pt;height:63.05pt;z-index:251739136">
                  <v:shadow color="#868686"/>
                  <v:textpath style="font-family:&quot;Adobe Caslon Pro Bold&quot;;font-size:18pt;v-text-kern:t" trim="t" fitpath="t" string="Попугай&#10;Какаду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117475</wp:posOffset>
                  </wp:positionV>
                  <wp:extent cx="5464810" cy="4423410"/>
                  <wp:effectExtent l="0" t="0" r="2540" b="0"/>
                  <wp:wrapNone/>
                  <wp:docPr id="41" name="Рисунок 41" descr="Вор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Вор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lum bright="-12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9" t="11246" r="8292" b="6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4810" cy="442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63" type="#_x0000_t136" style="position:absolute;margin-left:9.85pt;margin-top:2.65pt;width:125.15pt;height:29.8pt;z-index:251741184">
                  <v:shadow color="#868686"/>
                  <v:textpath style="font-family:&quot;Adobe Caslon Pro Bold&quot;;font-size:18pt;v-text-kern:t" trim="t" fitpath="t" string="Ворона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107950</wp:posOffset>
                  </wp:positionV>
                  <wp:extent cx="4789805" cy="4314190"/>
                  <wp:effectExtent l="0" t="0" r="0" b="0"/>
                  <wp:wrapNone/>
                  <wp:docPr id="40" name="Рисунок 40" descr="Рыба Скаля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Рыба Скаля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9805" cy="431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64" type="#_x0000_t136" style="position:absolute;margin-left:9.85pt;margin-top:3.65pt;width:170.95pt;height:63.05pt;z-index:251742208">
                  <v:shadow color="#868686"/>
                  <v:textpath style="font-family:&quot;Adobe Caslon Pro Bold&quot;;font-size:18pt;v-text-kern:t" trim="t" fitpath="t" string="Рыба&#10;Скалярия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59055</wp:posOffset>
                  </wp:positionV>
                  <wp:extent cx="4503420" cy="4385945"/>
                  <wp:effectExtent l="0" t="0" r="0" b="0"/>
                  <wp:wrapNone/>
                  <wp:docPr id="39" name="Рисунок 39" descr="Морская звез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Морская звез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3420" cy="438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62" type="#_x0000_t136" style="position:absolute;margin-left:27pt;margin-top:4.45pt;width:143.15pt;height:63pt;z-index:251740160">
                  <v:shadow color="#868686"/>
                  <v:textpath style="font-family:&quot;Adobe Caslon Pro Bold&quot;;font-size:18pt;v-text-kern:t" trim="t" fitpath="t" string="Морская&#10; звезда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107950</wp:posOffset>
                  </wp:positionV>
                  <wp:extent cx="4668520" cy="4457700"/>
                  <wp:effectExtent l="0" t="0" r="0" b="0"/>
                  <wp:wrapNone/>
                  <wp:docPr id="38" name="Рисунок 38" descr="Цыпле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Цыпле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852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58" type="#_x0000_t136" style="position:absolute;margin-left:9pt;margin-top:3.65pt;width:153pt;height:27.05pt;z-index:251736064">
                  <v:shadow color="#868686"/>
                  <v:textpath style="font-family:&quot;Adobe Caslon Pro Bold&quot;;font-size:18pt;v-text-kern:t" trim="t" fitpath="t" string="Цыплёнок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117475</wp:posOffset>
                  </wp:positionV>
                  <wp:extent cx="4800600" cy="4308475"/>
                  <wp:effectExtent l="0" t="0" r="0" b="0"/>
                  <wp:wrapNone/>
                  <wp:docPr id="37" name="Рисунок 37" descr="Птене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Птене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430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59" type="#_x0000_t136" style="position:absolute;margin-left:9.85pt;margin-top:4.45pt;width:116.15pt;height:27pt;z-index:251737088">
                  <v:shadow color="#868686"/>
                  <v:textpath style="font-family:&quot;Adobe Caslon Pro Bold&quot;;font-size:18pt;v-text-kern:t" trim="t" fitpath="t" string="Птенец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20320</wp:posOffset>
                  </wp:positionV>
                  <wp:extent cx="4925695" cy="4486275"/>
                  <wp:effectExtent l="0" t="0" r="8255" b="9525"/>
                  <wp:wrapNone/>
                  <wp:docPr id="36" name="Рисунок 36" descr="Скворе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Скворе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5695" cy="448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57" type="#_x0000_t136" style="position:absolute;margin-left:-48.6pt;margin-top:62.75pt;width:143.05pt;height:26.15pt;rotation:270;z-index:251735040">
                  <v:shadow color="#868686"/>
                  <v:textpath style="font-family:&quot;Adobe Caslon Pro Bold&quot;;font-size:18pt;v-text-kern:t" trim="t" fitpath="t" string="Скворец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50875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7152" behindDoc="0" locked="0" layoutInCell="1" allowOverlap="1" wp14:anchorId="3EE68BB0" wp14:editId="2D89BF86">
                  <wp:simplePos x="0" y="0"/>
                  <wp:positionH relativeFrom="column">
                    <wp:posOffset>812460</wp:posOffset>
                  </wp:positionH>
                  <wp:positionV relativeFrom="paragraph">
                    <wp:posOffset>48274</wp:posOffset>
                  </wp:positionV>
                  <wp:extent cx="4802743" cy="3370521"/>
                  <wp:effectExtent l="0" t="0" r="0" b="0"/>
                  <wp:wrapNone/>
                  <wp:docPr id="35" name="Рисунок 35" descr="Пт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Пт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40" b="6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3369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60" type="#_x0000_t136" style="position:absolute;margin-left:351pt;margin-top:2.65pt;width:98.95pt;height:29.8pt;z-index:251738112">
                  <v:shadow color="#868686"/>
                  <v:textpath style="font-family:&quot;Adobe Caslon Pro Bold&quot;;font-size:18pt;v-text-kern:t" trim="t" fitpath="t" string="Птица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98176" behindDoc="0" locked="0" layoutInCell="1" allowOverlap="1" wp14:anchorId="18853054" wp14:editId="489BC648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126365</wp:posOffset>
                  </wp:positionV>
                  <wp:extent cx="5765165" cy="4352290"/>
                  <wp:effectExtent l="0" t="0" r="6985" b="0"/>
                  <wp:wrapNone/>
                  <wp:docPr id="34" name="Рисунок 34" descr="Птиц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Птиц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07" b="4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165" cy="435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56" type="#_x0000_t136" style="position:absolute;margin-left:18.85pt;margin-top:-1.1pt;width:98.15pt;height:27pt;z-index:251734016">
                  <v:shadow color="#868686"/>
                  <v:textpath style="font-family:&quot;Adobe Caslon Pro Bold&quot;;font-size:18pt;v-text-kern:t" trim="t" fitpath="t" string="Птица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54" type="#_x0000_t136" style="position:absolute;margin-left:28.7pt;margin-top:11.85pt;width:71.15pt;height:27.8pt;z-index:251731968">
                  <v:shadow color="#868686"/>
                  <v:textpath style="font-family:&quot;Adobe Caslon Pro Bold&quot;;font-size:18pt;v-text-kern:t" trim="t" fitpath="t" string="Ель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50875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9200" behindDoc="0" locked="0" layoutInCell="1" allowOverlap="1" wp14:anchorId="161DC74E" wp14:editId="0F73BCAD">
                  <wp:simplePos x="0" y="0"/>
                  <wp:positionH relativeFrom="column">
                    <wp:posOffset>15018</wp:posOffset>
                  </wp:positionH>
                  <wp:positionV relativeFrom="paragraph">
                    <wp:posOffset>80172</wp:posOffset>
                  </wp:positionV>
                  <wp:extent cx="5816010" cy="3028443"/>
                  <wp:effectExtent l="0" t="0" r="0" b="0"/>
                  <wp:wrapNone/>
                  <wp:docPr id="33" name="Рисунок 33" descr="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lum bright="-6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9537" cy="3030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6368" behindDoc="0" locked="0" layoutInCell="1" allowOverlap="1" wp14:anchorId="6619FB4F" wp14:editId="0DCAE3F6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-14605</wp:posOffset>
                  </wp:positionV>
                  <wp:extent cx="5922010" cy="3957955"/>
                  <wp:effectExtent l="0" t="0" r="2540" b="4445"/>
                  <wp:wrapNone/>
                  <wp:docPr id="32" name="Рисунок 32" descr="Цап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Цап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2010" cy="395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55" type="#_x0000_t136" style="position:absolute;margin-left:381.1pt;margin-top:40.75pt;width:98.05pt;height:32.3pt;rotation:270;z-index:251732992">
                  <v:shadow color="#868686"/>
                  <v:textpath style="font-family:&quot;Adobe Caslon Pro Bold&quot;;font-size:18pt;v-text-kern:t" trim="t" fitpath="t" string="Цапля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53" type="#_x0000_t136" style="position:absolute;margin-left:372.5pt;margin-top:45.15pt;width:115.3pt;height:32.3pt;rotation:270;z-index:251730944">
                  <v:shadow color="#868686"/>
                  <v:textpath style="font-family:&quot;Adobe Caslon Pro Bold&quot;;font-size:18pt;v-text-kern:t" trim="t" fitpath="t" string="Цветок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50875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0224" behindDoc="0" locked="0" layoutInCell="1" allowOverlap="1" wp14:anchorId="2CBA7A37" wp14:editId="08EF5837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10795</wp:posOffset>
                  </wp:positionV>
                  <wp:extent cx="4709795" cy="2275205"/>
                  <wp:effectExtent l="0" t="0" r="0" b="0"/>
                  <wp:wrapNone/>
                  <wp:docPr id="31" name="Рисунок 31" descr="Цвето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Цветок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9795" cy="227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08416" behindDoc="0" locked="0" layoutInCell="1" allowOverlap="1" wp14:anchorId="08C5C557" wp14:editId="26304E28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107950</wp:posOffset>
                  </wp:positionV>
                  <wp:extent cx="4800600" cy="4408805"/>
                  <wp:effectExtent l="0" t="0" r="0" b="0"/>
                  <wp:wrapNone/>
                  <wp:docPr id="30" name="Рисунок 30" descr="Медвед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Медвед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440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49" type="#_x0000_t136" style="position:absolute;margin-left:5in;margin-top:66.7pt;width:153pt;height:27pt;rotation:90;z-index:251726848">
                  <v:shadow color="#868686"/>
                  <v:textpath style="font-family:&quot;Adobe Caslon Pro Bold&quot;;font-size:18pt;v-text-kern:t" trim="t" fitpath="t" string="Медведь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50875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7392" behindDoc="0" locked="0" layoutInCell="1" allowOverlap="1" wp14:anchorId="6B556D80" wp14:editId="4756C48E">
                  <wp:simplePos x="0" y="0"/>
                  <wp:positionH relativeFrom="column">
                    <wp:posOffset>567912</wp:posOffset>
                  </wp:positionH>
                  <wp:positionV relativeFrom="paragraph">
                    <wp:posOffset>139848</wp:posOffset>
                  </wp:positionV>
                  <wp:extent cx="4008474" cy="2775097"/>
                  <wp:effectExtent l="0" t="0" r="0" b="0"/>
                  <wp:wrapNone/>
                  <wp:docPr id="29" name="Рисунок 29" descr="Цве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Цве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81" b="1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8120" cy="2774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51" type="#_x0000_t136" style="position:absolute;margin-left:333.85pt;margin-top:3.65pt;width:124.6pt;height:26.85pt;z-index:251728896">
                  <v:shadow color="#868686"/>
                  <v:textpath style="font-family:&quot;Adobe Caslon Pro Bold&quot;;font-size:18pt;v-text-kern:t" trim="t" fitpath="t" string="Цветок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107950</wp:posOffset>
                  </wp:positionV>
                  <wp:extent cx="4933315" cy="4403090"/>
                  <wp:effectExtent l="0" t="0" r="635" b="0"/>
                  <wp:wrapNone/>
                  <wp:docPr id="28" name="Рисунок 28" descr="Зая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Зая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315" cy="440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50" type="#_x0000_t136" style="position:absolute;margin-left:27.85pt;margin-top:-1.15pt;width:97.3pt;height:30.55pt;z-index:251727872">
                  <v:shadow color="#868686"/>
                  <v:textpath style="font-family:&quot;Adobe Caslon Pro Bold&quot;;font-size:18pt;v-text-kern:t" trim="t" fitpath="t" string="Заяц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117475</wp:posOffset>
                  </wp:positionV>
                  <wp:extent cx="5829300" cy="4408170"/>
                  <wp:effectExtent l="0" t="0" r="0" b="0"/>
                  <wp:wrapNone/>
                  <wp:docPr id="27" name="Рисунок 27" descr="Маш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Маш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440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52" type="#_x0000_t136" style="position:absolute;margin-left:9.85pt;margin-top:4.45pt;width:125.15pt;height:20.8pt;z-index:251729920">
                  <v:shadow color="#868686"/>
                  <v:textpath style="font-family:&quot;Adobe Caslon Pro Bold&quot;;font-size:18pt;v-text-kern:t" trim="t" fitpath="t" string="Машина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38735</wp:posOffset>
                  </wp:positionV>
                  <wp:extent cx="5932805" cy="3326130"/>
                  <wp:effectExtent l="0" t="0" r="0" b="7620"/>
                  <wp:wrapNone/>
                  <wp:docPr id="26" name="Рисунок 26" descr="Рак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Рак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332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45" type="#_x0000_t136" style="position:absolute;margin-left:-34.45pt;margin-top:43.15pt;width:114.05pt;height:25.45pt;rotation:270;z-index:251722752">
                  <v:shadow color="#868686"/>
                  <v:textpath style="font-family:&quot;Adobe Caslon Pro Bold&quot;;font-size:18pt;v-text-kern:t" trim="t" fitpath="t" string="Ракета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117475</wp:posOffset>
                  </wp:positionV>
                  <wp:extent cx="4572000" cy="4359275"/>
                  <wp:effectExtent l="0" t="0" r="0" b="3175"/>
                  <wp:wrapNone/>
                  <wp:docPr id="25" name="Рисунок 25" descr="Цветок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Цветок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435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46" type="#_x0000_t136" style="position:absolute;margin-left:.85pt;margin-top:3.65pt;width:113.05pt;height:26.75pt;z-index:251723776">
                  <v:shadow color="#868686"/>
                  <v:textpath style="font-family:&quot;Adobe Caslon Pro Bold&quot;;font-size:18pt;v-text-kern:t" trim="t" fitpath="t" string="Цветок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53975</wp:posOffset>
                  </wp:positionV>
                  <wp:extent cx="5873115" cy="4370705"/>
                  <wp:effectExtent l="0" t="0" r="0" b="0"/>
                  <wp:wrapNone/>
                  <wp:docPr id="24" name="Рисунок 24" descr="Самол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Самол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115" cy="437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48" type="#_x0000_t136" style="position:absolute;margin-left:-50pt;margin-top:59.3pt;width:143pt;height:23.3pt;rotation:270;z-index:251725824">
                  <v:shadow color="#868686"/>
                  <v:textpath style="font-family:&quot;Adobe Caslon Pro Bold&quot;;font-size:18pt;v-text-kern:t" trim="t" fitpath="t" string="Самолёт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46355</wp:posOffset>
                  </wp:positionV>
                  <wp:extent cx="5840095" cy="3893185"/>
                  <wp:effectExtent l="0" t="0" r="8255" b="0"/>
                  <wp:wrapNone/>
                  <wp:docPr id="23" name="Рисунок 23" descr="Цветок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Цветок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0095" cy="389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47" type="#_x0000_t136" style="position:absolute;margin-left:-33.05pt;margin-top:46.55pt;width:113.7pt;height:27.85pt;rotation:270;z-index:251724800">
                  <v:shadow color="#868686"/>
                  <v:textpath style="font-family:&quot;Adobe Caslon Pro Bold&quot;;font-size:18pt;v-text-kern:t" trim="t" fitpath="t" string="Цветок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50875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0464" behindDoc="0" locked="0" layoutInCell="1" allowOverlap="1" wp14:anchorId="23D34EB0" wp14:editId="7C7E7579">
                  <wp:simplePos x="0" y="0"/>
                  <wp:positionH relativeFrom="column">
                    <wp:posOffset>472218</wp:posOffset>
                  </wp:positionH>
                  <wp:positionV relativeFrom="paragraph">
                    <wp:posOffset>58907</wp:posOffset>
                  </wp:positionV>
                  <wp:extent cx="4933507" cy="4141372"/>
                  <wp:effectExtent l="0" t="0" r="0" b="0"/>
                  <wp:wrapNone/>
                  <wp:docPr id="22" name="Рисунок 22" descr="Заяц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Заяц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5855" cy="4143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44" type="#_x0000_t136" style="position:absolute;margin-left:-21.1pt;margin-top:30.7pt;width:97.9pt;height:34.3pt;rotation:270;z-index:251721728">
                  <v:shadow color="#868686"/>
                  <v:textpath style="font-family:&quot;Adobe Caslon Pro Bold&quot;;font-size:18pt;v-text-kern:t" trim="t" fitpath="t" string="Заяц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42" type="#_x0000_t136" style="position:absolute;margin-left:18.85pt;margin-top:-.35pt;width:98.15pt;height:20.8pt;z-index:251719680">
                  <v:shadow color="#868686"/>
                  <v:textpath style="font-family:&quot;Adobe Caslon Pro Bold&quot;;font-size:18pt;v-text-kern:t" trim="t" fitpath="t" string="Змея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1488" behindDoc="0" locked="0" layoutInCell="1" allowOverlap="1" wp14:anchorId="1A6DA45C" wp14:editId="7B472B92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84455</wp:posOffset>
                  </wp:positionV>
                  <wp:extent cx="5644515" cy="2490470"/>
                  <wp:effectExtent l="0" t="0" r="0" b="5080"/>
                  <wp:wrapNone/>
                  <wp:docPr id="21" name="Рисунок 21" descr="Зме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Зме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4515" cy="2490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43" type="#_x0000_t136" style="position:absolute;margin-left:9.85pt;margin-top:3.65pt;width:143.1pt;height:21.6pt;z-index:251720704">
                  <v:shadow color="#868686"/>
                  <v:textpath style="font-family:&quot;Adobe Caslon Pro Bold&quot;;font-size:18pt;v-text-kern:t" trim="t" fitpath="t" string="Мотылёк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50875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2512" behindDoc="0" locked="0" layoutInCell="1" allowOverlap="1" wp14:anchorId="649F6E81" wp14:editId="535F4200">
                  <wp:simplePos x="0" y="0"/>
                  <wp:positionH relativeFrom="column">
                    <wp:posOffset>376525</wp:posOffset>
                  </wp:positionH>
                  <wp:positionV relativeFrom="paragraph">
                    <wp:posOffset>-15521</wp:posOffset>
                  </wp:positionV>
                  <wp:extent cx="5026096" cy="3402419"/>
                  <wp:effectExtent l="0" t="0" r="0" b="0"/>
                  <wp:wrapNone/>
                  <wp:docPr id="20" name="Рисунок 20" descr="Мотыле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Мотыле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5390" cy="3401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41" type="#_x0000_t136" style="position:absolute;margin-left:19.7pt;margin-top:11.85pt;width:134.15pt;height:27.8pt;z-index:251718656">
                  <v:shadow color="#868686"/>
                  <v:textpath style="font-family:&quot;Adobe Caslon Pro Bold&quot;;font-size:18pt;v-text-kern:t" trim="t" fitpath="t" string="Ящерица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3536" behindDoc="0" locked="0" layoutInCell="1" allowOverlap="1" wp14:anchorId="0873CC80" wp14:editId="5D78FD73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155575</wp:posOffset>
                  </wp:positionV>
                  <wp:extent cx="5873115" cy="3371215"/>
                  <wp:effectExtent l="0" t="0" r="0" b="635"/>
                  <wp:wrapNone/>
                  <wp:docPr id="19" name="Рисунок 19" descr="Ящер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Ящер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115" cy="337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50875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4560" behindDoc="0" locked="0" layoutInCell="1" allowOverlap="1" wp14:anchorId="41F1C205" wp14:editId="72AD0784">
                  <wp:simplePos x="0" y="0"/>
                  <wp:positionH relativeFrom="column">
                    <wp:posOffset>1553210</wp:posOffset>
                  </wp:positionH>
                  <wp:positionV relativeFrom="paragraph">
                    <wp:posOffset>-1743651</wp:posOffset>
                  </wp:positionV>
                  <wp:extent cx="3049905" cy="5943600"/>
                  <wp:effectExtent l="1447800" t="0" r="1426845" b="0"/>
                  <wp:wrapNone/>
                  <wp:docPr id="18" name="Рисунок 18" descr="Снегов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Снегов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3049905" cy="59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39" type="#_x0000_t136" style="position:absolute;margin-left:-51.75pt;margin-top:60.25pt;width:143.1pt;height:21.6pt;rotation:270;z-index:251716608">
                  <v:shadow color="#868686"/>
                  <v:textpath style="font-family:&quot;Adobe Caslon Pro Bold&quot;;font-size:18pt;v-text-kern:t" trim="t" fitpath="t" string="Снеговик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40" type="#_x0000_t136" style="position:absolute;margin-left:381.95pt;margin-top:54.55pt;width:124.3pt;height:22.45pt;rotation:270;z-index:251717632">
                  <v:shadow color="#868686"/>
                  <v:textpath style="font-family:&quot;Adobe Caslon Pro Bold&quot;;font-size:18pt;v-text-kern:t" trim="t" fitpath="t" string="Эскимо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5584" behindDoc="0" locked="0" layoutInCell="1" allowOverlap="1" wp14:anchorId="73063AA7" wp14:editId="5105017E">
                  <wp:simplePos x="0" y="0"/>
                  <wp:positionH relativeFrom="column">
                    <wp:posOffset>1416685</wp:posOffset>
                  </wp:positionH>
                  <wp:positionV relativeFrom="paragraph">
                    <wp:posOffset>-1313815</wp:posOffset>
                  </wp:positionV>
                  <wp:extent cx="3121025" cy="5932805"/>
                  <wp:effectExtent l="3810" t="0" r="6985" b="6985"/>
                  <wp:wrapNone/>
                  <wp:docPr id="17" name="Рисунок 17" descr="Морожен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Морожен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3121025" cy="593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89" type="#_x0000_t136" style="position:absolute;margin-left:333pt;margin-top:-1.1pt;width:107.95pt;height:30.55pt;z-index:251767808">
                  <v:shadow color="#868686"/>
                  <v:textpath style="font-family:&quot;Adobe Caslon Pro Bold&quot;;font-size:18pt;v-text-kern:t" trim="t" fitpath="t" string="Джип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50875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71904" behindDoc="0" locked="0" layoutInCell="1" allowOverlap="1" wp14:anchorId="0FDF1EBE" wp14:editId="7DAB186A">
                  <wp:simplePos x="0" y="0"/>
                  <wp:positionH relativeFrom="column">
                    <wp:posOffset>1588489</wp:posOffset>
                  </wp:positionH>
                  <wp:positionV relativeFrom="paragraph">
                    <wp:posOffset>-79271</wp:posOffset>
                  </wp:positionV>
                  <wp:extent cx="2977116" cy="2143231"/>
                  <wp:effectExtent l="0" t="0" r="0" b="0"/>
                  <wp:wrapNone/>
                  <wp:docPr id="16" name="Рисунок 16" descr="Дж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Дж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116" cy="2143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lastRenderedPageBreak/>
              <w:pict>
                <v:shape id="_x0000_s1190" type="#_x0000_t136" style="position:absolute;margin-left:18.85pt;margin-top:8.45pt;width:143.15pt;height:27.8pt;z-index:251768832;mso-position-horizontal-relative:text;mso-position-vertical-relative:text">
                  <v:shadow color="#868686"/>
                  <v:textpath style="font-family:&quot;Adobe Caslon Pro Bold&quot;;font-size:18pt;v-text-kern:t" trim="t" fitpath="t" string="Машина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38735</wp:posOffset>
                  </wp:positionV>
                  <wp:extent cx="5897880" cy="3886200"/>
                  <wp:effectExtent l="0" t="0" r="7620" b="0"/>
                  <wp:wrapNone/>
                  <wp:docPr id="15" name="Рисунок 15" descr="Маш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Маш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788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73952" behindDoc="1" locked="0" layoutInCell="1" allowOverlap="1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109855</wp:posOffset>
                  </wp:positionV>
                  <wp:extent cx="5110480" cy="4378960"/>
                  <wp:effectExtent l="0" t="0" r="0" b="2540"/>
                  <wp:wrapNone/>
                  <wp:docPr id="14" name="Рисунок 14" descr="Парус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Парус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0480" cy="437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91" type="#_x0000_t136" style="position:absolute;margin-left:27.45pt;margin-top:3.85pt;width:143.1pt;height:26.85pt;z-index:251769856">
                  <v:shadow color="#868686"/>
                  <v:textpath style="font-family:&quot;Adobe Caslon Pro Bold&quot;;font-size:18pt;v-text-kern:t" trim="t" fitpath="t" string="Парусник&#10;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650875" w:rsidRPr="00F85ACF" w:rsidRDefault="00650875" w:rsidP="00650875">
            <w:pPr>
              <w:rPr>
                <w:sz w:val="24"/>
                <w:szCs w:val="24"/>
              </w:rPr>
            </w:pPr>
          </w:p>
          <w:p w:rsidR="00650875" w:rsidRPr="00F85ACF" w:rsidRDefault="00650875" w:rsidP="00650875">
            <w:pPr>
              <w:rPr>
                <w:sz w:val="24"/>
                <w:szCs w:val="24"/>
              </w:rPr>
            </w:pPr>
          </w:p>
          <w:p w:rsidR="00650875" w:rsidRPr="00F85ACF" w:rsidRDefault="00650875" w:rsidP="00650875">
            <w:pPr>
              <w:rPr>
                <w:sz w:val="24"/>
                <w:szCs w:val="24"/>
              </w:rPr>
            </w:pPr>
          </w:p>
          <w:p w:rsidR="00650875" w:rsidRPr="00F85ACF" w:rsidRDefault="00650875" w:rsidP="00650875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92" type="#_x0000_t136" style="position:absolute;margin-left:19.7pt;margin-top:11.85pt;width:151.3pt;height:28.6pt;z-index:251770880">
                  <v:shadow color="#868686"/>
                  <v:textpath style="font-family:&quot;Adobe Caslon Pro Bold&quot;;font-size:18pt;v-text-kern:t" trim="t" fitpath="t" string="Пистолет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41275</wp:posOffset>
                  </wp:positionV>
                  <wp:extent cx="5715000" cy="3446145"/>
                  <wp:effectExtent l="0" t="0" r="0" b="1905"/>
                  <wp:wrapNone/>
                  <wp:docPr id="13" name="Рисунок 13" descr="Пистол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Пистол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47" t="9567" r="11171" b="10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44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  <w:r w:rsidRPr="00F85ACF">
              <w:rPr>
                <w:sz w:val="24"/>
                <w:szCs w:val="24"/>
              </w:rPr>
              <w:tab/>
            </w: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46355</wp:posOffset>
                  </wp:positionV>
                  <wp:extent cx="5147310" cy="4150360"/>
                  <wp:effectExtent l="0" t="0" r="0" b="2540"/>
                  <wp:wrapNone/>
                  <wp:docPr id="12" name="Рисунок 12" descr="Подводная лодк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Подводная лодк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7310" cy="415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7913E3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98" type="#_x0000_t136" style="position:absolute;margin-left:-98.15pt;margin-top:115.25pt;width:243pt;height:27pt;rotation:270;z-index:251777024">
                  <v:shadow color="#868686"/>
                  <v:textpath style="font-family:&quot;Adobe Caslon Pro Bold&quot;;font-size:18pt;v-text-kern:t" trim="t" fitpath="t" string="Подводная лодка&#10;"/>
                </v:shape>
              </w:pict>
            </w: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  <w:r w:rsidRPr="00F85ACF">
              <w:rPr>
                <w:sz w:val="24"/>
                <w:szCs w:val="24"/>
              </w:rPr>
              <w:lastRenderedPageBreak/>
              <w:tab/>
            </w: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-13335</wp:posOffset>
                  </wp:positionV>
                  <wp:extent cx="5758815" cy="3971290"/>
                  <wp:effectExtent l="0" t="0" r="0" b="0"/>
                  <wp:wrapNone/>
                  <wp:docPr id="11" name="Рисунок 11" descr="Подводная лод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Подводная лод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8815" cy="397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7913E3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200" type="#_x0000_t136" style="position:absolute;margin-left:27.85pt;margin-top:3.05pt;width:179.15pt;height:55.6pt;z-index:251779072">
                  <v:shadow color="#868686"/>
                  <v:textpath style="font-family:&quot;Adobe Caslon Pro Bold&quot;;font-size:18pt;v-text-kern:t" trim="t" fitpath="t" string="Подводная &#10;   лодка&#10;"/>
                </v:shape>
              </w:pict>
            </w: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1268095</wp:posOffset>
                  </wp:positionH>
                  <wp:positionV relativeFrom="paragraph">
                    <wp:posOffset>46355</wp:posOffset>
                  </wp:positionV>
                  <wp:extent cx="3075305" cy="2265045"/>
                  <wp:effectExtent l="0" t="0" r="0" b="1905"/>
                  <wp:wrapNone/>
                  <wp:docPr id="10" name="Рисунок 10" descr="Ракет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Ракет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305" cy="226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201" type="#_x0000_t136" style="position:absolute;margin-left:-48.6pt;margin-top:60.3pt;width:143.1pt;height:26.15pt;rotation:270;z-index:251780096">
                  <v:shadow color="#868686"/>
                  <v:textpath style="font-family:&quot;Adobe Caslon Pro Bold&quot;;font-size:18pt;v-text-kern:t" trim="t" fitpath="t" string="Ракеты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83168" behindDoc="1" locked="0" layoutInCell="1" allowOverlap="1">
                  <wp:simplePos x="0" y="0"/>
                  <wp:positionH relativeFrom="column">
                    <wp:posOffset>810895</wp:posOffset>
                  </wp:positionH>
                  <wp:positionV relativeFrom="paragraph">
                    <wp:posOffset>0</wp:posOffset>
                  </wp:positionV>
                  <wp:extent cx="5024120" cy="2523490"/>
                  <wp:effectExtent l="0" t="0" r="5080" b="0"/>
                  <wp:wrapNone/>
                  <wp:docPr id="9" name="Рисунок 9" descr="Рак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Рак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4120" cy="252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7913E3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202" type="#_x0000_t136" style="position:absolute;margin-left:279pt;margin-top:11.85pt;width:180.85pt;height:64.6pt;z-index:251781120">
                  <v:shadow color="#868686"/>
                  <v:textpath style="font-family:&quot;Adobe Caslon Pro Bold&quot;;font-size:18pt;v-text-kern:t" trim="t" fitpath="t" string="Ракетная&#10;установка&#10;в действии"/>
                </v:shape>
              </w:pict>
            </w:r>
            <w:r w:rsidR="00F85AC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84192" behindDoc="1" locked="0" layoutInCell="1" allowOverlap="1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46355</wp:posOffset>
                  </wp:positionV>
                  <wp:extent cx="4446905" cy="4287520"/>
                  <wp:effectExtent l="0" t="0" r="0" b="0"/>
                  <wp:wrapNone/>
                  <wp:docPr id="8" name="Рисунок 8" descr="Ракетная установка с ракетами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Ракетная установка с ракетами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6905" cy="428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7913E3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lastRenderedPageBreak/>
              <w:pict>
                <v:shape id="_x0000_s1206" type="#_x0000_t136" style="position:absolute;margin-left:99pt;margin-top:8.5pt;width:279.85pt;height:27.05pt;z-index:251785216;mso-position-horizontal-relative:text;mso-position-vertical-relative:text">
                  <v:shadow color="#868686"/>
                  <v:textpath style="font-family:&quot;Adobe Caslon Pro Bold&quot;;font-size:18pt;v-text-kern:t" trim="t" fitpath="t" string="Ракетная установка&#10;"/>
                </v:shape>
              </w:pict>
            </w:r>
            <w:r w:rsidR="00F85ACF" w:rsidRPr="00F85ACF">
              <w:rPr>
                <w:sz w:val="24"/>
                <w:szCs w:val="24"/>
              </w:rPr>
              <w:tab/>
            </w: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364490</wp:posOffset>
                  </wp:positionH>
                  <wp:positionV relativeFrom="paragraph">
                    <wp:posOffset>5715</wp:posOffset>
                  </wp:positionV>
                  <wp:extent cx="5132705" cy="3826510"/>
                  <wp:effectExtent l="0" t="0" r="0" b="2540"/>
                  <wp:wrapNone/>
                  <wp:docPr id="7" name="Рисунок 7" descr="Ракетная устано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Ракетная устано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2705" cy="382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  <w:r w:rsidRPr="00F85ACF">
              <w:rPr>
                <w:sz w:val="24"/>
                <w:szCs w:val="24"/>
              </w:rPr>
              <w:tab/>
            </w:r>
          </w:p>
          <w:p w:rsidR="00F85ACF" w:rsidRPr="00F85ACF" w:rsidRDefault="007913E3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207" type="#_x0000_t136" style="position:absolute;margin-left:144.85pt;margin-top:3.65pt;width:153pt;height:27.8pt;z-index:251786240">
                  <v:shadow color="#868686"/>
                  <v:textpath style="font-family:&quot;Adobe Caslon Pro Bold&quot;;font-size:18pt;v-text-kern:t" trim="t" fitpath="t" string="Трактор&#10;"/>
                </v:shape>
              </w:pict>
            </w: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2540</wp:posOffset>
                  </wp:positionV>
                  <wp:extent cx="4904105" cy="3830320"/>
                  <wp:effectExtent l="0" t="0" r="0" b="0"/>
                  <wp:wrapNone/>
                  <wp:docPr id="6" name="Рисунок 6" descr="Трак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Трак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4105" cy="383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  <w:r w:rsidRPr="00F85ACF">
              <w:rPr>
                <w:sz w:val="24"/>
                <w:szCs w:val="24"/>
              </w:rPr>
              <w:lastRenderedPageBreak/>
              <w:tab/>
            </w: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91360" behindDoc="1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46990</wp:posOffset>
                  </wp:positionV>
                  <wp:extent cx="5132705" cy="4224655"/>
                  <wp:effectExtent l="0" t="0" r="0" b="4445"/>
                  <wp:wrapNone/>
                  <wp:docPr id="5" name="Рисунок 5" descr="Тан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Тан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2705" cy="422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913E3">
              <w:rPr>
                <w:noProof/>
                <w:sz w:val="24"/>
                <w:szCs w:val="24"/>
                <w:lang w:eastAsia="en-US"/>
              </w:rPr>
              <w:pict>
                <v:shape id="_x0000_s1210" type="#_x0000_t136" style="position:absolute;margin-left:351.85pt;margin-top:3.65pt;width:108pt;height:27pt;z-index:251789312;mso-position-horizontal-relative:text;mso-position-vertical-relative:text">
                  <v:shadow color="#868686"/>
                  <v:textpath style="font-family:&quot;Adobe Caslon Pro Bold&quot;;font-size:18pt;v-text-kern:t" trim="t" fitpath="t" string="Танк&#10;"/>
                </v:shape>
              </w:pict>
            </w: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  <w:r w:rsidRPr="00F85ACF">
              <w:rPr>
                <w:sz w:val="24"/>
                <w:szCs w:val="24"/>
              </w:rPr>
              <w:tab/>
            </w: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650875" w:rsidRDefault="00650875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650875" w:rsidRDefault="00650875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650875" w:rsidRDefault="00650875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650875" w:rsidRDefault="00650875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650875" w:rsidRDefault="00650875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650875" w:rsidRDefault="00650875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650875" w:rsidRDefault="00650875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92384" behindDoc="1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-14605</wp:posOffset>
                  </wp:positionV>
                  <wp:extent cx="5943600" cy="4130040"/>
                  <wp:effectExtent l="0" t="0" r="0" b="3810"/>
                  <wp:wrapNone/>
                  <wp:docPr id="4" name="Рисунок 4" descr="Тан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Танк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13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7913E3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211" type="#_x0000_t136" style="position:absolute;margin-left:360.85pt;margin-top:12.05pt;width:99pt;height:27.8pt;z-index:251790336">
                  <v:shadow color="#868686"/>
                  <v:textpath style="font-family:&quot;Adobe Caslon Pro Bold&quot;;font-size:18pt;v-text-kern:t" trim="t" fitpath="t" string="Танк&#10;"/>
                </v:shape>
              </w:pict>
            </w: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</w:tc>
      </w:tr>
    </w:tbl>
    <w:p w:rsidR="00F85ACF" w:rsidRPr="00F85ACF" w:rsidRDefault="00F85ACF" w:rsidP="00F85A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ACF" w:rsidRPr="00F85ACF" w:rsidRDefault="00F85ACF" w:rsidP="00F85ACF">
      <w:pPr>
        <w:rPr>
          <w:sz w:val="28"/>
          <w:szCs w:val="28"/>
        </w:rPr>
      </w:pPr>
    </w:p>
    <w:sectPr w:rsidR="00F85ACF" w:rsidRPr="00F85ACF" w:rsidSect="006175BA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13E3" w:rsidRDefault="007913E3" w:rsidP="00023EEB">
      <w:pPr>
        <w:spacing w:after="0" w:line="240" w:lineRule="auto"/>
      </w:pPr>
      <w:r>
        <w:separator/>
      </w:r>
    </w:p>
  </w:endnote>
  <w:endnote w:type="continuationSeparator" w:id="0">
    <w:p w:rsidR="007913E3" w:rsidRDefault="007913E3" w:rsidP="00023E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">
    <w:altName w:val="Arial Unicode MS"/>
    <w:panose1 w:val="00000000000000000000"/>
    <w:charset w:val="80"/>
    <w:family w:val="swiss"/>
    <w:notTrueType/>
    <w:pitch w:val="variable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13E3" w:rsidRDefault="007913E3" w:rsidP="00023EEB">
      <w:pPr>
        <w:spacing w:after="0" w:line="240" w:lineRule="auto"/>
      </w:pPr>
      <w:r>
        <w:separator/>
      </w:r>
    </w:p>
  </w:footnote>
  <w:footnote w:type="continuationSeparator" w:id="0">
    <w:p w:rsidR="007913E3" w:rsidRDefault="007913E3" w:rsidP="00023E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271B0"/>
    <w:multiLevelType w:val="hybridMultilevel"/>
    <w:tmpl w:val="0906B024"/>
    <w:lvl w:ilvl="0" w:tplc="AA70314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017A4616"/>
    <w:multiLevelType w:val="hybridMultilevel"/>
    <w:tmpl w:val="069250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EE5066"/>
    <w:multiLevelType w:val="hybridMultilevel"/>
    <w:tmpl w:val="0906B024"/>
    <w:lvl w:ilvl="0" w:tplc="AA70314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15C96959"/>
    <w:multiLevelType w:val="hybridMultilevel"/>
    <w:tmpl w:val="325C7F0A"/>
    <w:lvl w:ilvl="0" w:tplc="2800002E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18925028"/>
    <w:multiLevelType w:val="hybridMultilevel"/>
    <w:tmpl w:val="39FE0DB0"/>
    <w:lvl w:ilvl="0" w:tplc="73C26AD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1E8103E4"/>
    <w:multiLevelType w:val="hybridMultilevel"/>
    <w:tmpl w:val="00647A14"/>
    <w:lvl w:ilvl="0" w:tplc="0419000D">
      <w:start w:val="1"/>
      <w:numFmt w:val="bullet"/>
      <w:lvlText w:val=""/>
      <w:lvlJc w:val="left"/>
      <w:pPr>
        <w:ind w:left="12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">
    <w:nsid w:val="20313619"/>
    <w:multiLevelType w:val="hybridMultilevel"/>
    <w:tmpl w:val="E544F704"/>
    <w:lvl w:ilvl="0" w:tplc="0419000F">
      <w:start w:val="1"/>
      <w:numFmt w:val="decimal"/>
      <w:lvlText w:val="%1."/>
      <w:lvlJc w:val="left"/>
      <w:pPr>
        <w:ind w:left="951" w:hanging="360"/>
      </w:pPr>
    </w:lvl>
    <w:lvl w:ilvl="1" w:tplc="04190019" w:tentative="1">
      <w:start w:val="1"/>
      <w:numFmt w:val="lowerLetter"/>
      <w:lvlText w:val="%2."/>
      <w:lvlJc w:val="left"/>
      <w:pPr>
        <w:ind w:left="1671" w:hanging="360"/>
      </w:pPr>
    </w:lvl>
    <w:lvl w:ilvl="2" w:tplc="0419001B" w:tentative="1">
      <w:start w:val="1"/>
      <w:numFmt w:val="lowerRoman"/>
      <w:lvlText w:val="%3."/>
      <w:lvlJc w:val="right"/>
      <w:pPr>
        <w:ind w:left="2391" w:hanging="180"/>
      </w:pPr>
    </w:lvl>
    <w:lvl w:ilvl="3" w:tplc="0419000F" w:tentative="1">
      <w:start w:val="1"/>
      <w:numFmt w:val="decimal"/>
      <w:lvlText w:val="%4."/>
      <w:lvlJc w:val="left"/>
      <w:pPr>
        <w:ind w:left="3111" w:hanging="360"/>
      </w:pPr>
    </w:lvl>
    <w:lvl w:ilvl="4" w:tplc="04190019" w:tentative="1">
      <w:start w:val="1"/>
      <w:numFmt w:val="lowerLetter"/>
      <w:lvlText w:val="%5."/>
      <w:lvlJc w:val="left"/>
      <w:pPr>
        <w:ind w:left="3831" w:hanging="360"/>
      </w:pPr>
    </w:lvl>
    <w:lvl w:ilvl="5" w:tplc="0419001B" w:tentative="1">
      <w:start w:val="1"/>
      <w:numFmt w:val="lowerRoman"/>
      <w:lvlText w:val="%6."/>
      <w:lvlJc w:val="right"/>
      <w:pPr>
        <w:ind w:left="4551" w:hanging="180"/>
      </w:pPr>
    </w:lvl>
    <w:lvl w:ilvl="6" w:tplc="0419000F" w:tentative="1">
      <w:start w:val="1"/>
      <w:numFmt w:val="decimal"/>
      <w:lvlText w:val="%7."/>
      <w:lvlJc w:val="left"/>
      <w:pPr>
        <w:ind w:left="5271" w:hanging="360"/>
      </w:pPr>
    </w:lvl>
    <w:lvl w:ilvl="7" w:tplc="04190019" w:tentative="1">
      <w:start w:val="1"/>
      <w:numFmt w:val="lowerLetter"/>
      <w:lvlText w:val="%8."/>
      <w:lvlJc w:val="left"/>
      <w:pPr>
        <w:ind w:left="5991" w:hanging="360"/>
      </w:pPr>
    </w:lvl>
    <w:lvl w:ilvl="8" w:tplc="0419001B" w:tentative="1">
      <w:start w:val="1"/>
      <w:numFmt w:val="lowerRoman"/>
      <w:lvlText w:val="%9."/>
      <w:lvlJc w:val="right"/>
      <w:pPr>
        <w:ind w:left="6711" w:hanging="180"/>
      </w:pPr>
    </w:lvl>
  </w:abstractNum>
  <w:abstractNum w:abstractNumId="7">
    <w:nsid w:val="2779112B"/>
    <w:multiLevelType w:val="hybridMultilevel"/>
    <w:tmpl w:val="0906B024"/>
    <w:lvl w:ilvl="0" w:tplc="AA70314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338E1554"/>
    <w:multiLevelType w:val="hybridMultilevel"/>
    <w:tmpl w:val="314C75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4C5311B"/>
    <w:multiLevelType w:val="hybridMultilevel"/>
    <w:tmpl w:val="40B82F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79504A4"/>
    <w:multiLevelType w:val="hybridMultilevel"/>
    <w:tmpl w:val="BF060486"/>
    <w:lvl w:ilvl="0" w:tplc="772AE21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>
    <w:nsid w:val="3E0A4005"/>
    <w:multiLevelType w:val="hybridMultilevel"/>
    <w:tmpl w:val="186A2322"/>
    <w:lvl w:ilvl="0" w:tplc="9620F52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>
    <w:nsid w:val="3F446441"/>
    <w:multiLevelType w:val="hybridMultilevel"/>
    <w:tmpl w:val="D674BD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6806B25"/>
    <w:multiLevelType w:val="hybridMultilevel"/>
    <w:tmpl w:val="F2321C72"/>
    <w:lvl w:ilvl="0" w:tplc="43F6CAA6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>
    <w:nsid w:val="49615E39"/>
    <w:multiLevelType w:val="hybridMultilevel"/>
    <w:tmpl w:val="8F10D5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D5C4B81"/>
    <w:multiLevelType w:val="hybridMultilevel"/>
    <w:tmpl w:val="FD322888"/>
    <w:lvl w:ilvl="0" w:tplc="603C6FAE">
      <w:start w:val="4"/>
      <w:numFmt w:val="bullet"/>
      <w:lvlText w:val=""/>
      <w:lvlJc w:val="left"/>
      <w:pPr>
        <w:ind w:left="1068" w:hanging="360"/>
      </w:pPr>
      <w:rPr>
        <w:rFonts w:ascii="Symbol" w:eastAsia="Calibri" w:hAnsi="Symbol" w:cs="Times New Roman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63D700DB"/>
    <w:multiLevelType w:val="hybridMultilevel"/>
    <w:tmpl w:val="0906B024"/>
    <w:lvl w:ilvl="0" w:tplc="AA70314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>
    <w:nsid w:val="66674899"/>
    <w:multiLevelType w:val="hybridMultilevel"/>
    <w:tmpl w:val="D480CA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728332E"/>
    <w:multiLevelType w:val="hybridMultilevel"/>
    <w:tmpl w:val="32B83078"/>
    <w:lvl w:ilvl="0" w:tplc="33D6199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>
    <w:nsid w:val="736A6A95"/>
    <w:multiLevelType w:val="hybridMultilevel"/>
    <w:tmpl w:val="BF060486"/>
    <w:lvl w:ilvl="0" w:tplc="772AE21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0">
    <w:nsid w:val="73C346A0"/>
    <w:multiLevelType w:val="hybridMultilevel"/>
    <w:tmpl w:val="231AF3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A9C03DC"/>
    <w:multiLevelType w:val="hybridMultilevel"/>
    <w:tmpl w:val="97DC43C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7F8561C0"/>
    <w:multiLevelType w:val="hybridMultilevel"/>
    <w:tmpl w:val="B96C1D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12"/>
  </w:num>
  <w:num w:numId="4">
    <w:abstractNumId w:val="21"/>
  </w:num>
  <w:num w:numId="5">
    <w:abstractNumId w:val="9"/>
  </w:num>
  <w:num w:numId="6">
    <w:abstractNumId w:val="17"/>
  </w:num>
  <w:num w:numId="7">
    <w:abstractNumId w:val="1"/>
  </w:num>
  <w:num w:numId="8">
    <w:abstractNumId w:val="22"/>
  </w:num>
  <w:num w:numId="9">
    <w:abstractNumId w:val="6"/>
  </w:num>
  <w:num w:numId="10">
    <w:abstractNumId w:val="20"/>
  </w:num>
  <w:num w:numId="11">
    <w:abstractNumId w:val="13"/>
  </w:num>
  <w:num w:numId="12">
    <w:abstractNumId w:val="11"/>
  </w:num>
  <w:num w:numId="13">
    <w:abstractNumId w:val="10"/>
  </w:num>
  <w:num w:numId="14">
    <w:abstractNumId w:val="19"/>
  </w:num>
  <w:num w:numId="15">
    <w:abstractNumId w:val="18"/>
  </w:num>
  <w:num w:numId="16">
    <w:abstractNumId w:val="4"/>
  </w:num>
  <w:num w:numId="17">
    <w:abstractNumId w:val="16"/>
  </w:num>
  <w:num w:numId="18">
    <w:abstractNumId w:val="2"/>
  </w:num>
  <w:num w:numId="19">
    <w:abstractNumId w:val="7"/>
  </w:num>
  <w:num w:numId="20">
    <w:abstractNumId w:val="0"/>
  </w:num>
  <w:num w:numId="21">
    <w:abstractNumId w:val="15"/>
  </w:num>
  <w:num w:numId="22">
    <w:abstractNumId w:val="5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4217"/>
    <w:rsid w:val="00000E9E"/>
    <w:rsid w:val="0000237C"/>
    <w:rsid w:val="00002D3C"/>
    <w:rsid w:val="00002E21"/>
    <w:rsid w:val="00003A13"/>
    <w:rsid w:val="00006648"/>
    <w:rsid w:val="00007565"/>
    <w:rsid w:val="000133DB"/>
    <w:rsid w:val="00014176"/>
    <w:rsid w:val="00015620"/>
    <w:rsid w:val="00015E69"/>
    <w:rsid w:val="00016DCA"/>
    <w:rsid w:val="00016E3D"/>
    <w:rsid w:val="00023B66"/>
    <w:rsid w:val="00023EEB"/>
    <w:rsid w:val="00026F19"/>
    <w:rsid w:val="00027FA4"/>
    <w:rsid w:val="000313C2"/>
    <w:rsid w:val="00031C96"/>
    <w:rsid w:val="00032D3F"/>
    <w:rsid w:val="00034BB3"/>
    <w:rsid w:val="000445CB"/>
    <w:rsid w:val="000460EF"/>
    <w:rsid w:val="00046568"/>
    <w:rsid w:val="00047164"/>
    <w:rsid w:val="000539BB"/>
    <w:rsid w:val="00053AB0"/>
    <w:rsid w:val="00056640"/>
    <w:rsid w:val="00057F96"/>
    <w:rsid w:val="00060160"/>
    <w:rsid w:val="00064848"/>
    <w:rsid w:val="000752FB"/>
    <w:rsid w:val="00076624"/>
    <w:rsid w:val="000776BA"/>
    <w:rsid w:val="0008497D"/>
    <w:rsid w:val="00086207"/>
    <w:rsid w:val="0008715B"/>
    <w:rsid w:val="00090BD8"/>
    <w:rsid w:val="0009529F"/>
    <w:rsid w:val="000A2A0D"/>
    <w:rsid w:val="000A2FDF"/>
    <w:rsid w:val="000A4582"/>
    <w:rsid w:val="000A4FC2"/>
    <w:rsid w:val="000A52AF"/>
    <w:rsid w:val="000B0122"/>
    <w:rsid w:val="000B1264"/>
    <w:rsid w:val="000B2CA2"/>
    <w:rsid w:val="000B53CA"/>
    <w:rsid w:val="000B5702"/>
    <w:rsid w:val="000C4D59"/>
    <w:rsid w:val="000C55BA"/>
    <w:rsid w:val="000C5716"/>
    <w:rsid w:val="000D0019"/>
    <w:rsid w:val="000D11DA"/>
    <w:rsid w:val="000D1F13"/>
    <w:rsid w:val="000D2DDF"/>
    <w:rsid w:val="000D4623"/>
    <w:rsid w:val="000E09E0"/>
    <w:rsid w:val="000E4F2B"/>
    <w:rsid w:val="000E5F10"/>
    <w:rsid w:val="000F089B"/>
    <w:rsid w:val="000F1CD8"/>
    <w:rsid w:val="000F2539"/>
    <w:rsid w:val="000F3E04"/>
    <w:rsid w:val="000F4370"/>
    <w:rsid w:val="00100EE1"/>
    <w:rsid w:val="001014CD"/>
    <w:rsid w:val="001048CD"/>
    <w:rsid w:val="00105091"/>
    <w:rsid w:val="00105423"/>
    <w:rsid w:val="001061AD"/>
    <w:rsid w:val="00111280"/>
    <w:rsid w:val="00111AD0"/>
    <w:rsid w:val="001133C2"/>
    <w:rsid w:val="001136C4"/>
    <w:rsid w:val="00114C6C"/>
    <w:rsid w:val="00115F33"/>
    <w:rsid w:val="001216FF"/>
    <w:rsid w:val="001219FF"/>
    <w:rsid w:val="00122532"/>
    <w:rsid w:val="0012290A"/>
    <w:rsid w:val="00124161"/>
    <w:rsid w:val="0012533A"/>
    <w:rsid w:val="00125F0D"/>
    <w:rsid w:val="001348FE"/>
    <w:rsid w:val="0013543F"/>
    <w:rsid w:val="001363C2"/>
    <w:rsid w:val="00137FE5"/>
    <w:rsid w:val="00141BD5"/>
    <w:rsid w:val="00141C65"/>
    <w:rsid w:val="001425F2"/>
    <w:rsid w:val="00145BAD"/>
    <w:rsid w:val="00146E76"/>
    <w:rsid w:val="00147427"/>
    <w:rsid w:val="0014751F"/>
    <w:rsid w:val="0014781F"/>
    <w:rsid w:val="001508C9"/>
    <w:rsid w:val="00150A19"/>
    <w:rsid w:val="00150BA9"/>
    <w:rsid w:val="00152419"/>
    <w:rsid w:val="001540D7"/>
    <w:rsid w:val="001552BE"/>
    <w:rsid w:val="00156C7D"/>
    <w:rsid w:val="0015789E"/>
    <w:rsid w:val="00157EEE"/>
    <w:rsid w:val="00160B03"/>
    <w:rsid w:val="001658CA"/>
    <w:rsid w:val="0016726E"/>
    <w:rsid w:val="00167AE4"/>
    <w:rsid w:val="00171406"/>
    <w:rsid w:val="0017207F"/>
    <w:rsid w:val="001724E3"/>
    <w:rsid w:val="00174302"/>
    <w:rsid w:val="00174F5B"/>
    <w:rsid w:val="0017529D"/>
    <w:rsid w:val="001762F5"/>
    <w:rsid w:val="00176EE4"/>
    <w:rsid w:val="0018111F"/>
    <w:rsid w:val="00181173"/>
    <w:rsid w:val="00182B95"/>
    <w:rsid w:val="00182E0B"/>
    <w:rsid w:val="00185157"/>
    <w:rsid w:val="001878CC"/>
    <w:rsid w:val="00190255"/>
    <w:rsid w:val="00191996"/>
    <w:rsid w:val="00192369"/>
    <w:rsid w:val="00192982"/>
    <w:rsid w:val="00193AFF"/>
    <w:rsid w:val="00195728"/>
    <w:rsid w:val="00195D3C"/>
    <w:rsid w:val="00195DDC"/>
    <w:rsid w:val="00196299"/>
    <w:rsid w:val="001A0911"/>
    <w:rsid w:val="001A117E"/>
    <w:rsid w:val="001A7F57"/>
    <w:rsid w:val="001B0E92"/>
    <w:rsid w:val="001B27A6"/>
    <w:rsid w:val="001B470D"/>
    <w:rsid w:val="001B5B2D"/>
    <w:rsid w:val="001B5D2C"/>
    <w:rsid w:val="001B76DE"/>
    <w:rsid w:val="001C3715"/>
    <w:rsid w:val="001C6E44"/>
    <w:rsid w:val="001C782D"/>
    <w:rsid w:val="001C7C1B"/>
    <w:rsid w:val="001D0575"/>
    <w:rsid w:val="001D1E1A"/>
    <w:rsid w:val="001D3237"/>
    <w:rsid w:val="001D6723"/>
    <w:rsid w:val="001E2CD0"/>
    <w:rsid w:val="001E3F2C"/>
    <w:rsid w:val="001F5DFF"/>
    <w:rsid w:val="00202377"/>
    <w:rsid w:val="00202FC6"/>
    <w:rsid w:val="00210587"/>
    <w:rsid w:val="00212A4F"/>
    <w:rsid w:val="00215A8D"/>
    <w:rsid w:val="00221F38"/>
    <w:rsid w:val="00222824"/>
    <w:rsid w:val="00223D4C"/>
    <w:rsid w:val="00225EFC"/>
    <w:rsid w:val="00226B0E"/>
    <w:rsid w:val="00227207"/>
    <w:rsid w:val="002300B8"/>
    <w:rsid w:val="00232662"/>
    <w:rsid w:val="002347A2"/>
    <w:rsid w:val="00235391"/>
    <w:rsid w:val="00235706"/>
    <w:rsid w:val="002371CC"/>
    <w:rsid w:val="002377E8"/>
    <w:rsid w:val="00237ACC"/>
    <w:rsid w:val="00242D41"/>
    <w:rsid w:val="00243CD1"/>
    <w:rsid w:val="0024556D"/>
    <w:rsid w:val="00250988"/>
    <w:rsid w:val="00256F09"/>
    <w:rsid w:val="002625D1"/>
    <w:rsid w:val="00264CD6"/>
    <w:rsid w:val="0027533A"/>
    <w:rsid w:val="00275983"/>
    <w:rsid w:val="00280D1A"/>
    <w:rsid w:val="00281C1E"/>
    <w:rsid w:val="00282344"/>
    <w:rsid w:val="0028329B"/>
    <w:rsid w:val="00283653"/>
    <w:rsid w:val="00285109"/>
    <w:rsid w:val="002921E7"/>
    <w:rsid w:val="002928AC"/>
    <w:rsid w:val="00295C0D"/>
    <w:rsid w:val="00296433"/>
    <w:rsid w:val="00296D5D"/>
    <w:rsid w:val="002A2799"/>
    <w:rsid w:val="002A4A9F"/>
    <w:rsid w:val="002A4C27"/>
    <w:rsid w:val="002A5595"/>
    <w:rsid w:val="002A6D35"/>
    <w:rsid w:val="002B1D3B"/>
    <w:rsid w:val="002B2733"/>
    <w:rsid w:val="002C27D2"/>
    <w:rsid w:val="002C2DBC"/>
    <w:rsid w:val="002C51AE"/>
    <w:rsid w:val="002C55A4"/>
    <w:rsid w:val="002C56F3"/>
    <w:rsid w:val="002C667D"/>
    <w:rsid w:val="002D0841"/>
    <w:rsid w:val="002D134F"/>
    <w:rsid w:val="002D17B7"/>
    <w:rsid w:val="002D33A5"/>
    <w:rsid w:val="002D3889"/>
    <w:rsid w:val="002D5285"/>
    <w:rsid w:val="002E1824"/>
    <w:rsid w:val="002E35CE"/>
    <w:rsid w:val="002F5651"/>
    <w:rsid w:val="00310520"/>
    <w:rsid w:val="00310A74"/>
    <w:rsid w:val="00311B37"/>
    <w:rsid w:val="00320096"/>
    <w:rsid w:val="00320100"/>
    <w:rsid w:val="00321D1B"/>
    <w:rsid w:val="00324429"/>
    <w:rsid w:val="00326239"/>
    <w:rsid w:val="00330457"/>
    <w:rsid w:val="00333480"/>
    <w:rsid w:val="00356997"/>
    <w:rsid w:val="0036263A"/>
    <w:rsid w:val="0036462B"/>
    <w:rsid w:val="00364FF7"/>
    <w:rsid w:val="0036522F"/>
    <w:rsid w:val="00367425"/>
    <w:rsid w:val="00370264"/>
    <w:rsid w:val="0037302A"/>
    <w:rsid w:val="00373AFA"/>
    <w:rsid w:val="00374F5F"/>
    <w:rsid w:val="003803A7"/>
    <w:rsid w:val="0038716F"/>
    <w:rsid w:val="00391726"/>
    <w:rsid w:val="003927E3"/>
    <w:rsid w:val="00393D90"/>
    <w:rsid w:val="00396149"/>
    <w:rsid w:val="003A0B6F"/>
    <w:rsid w:val="003A1A07"/>
    <w:rsid w:val="003A30DD"/>
    <w:rsid w:val="003A4217"/>
    <w:rsid w:val="003A58D4"/>
    <w:rsid w:val="003A724A"/>
    <w:rsid w:val="003B0F56"/>
    <w:rsid w:val="003B1A9C"/>
    <w:rsid w:val="003B27EB"/>
    <w:rsid w:val="003B548D"/>
    <w:rsid w:val="003B6703"/>
    <w:rsid w:val="003B6975"/>
    <w:rsid w:val="003B6C65"/>
    <w:rsid w:val="003C08C5"/>
    <w:rsid w:val="003C1484"/>
    <w:rsid w:val="003C4094"/>
    <w:rsid w:val="003C766D"/>
    <w:rsid w:val="003D0BCA"/>
    <w:rsid w:val="003D2DC2"/>
    <w:rsid w:val="003D6308"/>
    <w:rsid w:val="003E2D72"/>
    <w:rsid w:val="003F075D"/>
    <w:rsid w:val="003F190E"/>
    <w:rsid w:val="003F4DBB"/>
    <w:rsid w:val="003F552D"/>
    <w:rsid w:val="003F63CF"/>
    <w:rsid w:val="003F6D55"/>
    <w:rsid w:val="003F70B4"/>
    <w:rsid w:val="003F7493"/>
    <w:rsid w:val="00403553"/>
    <w:rsid w:val="00404DD9"/>
    <w:rsid w:val="0040610D"/>
    <w:rsid w:val="004069F6"/>
    <w:rsid w:val="00413817"/>
    <w:rsid w:val="00413866"/>
    <w:rsid w:val="004203A8"/>
    <w:rsid w:val="00420DD9"/>
    <w:rsid w:val="0042117F"/>
    <w:rsid w:val="0042254D"/>
    <w:rsid w:val="00424DC0"/>
    <w:rsid w:val="004257EF"/>
    <w:rsid w:val="00427BF8"/>
    <w:rsid w:val="00431F94"/>
    <w:rsid w:val="00436D79"/>
    <w:rsid w:val="0044073A"/>
    <w:rsid w:val="00444341"/>
    <w:rsid w:val="00444630"/>
    <w:rsid w:val="0044530D"/>
    <w:rsid w:val="00445ED0"/>
    <w:rsid w:val="004466AE"/>
    <w:rsid w:val="00454855"/>
    <w:rsid w:val="00454D56"/>
    <w:rsid w:val="00455BD7"/>
    <w:rsid w:val="0046005F"/>
    <w:rsid w:val="00472738"/>
    <w:rsid w:val="004734DB"/>
    <w:rsid w:val="00474038"/>
    <w:rsid w:val="0047491D"/>
    <w:rsid w:val="00475D93"/>
    <w:rsid w:val="00476A4F"/>
    <w:rsid w:val="004823FD"/>
    <w:rsid w:val="00483BF6"/>
    <w:rsid w:val="004848B5"/>
    <w:rsid w:val="00490D0D"/>
    <w:rsid w:val="00491815"/>
    <w:rsid w:val="004936AC"/>
    <w:rsid w:val="0049665C"/>
    <w:rsid w:val="004A0028"/>
    <w:rsid w:val="004A03C2"/>
    <w:rsid w:val="004A2D54"/>
    <w:rsid w:val="004A7CE1"/>
    <w:rsid w:val="004B0EA1"/>
    <w:rsid w:val="004B49FB"/>
    <w:rsid w:val="004B4E1D"/>
    <w:rsid w:val="004B5F8A"/>
    <w:rsid w:val="004C024D"/>
    <w:rsid w:val="004C3EC5"/>
    <w:rsid w:val="004C5E15"/>
    <w:rsid w:val="004D338F"/>
    <w:rsid w:val="004D4948"/>
    <w:rsid w:val="004D581C"/>
    <w:rsid w:val="004E1CD0"/>
    <w:rsid w:val="004E2C1C"/>
    <w:rsid w:val="004E3939"/>
    <w:rsid w:val="004E3FFE"/>
    <w:rsid w:val="004E5B7F"/>
    <w:rsid w:val="004F18EE"/>
    <w:rsid w:val="004F6535"/>
    <w:rsid w:val="005019CA"/>
    <w:rsid w:val="00504EF6"/>
    <w:rsid w:val="005058BF"/>
    <w:rsid w:val="005124E8"/>
    <w:rsid w:val="00513850"/>
    <w:rsid w:val="00514528"/>
    <w:rsid w:val="005165E4"/>
    <w:rsid w:val="00517EAB"/>
    <w:rsid w:val="00526509"/>
    <w:rsid w:val="0054019A"/>
    <w:rsid w:val="00543154"/>
    <w:rsid w:val="0054321C"/>
    <w:rsid w:val="00545CA6"/>
    <w:rsid w:val="0054676C"/>
    <w:rsid w:val="00546A22"/>
    <w:rsid w:val="00547BF0"/>
    <w:rsid w:val="005511F4"/>
    <w:rsid w:val="00551EF4"/>
    <w:rsid w:val="005530F2"/>
    <w:rsid w:val="0055523F"/>
    <w:rsid w:val="00557E38"/>
    <w:rsid w:val="00563D70"/>
    <w:rsid w:val="00565B83"/>
    <w:rsid w:val="00566727"/>
    <w:rsid w:val="00566A56"/>
    <w:rsid w:val="00572431"/>
    <w:rsid w:val="00572B9D"/>
    <w:rsid w:val="00575E98"/>
    <w:rsid w:val="005773C4"/>
    <w:rsid w:val="00580654"/>
    <w:rsid w:val="00585536"/>
    <w:rsid w:val="00595410"/>
    <w:rsid w:val="0059568D"/>
    <w:rsid w:val="005959ED"/>
    <w:rsid w:val="0059788F"/>
    <w:rsid w:val="00597894"/>
    <w:rsid w:val="005A0534"/>
    <w:rsid w:val="005B1B96"/>
    <w:rsid w:val="005B230E"/>
    <w:rsid w:val="005B3C88"/>
    <w:rsid w:val="005B5129"/>
    <w:rsid w:val="005B6099"/>
    <w:rsid w:val="005B6F21"/>
    <w:rsid w:val="005C1ED8"/>
    <w:rsid w:val="005C2E37"/>
    <w:rsid w:val="005C5534"/>
    <w:rsid w:val="005C5E53"/>
    <w:rsid w:val="005C771D"/>
    <w:rsid w:val="005D0475"/>
    <w:rsid w:val="005D1E69"/>
    <w:rsid w:val="005D6B57"/>
    <w:rsid w:val="005D79DE"/>
    <w:rsid w:val="005E0618"/>
    <w:rsid w:val="005E2272"/>
    <w:rsid w:val="005E231E"/>
    <w:rsid w:val="005E7093"/>
    <w:rsid w:val="005F0E1B"/>
    <w:rsid w:val="005F28CD"/>
    <w:rsid w:val="005F4D87"/>
    <w:rsid w:val="005F5422"/>
    <w:rsid w:val="005F5782"/>
    <w:rsid w:val="005F5D23"/>
    <w:rsid w:val="005F6D46"/>
    <w:rsid w:val="005F6E9F"/>
    <w:rsid w:val="005F7678"/>
    <w:rsid w:val="00601016"/>
    <w:rsid w:val="00610518"/>
    <w:rsid w:val="006115DC"/>
    <w:rsid w:val="00612E24"/>
    <w:rsid w:val="00613CF1"/>
    <w:rsid w:val="00614F9D"/>
    <w:rsid w:val="00615D0D"/>
    <w:rsid w:val="006175BA"/>
    <w:rsid w:val="00620C2D"/>
    <w:rsid w:val="00621BAF"/>
    <w:rsid w:val="006239A8"/>
    <w:rsid w:val="00625737"/>
    <w:rsid w:val="00627DD8"/>
    <w:rsid w:val="006314FB"/>
    <w:rsid w:val="00631EF7"/>
    <w:rsid w:val="00632E2E"/>
    <w:rsid w:val="00634564"/>
    <w:rsid w:val="00635013"/>
    <w:rsid w:val="00636201"/>
    <w:rsid w:val="00636954"/>
    <w:rsid w:val="0064257B"/>
    <w:rsid w:val="00642EB9"/>
    <w:rsid w:val="0064329A"/>
    <w:rsid w:val="00643722"/>
    <w:rsid w:val="006437F2"/>
    <w:rsid w:val="00643BF5"/>
    <w:rsid w:val="00647ECF"/>
    <w:rsid w:val="00650875"/>
    <w:rsid w:val="006602E5"/>
    <w:rsid w:val="00660716"/>
    <w:rsid w:val="00665FA0"/>
    <w:rsid w:val="0066747E"/>
    <w:rsid w:val="00670589"/>
    <w:rsid w:val="00671EF0"/>
    <w:rsid w:val="00674044"/>
    <w:rsid w:val="00676E32"/>
    <w:rsid w:val="00677395"/>
    <w:rsid w:val="006774B0"/>
    <w:rsid w:val="00680567"/>
    <w:rsid w:val="00680D00"/>
    <w:rsid w:val="00681787"/>
    <w:rsid w:val="00682F31"/>
    <w:rsid w:val="00683ACC"/>
    <w:rsid w:val="006861C2"/>
    <w:rsid w:val="00686929"/>
    <w:rsid w:val="0068767F"/>
    <w:rsid w:val="0068785B"/>
    <w:rsid w:val="006925E4"/>
    <w:rsid w:val="00693888"/>
    <w:rsid w:val="00695836"/>
    <w:rsid w:val="006A094B"/>
    <w:rsid w:val="006A2730"/>
    <w:rsid w:val="006A46CA"/>
    <w:rsid w:val="006B14FB"/>
    <w:rsid w:val="006B271F"/>
    <w:rsid w:val="006B6096"/>
    <w:rsid w:val="006B7D14"/>
    <w:rsid w:val="006C15C9"/>
    <w:rsid w:val="006C2638"/>
    <w:rsid w:val="006C327E"/>
    <w:rsid w:val="006C4F50"/>
    <w:rsid w:val="006C7DBE"/>
    <w:rsid w:val="006D0B3D"/>
    <w:rsid w:val="006D1E44"/>
    <w:rsid w:val="006D3222"/>
    <w:rsid w:val="006D370C"/>
    <w:rsid w:val="006D5A48"/>
    <w:rsid w:val="006D6A26"/>
    <w:rsid w:val="006D6C19"/>
    <w:rsid w:val="006E25E9"/>
    <w:rsid w:val="006E289C"/>
    <w:rsid w:val="006E34FE"/>
    <w:rsid w:val="006E3D3A"/>
    <w:rsid w:val="006E6542"/>
    <w:rsid w:val="006F0567"/>
    <w:rsid w:val="006F1069"/>
    <w:rsid w:val="006F19CA"/>
    <w:rsid w:val="006F1F87"/>
    <w:rsid w:val="006F569B"/>
    <w:rsid w:val="006F5DD4"/>
    <w:rsid w:val="006F654B"/>
    <w:rsid w:val="006F79FA"/>
    <w:rsid w:val="00702EDB"/>
    <w:rsid w:val="00703129"/>
    <w:rsid w:val="007045B8"/>
    <w:rsid w:val="007050DD"/>
    <w:rsid w:val="00711021"/>
    <w:rsid w:val="00711850"/>
    <w:rsid w:val="00714785"/>
    <w:rsid w:val="007204BC"/>
    <w:rsid w:val="00733F64"/>
    <w:rsid w:val="00734426"/>
    <w:rsid w:val="0073447D"/>
    <w:rsid w:val="00742488"/>
    <w:rsid w:val="007427D6"/>
    <w:rsid w:val="00742D04"/>
    <w:rsid w:val="00742F20"/>
    <w:rsid w:val="00746469"/>
    <w:rsid w:val="00747068"/>
    <w:rsid w:val="00753655"/>
    <w:rsid w:val="007606B4"/>
    <w:rsid w:val="00761110"/>
    <w:rsid w:val="0076376E"/>
    <w:rsid w:val="00763B5C"/>
    <w:rsid w:val="00763ED6"/>
    <w:rsid w:val="00764E64"/>
    <w:rsid w:val="00766609"/>
    <w:rsid w:val="0077354E"/>
    <w:rsid w:val="00780DEC"/>
    <w:rsid w:val="00782E48"/>
    <w:rsid w:val="00790EE4"/>
    <w:rsid w:val="007913E3"/>
    <w:rsid w:val="00792CE2"/>
    <w:rsid w:val="00797814"/>
    <w:rsid w:val="007A1415"/>
    <w:rsid w:val="007A37AD"/>
    <w:rsid w:val="007A42FF"/>
    <w:rsid w:val="007A5363"/>
    <w:rsid w:val="007B0BBE"/>
    <w:rsid w:val="007B3AB4"/>
    <w:rsid w:val="007C10BC"/>
    <w:rsid w:val="007C4D79"/>
    <w:rsid w:val="007D274D"/>
    <w:rsid w:val="007D3644"/>
    <w:rsid w:val="007F1FE5"/>
    <w:rsid w:val="007F45CD"/>
    <w:rsid w:val="007F7AED"/>
    <w:rsid w:val="0080176E"/>
    <w:rsid w:val="00801816"/>
    <w:rsid w:val="00803E18"/>
    <w:rsid w:val="008053A3"/>
    <w:rsid w:val="00806C4D"/>
    <w:rsid w:val="0080757D"/>
    <w:rsid w:val="00813135"/>
    <w:rsid w:val="008132C1"/>
    <w:rsid w:val="00816B30"/>
    <w:rsid w:val="00817B00"/>
    <w:rsid w:val="00824800"/>
    <w:rsid w:val="00824DD8"/>
    <w:rsid w:val="00825E78"/>
    <w:rsid w:val="00826523"/>
    <w:rsid w:val="00826598"/>
    <w:rsid w:val="00832A69"/>
    <w:rsid w:val="008332AC"/>
    <w:rsid w:val="00836F26"/>
    <w:rsid w:val="00837F3D"/>
    <w:rsid w:val="00843524"/>
    <w:rsid w:val="0085173D"/>
    <w:rsid w:val="00851A63"/>
    <w:rsid w:val="00851F41"/>
    <w:rsid w:val="008524A3"/>
    <w:rsid w:val="00852FB1"/>
    <w:rsid w:val="008539EC"/>
    <w:rsid w:val="00854121"/>
    <w:rsid w:val="00855261"/>
    <w:rsid w:val="008558FE"/>
    <w:rsid w:val="00855FD7"/>
    <w:rsid w:val="00860791"/>
    <w:rsid w:val="00862CBA"/>
    <w:rsid w:val="0086728F"/>
    <w:rsid w:val="008674E5"/>
    <w:rsid w:val="00871ED2"/>
    <w:rsid w:val="00874641"/>
    <w:rsid w:val="00874762"/>
    <w:rsid w:val="00876889"/>
    <w:rsid w:val="00881376"/>
    <w:rsid w:val="0088305D"/>
    <w:rsid w:val="00895E46"/>
    <w:rsid w:val="008A090D"/>
    <w:rsid w:val="008A1151"/>
    <w:rsid w:val="008A2EA6"/>
    <w:rsid w:val="008A53A5"/>
    <w:rsid w:val="008A6AD1"/>
    <w:rsid w:val="008A7F9E"/>
    <w:rsid w:val="008B133F"/>
    <w:rsid w:val="008B78DF"/>
    <w:rsid w:val="008C0A6B"/>
    <w:rsid w:val="008C2C31"/>
    <w:rsid w:val="008C67A2"/>
    <w:rsid w:val="008C6BF1"/>
    <w:rsid w:val="008D0F46"/>
    <w:rsid w:val="008D3E96"/>
    <w:rsid w:val="008D4475"/>
    <w:rsid w:val="008D7F32"/>
    <w:rsid w:val="008E1BB5"/>
    <w:rsid w:val="008E24E2"/>
    <w:rsid w:val="008E3028"/>
    <w:rsid w:val="008E6BC7"/>
    <w:rsid w:val="008F1621"/>
    <w:rsid w:val="008F293D"/>
    <w:rsid w:val="008F427F"/>
    <w:rsid w:val="008F533B"/>
    <w:rsid w:val="009028EC"/>
    <w:rsid w:val="00903394"/>
    <w:rsid w:val="0090398E"/>
    <w:rsid w:val="00905AC5"/>
    <w:rsid w:val="0090633B"/>
    <w:rsid w:val="00914021"/>
    <w:rsid w:val="0091491A"/>
    <w:rsid w:val="00914E05"/>
    <w:rsid w:val="0091675F"/>
    <w:rsid w:val="00916FBB"/>
    <w:rsid w:val="009177A4"/>
    <w:rsid w:val="00917A5B"/>
    <w:rsid w:val="0092401F"/>
    <w:rsid w:val="0092587E"/>
    <w:rsid w:val="009300FC"/>
    <w:rsid w:val="009317B1"/>
    <w:rsid w:val="009321D4"/>
    <w:rsid w:val="0094782F"/>
    <w:rsid w:val="00950B03"/>
    <w:rsid w:val="00951A77"/>
    <w:rsid w:val="009527E4"/>
    <w:rsid w:val="00952B0B"/>
    <w:rsid w:val="00956CF2"/>
    <w:rsid w:val="00961AB4"/>
    <w:rsid w:val="009711BD"/>
    <w:rsid w:val="009736D8"/>
    <w:rsid w:val="00973FA0"/>
    <w:rsid w:val="00974132"/>
    <w:rsid w:val="00977F02"/>
    <w:rsid w:val="00980FB9"/>
    <w:rsid w:val="00982DB2"/>
    <w:rsid w:val="00983FAF"/>
    <w:rsid w:val="00985132"/>
    <w:rsid w:val="00986047"/>
    <w:rsid w:val="00986A81"/>
    <w:rsid w:val="009906EB"/>
    <w:rsid w:val="009920BB"/>
    <w:rsid w:val="00994565"/>
    <w:rsid w:val="00995E27"/>
    <w:rsid w:val="00995F78"/>
    <w:rsid w:val="009975D3"/>
    <w:rsid w:val="00997E13"/>
    <w:rsid w:val="009A16E4"/>
    <w:rsid w:val="009A2B17"/>
    <w:rsid w:val="009A6789"/>
    <w:rsid w:val="009A7AA8"/>
    <w:rsid w:val="009B092E"/>
    <w:rsid w:val="009B4B9E"/>
    <w:rsid w:val="009B6279"/>
    <w:rsid w:val="009B6FFC"/>
    <w:rsid w:val="009B7169"/>
    <w:rsid w:val="009C362F"/>
    <w:rsid w:val="009C4CBC"/>
    <w:rsid w:val="009C4EA7"/>
    <w:rsid w:val="009C6D09"/>
    <w:rsid w:val="009D1AD3"/>
    <w:rsid w:val="009D1DDA"/>
    <w:rsid w:val="009D2DDC"/>
    <w:rsid w:val="009D3F06"/>
    <w:rsid w:val="009D5B23"/>
    <w:rsid w:val="009D6796"/>
    <w:rsid w:val="009E650B"/>
    <w:rsid w:val="009F007C"/>
    <w:rsid w:val="009F0CEB"/>
    <w:rsid w:val="009F3B4F"/>
    <w:rsid w:val="009F440F"/>
    <w:rsid w:val="009F4A19"/>
    <w:rsid w:val="009F4FFE"/>
    <w:rsid w:val="009F50D7"/>
    <w:rsid w:val="009F6371"/>
    <w:rsid w:val="009F772B"/>
    <w:rsid w:val="00A00DF2"/>
    <w:rsid w:val="00A018FC"/>
    <w:rsid w:val="00A044F5"/>
    <w:rsid w:val="00A04CD2"/>
    <w:rsid w:val="00A06051"/>
    <w:rsid w:val="00A1240B"/>
    <w:rsid w:val="00A12F92"/>
    <w:rsid w:val="00A13104"/>
    <w:rsid w:val="00A13978"/>
    <w:rsid w:val="00A149A8"/>
    <w:rsid w:val="00A16FA0"/>
    <w:rsid w:val="00A17D04"/>
    <w:rsid w:val="00A20113"/>
    <w:rsid w:val="00A20717"/>
    <w:rsid w:val="00A22480"/>
    <w:rsid w:val="00A247EA"/>
    <w:rsid w:val="00A3092B"/>
    <w:rsid w:val="00A336C1"/>
    <w:rsid w:val="00A353F8"/>
    <w:rsid w:val="00A36885"/>
    <w:rsid w:val="00A368B8"/>
    <w:rsid w:val="00A370C8"/>
    <w:rsid w:val="00A476DE"/>
    <w:rsid w:val="00A5038E"/>
    <w:rsid w:val="00A54BDA"/>
    <w:rsid w:val="00A601CE"/>
    <w:rsid w:val="00A604D6"/>
    <w:rsid w:val="00A61060"/>
    <w:rsid w:val="00A6130B"/>
    <w:rsid w:val="00A64482"/>
    <w:rsid w:val="00A66BE3"/>
    <w:rsid w:val="00A67484"/>
    <w:rsid w:val="00A70C39"/>
    <w:rsid w:val="00A70E38"/>
    <w:rsid w:val="00A76CC0"/>
    <w:rsid w:val="00A77251"/>
    <w:rsid w:val="00A802B0"/>
    <w:rsid w:val="00A8235E"/>
    <w:rsid w:val="00A8254C"/>
    <w:rsid w:val="00A837FC"/>
    <w:rsid w:val="00A9057C"/>
    <w:rsid w:val="00A94E64"/>
    <w:rsid w:val="00A9697F"/>
    <w:rsid w:val="00A96A93"/>
    <w:rsid w:val="00A979D3"/>
    <w:rsid w:val="00AA2686"/>
    <w:rsid w:val="00AA5FB8"/>
    <w:rsid w:val="00AB04C4"/>
    <w:rsid w:val="00AB0531"/>
    <w:rsid w:val="00AB7102"/>
    <w:rsid w:val="00AC1947"/>
    <w:rsid w:val="00AC421D"/>
    <w:rsid w:val="00AC4CCD"/>
    <w:rsid w:val="00AC51A2"/>
    <w:rsid w:val="00AC7A17"/>
    <w:rsid w:val="00AD48D1"/>
    <w:rsid w:val="00AD602B"/>
    <w:rsid w:val="00AD7765"/>
    <w:rsid w:val="00AE3486"/>
    <w:rsid w:val="00AE70F2"/>
    <w:rsid w:val="00AE72F4"/>
    <w:rsid w:val="00AF13E5"/>
    <w:rsid w:val="00AF216F"/>
    <w:rsid w:val="00AF381A"/>
    <w:rsid w:val="00AF51CF"/>
    <w:rsid w:val="00AF5EFE"/>
    <w:rsid w:val="00AF7812"/>
    <w:rsid w:val="00B03825"/>
    <w:rsid w:val="00B04A28"/>
    <w:rsid w:val="00B04F13"/>
    <w:rsid w:val="00B05C32"/>
    <w:rsid w:val="00B07329"/>
    <w:rsid w:val="00B07D38"/>
    <w:rsid w:val="00B100F8"/>
    <w:rsid w:val="00B10D67"/>
    <w:rsid w:val="00B12E9A"/>
    <w:rsid w:val="00B1333B"/>
    <w:rsid w:val="00B13BD6"/>
    <w:rsid w:val="00B17FA1"/>
    <w:rsid w:val="00B23824"/>
    <w:rsid w:val="00B24006"/>
    <w:rsid w:val="00B3052F"/>
    <w:rsid w:val="00B30995"/>
    <w:rsid w:val="00B310E5"/>
    <w:rsid w:val="00B33816"/>
    <w:rsid w:val="00B41A1B"/>
    <w:rsid w:val="00B42601"/>
    <w:rsid w:val="00B434E4"/>
    <w:rsid w:val="00B43C37"/>
    <w:rsid w:val="00B441FD"/>
    <w:rsid w:val="00B44AE9"/>
    <w:rsid w:val="00B458B1"/>
    <w:rsid w:val="00B5085D"/>
    <w:rsid w:val="00B51CF0"/>
    <w:rsid w:val="00B520D8"/>
    <w:rsid w:val="00B533AC"/>
    <w:rsid w:val="00B60D2B"/>
    <w:rsid w:val="00B63D01"/>
    <w:rsid w:val="00B63D4C"/>
    <w:rsid w:val="00B6414D"/>
    <w:rsid w:val="00B650AD"/>
    <w:rsid w:val="00B65DCC"/>
    <w:rsid w:val="00B711C1"/>
    <w:rsid w:val="00B7168A"/>
    <w:rsid w:val="00B722AB"/>
    <w:rsid w:val="00B72FB5"/>
    <w:rsid w:val="00B738AE"/>
    <w:rsid w:val="00B73C9A"/>
    <w:rsid w:val="00B76D65"/>
    <w:rsid w:val="00B80D7D"/>
    <w:rsid w:val="00B932DA"/>
    <w:rsid w:val="00B97103"/>
    <w:rsid w:val="00BA0653"/>
    <w:rsid w:val="00BA21CF"/>
    <w:rsid w:val="00BA22BE"/>
    <w:rsid w:val="00BA69B0"/>
    <w:rsid w:val="00BB51C5"/>
    <w:rsid w:val="00BB5700"/>
    <w:rsid w:val="00BB6589"/>
    <w:rsid w:val="00BC06D8"/>
    <w:rsid w:val="00BC265D"/>
    <w:rsid w:val="00BC4CC5"/>
    <w:rsid w:val="00BC5227"/>
    <w:rsid w:val="00BC6805"/>
    <w:rsid w:val="00BC7834"/>
    <w:rsid w:val="00BD06A5"/>
    <w:rsid w:val="00BD5CE6"/>
    <w:rsid w:val="00BD7C0C"/>
    <w:rsid w:val="00BD7D2A"/>
    <w:rsid w:val="00BE0927"/>
    <w:rsid w:val="00BE201B"/>
    <w:rsid w:val="00BE31C5"/>
    <w:rsid w:val="00BE6901"/>
    <w:rsid w:val="00BE6F91"/>
    <w:rsid w:val="00BF02B4"/>
    <w:rsid w:val="00BF77E5"/>
    <w:rsid w:val="00C0172C"/>
    <w:rsid w:val="00C03005"/>
    <w:rsid w:val="00C05337"/>
    <w:rsid w:val="00C06337"/>
    <w:rsid w:val="00C06E6A"/>
    <w:rsid w:val="00C119AB"/>
    <w:rsid w:val="00C1665E"/>
    <w:rsid w:val="00C204E5"/>
    <w:rsid w:val="00C25267"/>
    <w:rsid w:val="00C315CF"/>
    <w:rsid w:val="00C3221F"/>
    <w:rsid w:val="00C32C04"/>
    <w:rsid w:val="00C35CE2"/>
    <w:rsid w:val="00C36539"/>
    <w:rsid w:val="00C36B57"/>
    <w:rsid w:val="00C3789B"/>
    <w:rsid w:val="00C40C1C"/>
    <w:rsid w:val="00C4331E"/>
    <w:rsid w:val="00C45E8B"/>
    <w:rsid w:val="00C50B0F"/>
    <w:rsid w:val="00C54E96"/>
    <w:rsid w:val="00C55469"/>
    <w:rsid w:val="00C60242"/>
    <w:rsid w:val="00C6386F"/>
    <w:rsid w:val="00C70389"/>
    <w:rsid w:val="00C70947"/>
    <w:rsid w:val="00C714B9"/>
    <w:rsid w:val="00C722DA"/>
    <w:rsid w:val="00C7250F"/>
    <w:rsid w:val="00C769D5"/>
    <w:rsid w:val="00C858A5"/>
    <w:rsid w:val="00C87074"/>
    <w:rsid w:val="00C9096D"/>
    <w:rsid w:val="00C90EC0"/>
    <w:rsid w:val="00C9146B"/>
    <w:rsid w:val="00C91E4C"/>
    <w:rsid w:val="00C942AF"/>
    <w:rsid w:val="00C94625"/>
    <w:rsid w:val="00C95216"/>
    <w:rsid w:val="00C96AB3"/>
    <w:rsid w:val="00C97232"/>
    <w:rsid w:val="00CA4412"/>
    <w:rsid w:val="00CB2DA2"/>
    <w:rsid w:val="00CB30C1"/>
    <w:rsid w:val="00CB375B"/>
    <w:rsid w:val="00CB3EEB"/>
    <w:rsid w:val="00CB431B"/>
    <w:rsid w:val="00CB4E61"/>
    <w:rsid w:val="00CB6308"/>
    <w:rsid w:val="00CB667E"/>
    <w:rsid w:val="00CB6C1D"/>
    <w:rsid w:val="00CC10FD"/>
    <w:rsid w:val="00CC2B84"/>
    <w:rsid w:val="00CC7066"/>
    <w:rsid w:val="00CC7658"/>
    <w:rsid w:val="00CD1BE9"/>
    <w:rsid w:val="00CD286D"/>
    <w:rsid w:val="00CD2BBA"/>
    <w:rsid w:val="00CD6CB1"/>
    <w:rsid w:val="00CE3B92"/>
    <w:rsid w:val="00CE5CAA"/>
    <w:rsid w:val="00CE626D"/>
    <w:rsid w:val="00CF0076"/>
    <w:rsid w:val="00CF02E8"/>
    <w:rsid w:val="00CF136D"/>
    <w:rsid w:val="00CF1EE8"/>
    <w:rsid w:val="00CF27BD"/>
    <w:rsid w:val="00CF3345"/>
    <w:rsid w:val="00CF39FB"/>
    <w:rsid w:val="00CF60FF"/>
    <w:rsid w:val="00D034A6"/>
    <w:rsid w:val="00D04FF4"/>
    <w:rsid w:val="00D068A2"/>
    <w:rsid w:val="00D06B9D"/>
    <w:rsid w:val="00D122DB"/>
    <w:rsid w:val="00D1234C"/>
    <w:rsid w:val="00D16C2F"/>
    <w:rsid w:val="00D20854"/>
    <w:rsid w:val="00D21CFB"/>
    <w:rsid w:val="00D21DF7"/>
    <w:rsid w:val="00D22267"/>
    <w:rsid w:val="00D2338D"/>
    <w:rsid w:val="00D262AA"/>
    <w:rsid w:val="00D323EE"/>
    <w:rsid w:val="00D32DE4"/>
    <w:rsid w:val="00D3421B"/>
    <w:rsid w:val="00D35056"/>
    <w:rsid w:val="00D4063D"/>
    <w:rsid w:val="00D46556"/>
    <w:rsid w:val="00D47B8D"/>
    <w:rsid w:val="00D56802"/>
    <w:rsid w:val="00D5792D"/>
    <w:rsid w:val="00D632AA"/>
    <w:rsid w:val="00D64489"/>
    <w:rsid w:val="00D65052"/>
    <w:rsid w:val="00D65882"/>
    <w:rsid w:val="00D6710C"/>
    <w:rsid w:val="00D743AA"/>
    <w:rsid w:val="00D772BA"/>
    <w:rsid w:val="00D824CA"/>
    <w:rsid w:val="00D83570"/>
    <w:rsid w:val="00D86A5F"/>
    <w:rsid w:val="00DA11D2"/>
    <w:rsid w:val="00DA19C3"/>
    <w:rsid w:val="00DA20AB"/>
    <w:rsid w:val="00DA36F9"/>
    <w:rsid w:val="00DB2A0A"/>
    <w:rsid w:val="00DB41CB"/>
    <w:rsid w:val="00DB6402"/>
    <w:rsid w:val="00DB737F"/>
    <w:rsid w:val="00DB7953"/>
    <w:rsid w:val="00DC16AE"/>
    <w:rsid w:val="00DC2467"/>
    <w:rsid w:val="00DC5F1D"/>
    <w:rsid w:val="00DD146B"/>
    <w:rsid w:val="00DD2853"/>
    <w:rsid w:val="00DD6C7B"/>
    <w:rsid w:val="00DE2F51"/>
    <w:rsid w:val="00DE4573"/>
    <w:rsid w:val="00DE4772"/>
    <w:rsid w:val="00DE59B0"/>
    <w:rsid w:val="00DE5B3A"/>
    <w:rsid w:val="00DE7163"/>
    <w:rsid w:val="00DF1B2E"/>
    <w:rsid w:val="00DF29B9"/>
    <w:rsid w:val="00DF39C9"/>
    <w:rsid w:val="00DF4B9A"/>
    <w:rsid w:val="00E0076C"/>
    <w:rsid w:val="00E00997"/>
    <w:rsid w:val="00E00A5F"/>
    <w:rsid w:val="00E01260"/>
    <w:rsid w:val="00E0638D"/>
    <w:rsid w:val="00E06BB7"/>
    <w:rsid w:val="00E1078E"/>
    <w:rsid w:val="00E12750"/>
    <w:rsid w:val="00E13CE5"/>
    <w:rsid w:val="00E1717C"/>
    <w:rsid w:val="00E20582"/>
    <w:rsid w:val="00E23FEB"/>
    <w:rsid w:val="00E24356"/>
    <w:rsid w:val="00E24856"/>
    <w:rsid w:val="00E277E2"/>
    <w:rsid w:val="00E300D8"/>
    <w:rsid w:val="00E31175"/>
    <w:rsid w:val="00E31F50"/>
    <w:rsid w:val="00E35B13"/>
    <w:rsid w:val="00E36B58"/>
    <w:rsid w:val="00E37CC3"/>
    <w:rsid w:val="00E40EF1"/>
    <w:rsid w:val="00E42B5F"/>
    <w:rsid w:val="00E433C6"/>
    <w:rsid w:val="00E46382"/>
    <w:rsid w:val="00E533F2"/>
    <w:rsid w:val="00E54A7F"/>
    <w:rsid w:val="00E54E71"/>
    <w:rsid w:val="00E5553C"/>
    <w:rsid w:val="00E55888"/>
    <w:rsid w:val="00E571C4"/>
    <w:rsid w:val="00E60FFA"/>
    <w:rsid w:val="00E62B3B"/>
    <w:rsid w:val="00E63626"/>
    <w:rsid w:val="00E67732"/>
    <w:rsid w:val="00E67B17"/>
    <w:rsid w:val="00E74124"/>
    <w:rsid w:val="00E83F8A"/>
    <w:rsid w:val="00E87363"/>
    <w:rsid w:val="00E87E2C"/>
    <w:rsid w:val="00E908ED"/>
    <w:rsid w:val="00E92AB2"/>
    <w:rsid w:val="00E9300D"/>
    <w:rsid w:val="00E9334C"/>
    <w:rsid w:val="00E95758"/>
    <w:rsid w:val="00EA0E48"/>
    <w:rsid w:val="00EB2E68"/>
    <w:rsid w:val="00EB42C9"/>
    <w:rsid w:val="00EB6B4D"/>
    <w:rsid w:val="00EB7C69"/>
    <w:rsid w:val="00EB7DA8"/>
    <w:rsid w:val="00EC19C6"/>
    <w:rsid w:val="00ED2E59"/>
    <w:rsid w:val="00EE0DB5"/>
    <w:rsid w:val="00EE10DE"/>
    <w:rsid w:val="00EE2C36"/>
    <w:rsid w:val="00EE447B"/>
    <w:rsid w:val="00EE4676"/>
    <w:rsid w:val="00EE5247"/>
    <w:rsid w:val="00EE7CAA"/>
    <w:rsid w:val="00EF2462"/>
    <w:rsid w:val="00EF2E37"/>
    <w:rsid w:val="00EF3C69"/>
    <w:rsid w:val="00EF43F9"/>
    <w:rsid w:val="00EF6E56"/>
    <w:rsid w:val="00EF79FB"/>
    <w:rsid w:val="00F00BC2"/>
    <w:rsid w:val="00F0122C"/>
    <w:rsid w:val="00F01590"/>
    <w:rsid w:val="00F01C95"/>
    <w:rsid w:val="00F031F4"/>
    <w:rsid w:val="00F03F62"/>
    <w:rsid w:val="00F04B17"/>
    <w:rsid w:val="00F058F3"/>
    <w:rsid w:val="00F10D80"/>
    <w:rsid w:val="00F11C4B"/>
    <w:rsid w:val="00F1750D"/>
    <w:rsid w:val="00F2171D"/>
    <w:rsid w:val="00F220E7"/>
    <w:rsid w:val="00F2226F"/>
    <w:rsid w:val="00F22368"/>
    <w:rsid w:val="00F24B05"/>
    <w:rsid w:val="00F31979"/>
    <w:rsid w:val="00F320CA"/>
    <w:rsid w:val="00F32210"/>
    <w:rsid w:val="00F32DF3"/>
    <w:rsid w:val="00F33270"/>
    <w:rsid w:val="00F34C35"/>
    <w:rsid w:val="00F35352"/>
    <w:rsid w:val="00F37355"/>
    <w:rsid w:val="00F41CD2"/>
    <w:rsid w:val="00F430AB"/>
    <w:rsid w:val="00F4482C"/>
    <w:rsid w:val="00F457A8"/>
    <w:rsid w:val="00F512BB"/>
    <w:rsid w:val="00F53A60"/>
    <w:rsid w:val="00F54733"/>
    <w:rsid w:val="00F547E6"/>
    <w:rsid w:val="00F56A71"/>
    <w:rsid w:val="00F57D10"/>
    <w:rsid w:val="00F60B87"/>
    <w:rsid w:val="00F615C3"/>
    <w:rsid w:val="00F62D45"/>
    <w:rsid w:val="00F649E7"/>
    <w:rsid w:val="00F706BD"/>
    <w:rsid w:val="00F73DDF"/>
    <w:rsid w:val="00F73EB4"/>
    <w:rsid w:val="00F73ED1"/>
    <w:rsid w:val="00F807E7"/>
    <w:rsid w:val="00F81C95"/>
    <w:rsid w:val="00F85ACF"/>
    <w:rsid w:val="00F875CB"/>
    <w:rsid w:val="00F87CCE"/>
    <w:rsid w:val="00F90006"/>
    <w:rsid w:val="00F9381B"/>
    <w:rsid w:val="00FA0C5B"/>
    <w:rsid w:val="00FA116E"/>
    <w:rsid w:val="00FA265A"/>
    <w:rsid w:val="00FA35AC"/>
    <w:rsid w:val="00FA73FA"/>
    <w:rsid w:val="00FB06C1"/>
    <w:rsid w:val="00FB2A43"/>
    <w:rsid w:val="00FB44C0"/>
    <w:rsid w:val="00FC00FD"/>
    <w:rsid w:val="00FC05E0"/>
    <w:rsid w:val="00FC0E5C"/>
    <w:rsid w:val="00FC13E2"/>
    <w:rsid w:val="00FC153D"/>
    <w:rsid w:val="00FC3143"/>
    <w:rsid w:val="00FC36E3"/>
    <w:rsid w:val="00FD358E"/>
    <w:rsid w:val="00FD4E30"/>
    <w:rsid w:val="00FD521E"/>
    <w:rsid w:val="00FD7ED8"/>
    <w:rsid w:val="00FE0079"/>
    <w:rsid w:val="00FE0598"/>
    <w:rsid w:val="00FE1BB7"/>
    <w:rsid w:val="00FE1F28"/>
    <w:rsid w:val="00FE492F"/>
    <w:rsid w:val="00FF2194"/>
    <w:rsid w:val="00FF2EE4"/>
    <w:rsid w:val="00FF3948"/>
    <w:rsid w:val="00FF3B8B"/>
    <w:rsid w:val="00FF4B60"/>
    <w:rsid w:val="00FF590D"/>
    <w:rsid w:val="00FF7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21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A4217"/>
    <w:rPr>
      <w:color w:val="0000FF" w:themeColor="hyperlink"/>
      <w:u w:val="single"/>
    </w:rPr>
  </w:style>
  <w:style w:type="paragraph" w:styleId="a4">
    <w:name w:val="Balloon Text"/>
    <w:basedOn w:val="a"/>
    <w:link w:val="a5"/>
    <w:semiHidden/>
    <w:unhideWhenUsed/>
    <w:rsid w:val="008A6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6AD1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semiHidden/>
    <w:rsid w:val="00F85ACF"/>
  </w:style>
  <w:style w:type="table" w:styleId="a6">
    <w:name w:val="Table Grid"/>
    <w:basedOn w:val="a1"/>
    <w:rsid w:val="00F85A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0"/>
    <w:semiHidden/>
    <w:rsid w:val="00F85ACF"/>
    <w:rPr>
      <w:sz w:val="16"/>
      <w:szCs w:val="16"/>
    </w:rPr>
  </w:style>
  <w:style w:type="paragraph" w:styleId="a8">
    <w:name w:val="annotation text"/>
    <w:basedOn w:val="a"/>
    <w:link w:val="a9"/>
    <w:semiHidden/>
    <w:rsid w:val="00F85A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примечания Знак"/>
    <w:basedOn w:val="a0"/>
    <w:link w:val="a8"/>
    <w:semiHidden/>
    <w:rsid w:val="00F85AC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semiHidden/>
    <w:rsid w:val="00F85ACF"/>
    <w:rPr>
      <w:b/>
      <w:bCs/>
    </w:rPr>
  </w:style>
  <w:style w:type="character" w:customStyle="1" w:styleId="ab">
    <w:name w:val="Тема примечания Знак"/>
    <w:basedOn w:val="a9"/>
    <w:link w:val="aa"/>
    <w:semiHidden/>
    <w:rsid w:val="00F85AC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023E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023EEB"/>
  </w:style>
  <w:style w:type="paragraph" w:styleId="ae">
    <w:name w:val="footer"/>
    <w:basedOn w:val="a"/>
    <w:link w:val="af"/>
    <w:uiPriority w:val="99"/>
    <w:semiHidden/>
    <w:unhideWhenUsed/>
    <w:rsid w:val="00023E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023E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2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A4217"/>
    <w:rPr>
      <w:color w:val="0000FF" w:themeColor="hyperlink"/>
      <w:u w:val="single"/>
    </w:rPr>
  </w:style>
  <w:style w:type="paragraph" w:styleId="a4">
    <w:name w:val="Balloon Text"/>
    <w:basedOn w:val="a"/>
    <w:link w:val="a5"/>
    <w:semiHidden/>
    <w:unhideWhenUsed/>
    <w:rsid w:val="008A6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6AD1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semiHidden/>
    <w:rsid w:val="00F85ACF"/>
  </w:style>
  <w:style w:type="table" w:styleId="a6">
    <w:name w:val="Table Grid"/>
    <w:basedOn w:val="a1"/>
    <w:rsid w:val="00F85A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0"/>
    <w:semiHidden/>
    <w:rsid w:val="00F85ACF"/>
    <w:rPr>
      <w:sz w:val="16"/>
      <w:szCs w:val="16"/>
    </w:rPr>
  </w:style>
  <w:style w:type="paragraph" w:styleId="a8">
    <w:name w:val="annotation text"/>
    <w:basedOn w:val="a"/>
    <w:link w:val="a9"/>
    <w:semiHidden/>
    <w:rsid w:val="00F85A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примечания Знак"/>
    <w:basedOn w:val="a0"/>
    <w:link w:val="a8"/>
    <w:semiHidden/>
    <w:rsid w:val="00F85AC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semiHidden/>
    <w:rsid w:val="00F85ACF"/>
    <w:rPr>
      <w:b/>
      <w:bCs/>
    </w:rPr>
  </w:style>
  <w:style w:type="character" w:customStyle="1" w:styleId="ab">
    <w:name w:val="Тема примечания Знак"/>
    <w:basedOn w:val="a9"/>
    <w:link w:val="aa"/>
    <w:semiHidden/>
    <w:rsid w:val="00F85AC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wmf"/><Relationship Id="rId117" Type="http://schemas.openxmlformats.org/officeDocument/2006/relationships/image" Target="media/image69.jpeg"/><Relationship Id="rId21" Type="http://schemas.openxmlformats.org/officeDocument/2006/relationships/image" Target="media/image11.wmf"/><Relationship Id="rId42" Type="http://schemas.openxmlformats.org/officeDocument/2006/relationships/oleObject" Target="embeddings/oleObject11.bin"/><Relationship Id="rId47" Type="http://schemas.openxmlformats.org/officeDocument/2006/relationships/oleObject" Target="embeddings/oleObject16.bin"/><Relationship Id="rId63" Type="http://schemas.openxmlformats.org/officeDocument/2006/relationships/oleObject" Target="embeddings/oleObject31.bin"/><Relationship Id="rId68" Type="http://schemas.openxmlformats.org/officeDocument/2006/relationships/oleObject" Target="embeddings/oleObject36.bin"/><Relationship Id="rId84" Type="http://schemas.openxmlformats.org/officeDocument/2006/relationships/image" Target="media/image36.jpeg"/><Relationship Id="rId89" Type="http://schemas.openxmlformats.org/officeDocument/2006/relationships/image" Target="media/image41.jpeg"/><Relationship Id="rId112" Type="http://schemas.openxmlformats.org/officeDocument/2006/relationships/image" Target="media/image64.jpeg"/><Relationship Id="rId133" Type="http://schemas.openxmlformats.org/officeDocument/2006/relationships/image" Target="media/image85.jpeg"/><Relationship Id="rId16" Type="http://schemas.openxmlformats.org/officeDocument/2006/relationships/image" Target="media/image6.wmf"/><Relationship Id="rId107" Type="http://schemas.openxmlformats.org/officeDocument/2006/relationships/image" Target="media/image59.jpeg"/><Relationship Id="rId11" Type="http://schemas.openxmlformats.org/officeDocument/2006/relationships/hyperlink" Target="http://www.pandia.ru/text/category/razvitie_rebenka/" TargetMode="External"/><Relationship Id="rId32" Type="http://schemas.openxmlformats.org/officeDocument/2006/relationships/oleObject" Target="embeddings/oleObject1.bin"/><Relationship Id="rId37" Type="http://schemas.openxmlformats.org/officeDocument/2006/relationships/oleObject" Target="embeddings/oleObject6.bin"/><Relationship Id="rId53" Type="http://schemas.openxmlformats.org/officeDocument/2006/relationships/oleObject" Target="embeddings/oleObject21.bin"/><Relationship Id="rId58" Type="http://schemas.openxmlformats.org/officeDocument/2006/relationships/oleObject" Target="embeddings/oleObject26.bin"/><Relationship Id="rId74" Type="http://schemas.openxmlformats.org/officeDocument/2006/relationships/image" Target="media/image26.jpeg"/><Relationship Id="rId79" Type="http://schemas.openxmlformats.org/officeDocument/2006/relationships/image" Target="media/image31.jpeg"/><Relationship Id="rId102" Type="http://schemas.openxmlformats.org/officeDocument/2006/relationships/image" Target="media/image54.jpeg"/><Relationship Id="rId123" Type="http://schemas.openxmlformats.org/officeDocument/2006/relationships/image" Target="media/image75.jpeg"/><Relationship Id="rId128" Type="http://schemas.openxmlformats.org/officeDocument/2006/relationships/image" Target="media/image80.jpeg"/><Relationship Id="rId5" Type="http://schemas.openxmlformats.org/officeDocument/2006/relationships/settings" Target="settings.xml"/><Relationship Id="rId90" Type="http://schemas.openxmlformats.org/officeDocument/2006/relationships/image" Target="media/image42.jpeg"/><Relationship Id="rId95" Type="http://schemas.openxmlformats.org/officeDocument/2006/relationships/image" Target="media/image47.jpeg"/><Relationship Id="rId14" Type="http://schemas.openxmlformats.org/officeDocument/2006/relationships/image" Target="media/image4.wmf"/><Relationship Id="rId22" Type="http://schemas.openxmlformats.org/officeDocument/2006/relationships/image" Target="media/image12.wmf"/><Relationship Id="rId27" Type="http://schemas.openxmlformats.org/officeDocument/2006/relationships/image" Target="media/image17.wmf"/><Relationship Id="rId30" Type="http://schemas.openxmlformats.org/officeDocument/2006/relationships/image" Target="media/image20.wmf"/><Relationship Id="rId35" Type="http://schemas.openxmlformats.org/officeDocument/2006/relationships/oleObject" Target="embeddings/oleObject4.bin"/><Relationship Id="rId43" Type="http://schemas.openxmlformats.org/officeDocument/2006/relationships/oleObject" Target="embeddings/oleObject12.bin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32.bin"/><Relationship Id="rId69" Type="http://schemas.openxmlformats.org/officeDocument/2006/relationships/oleObject" Target="embeddings/oleObject37.bin"/><Relationship Id="rId77" Type="http://schemas.openxmlformats.org/officeDocument/2006/relationships/image" Target="media/image29.jpeg"/><Relationship Id="rId100" Type="http://schemas.openxmlformats.org/officeDocument/2006/relationships/image" Target="media/image52.jpeg"/><Relationship Id="rId105" Type="http://schemas.openxmlformats.org/officeDocument/2006/relationships/image" Target="media/image57.jpeg"/><Relationship Id="rId113" Type="http://schemas.openxmlformats.org/officeDocument/2006/relationships/image" Target="media/image65.jpeg"/><Relationship Id="rId118" Type="http://schemas.openxmlformats.org/officeDocument/2006/relationships/image" Target="media/image70.emf"/><Relationship Id="rId126" Type="http://schemas.openxmlformats.org/officeDocument/2006/relationships/image" Target="media/image78.jpeg"/><Relationship Id="rId13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oleObject" Target="embeddings/oleObject19.bin"/><Relationship Id="rId72" Type="http://schemas.openxmlformats.org/officeDocument/2006/relationships/image" Target="media/image24.jpeg"/><Relationship Id="rId80" Type="http://schemas.openxmlformats.org/officeDocument/2006/relationships/image" Target="media/image32.jpeg"/><Relationship Id="rId85" Type="http://schemas.openxmlformats.org/officeDocument/2006/relationships/image" Target="media/image37.jpeg"/><Relationship Id="rId93" Type="http://schemas.openxmlformats.org/officeDocument/2006/relationships/image" Target="media/image45.jpeg"/><Relationship Id="rId98" Type="http://schemas.openxmlformats.org/officeDocument/2006/relationships/image" Target="media/image50.jpeg"/><Relationship Id="rId121" Type="http://schemas.openxmlformats.org/officeDocument/2006/relationships/image" Target="media/image73.jpeg"/><Relationship Id="rId3" Type="http://schemas.openxmlformats.org/officeDocument/2006/relationships/styles" Target="styles.xml"/><Relationship Id="rId12" Type="http://schemas.openxmlformats.org/officeDocument/2006/relationships/hyperlink" Target="http://www.pandia.ru/text/category/vovlechenie/" TargetMode="External"/><Relationship Id="rId17" Type="http://schemas.openxmlformats.org/officeDocument/2006/relationships/image" Target="media/image7.wmf"/><Relationship Id="rId25" Type="http://schemas.openxmlformats.org/officeDocument/2006/relationships/image" Target="media/image15.wmf"/><Relationship Id="rId33" Type="http://schemas.openxmlformats.org/officeDocument/2006/relationships/oleObject" Target="embeddings/oleObject2.bin"/><Relationship Id="rId38" Type="http://schemas.openxmlformats.org/officeDocument/2006/relationships/oleObject" Target="embeddings/oleObject7.bin"/><Relationship Id="rId46" Type="http://schemas.openxmlformats.org/officeDocument/2006/relationships/oleObject" Target="embeddings/oleObject15.bin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5.bin"/><Relationship Id="rId103" Type="http://schemas.openxmlformats.org/officeDocument/2006/relationships/image" Target="media/image55.jpeg"/><Relationship Id="rId108" Type="http://schemas.openxmlformats.org/officeDocument/2006/relationships/image" Target="media/image60.jpeg"/><Relationship Id="rId116" Type="http://schemas.openxmlformats.org/officeDocument/2006/relationships/image" Target="media/image68.jpeg"/><Relationship Id="rId124" Type="http://schemas.openxmlformats.org/officeDocument/2006/relationships/image" Target="media/image76.jpeg"/><Relationship Id="rId129" Type="http://schemas.openxmlformats.org/officeDocument/2006/relationships/image" Target="media/image81.jpeg"/><Relationship Id="rId20" Type="http://schemas.openxmlformats.org/officeDocument/2006/relationships/image" Target="media/image10.wmf"/><Relationship Id="rId41" Type="http://schemas.openxmlformats.org/officeDocument/2006/relationships/oleObject" Target="embeddings/oleObject10.bin"/><Relationship Id="rId54" Type="http://schemas.openxmlformats.org/officeDocument/2006/relationships/oleObject" Target="embeddings/oleObject22.bin"/><Relationship Id="rId62" Type="http://schemas.openxmlformats.org/officeDocument/2006/relationships/oleObject" Target="embeddings/oleObject30.bin"/><Relationship Id="rId70" Type="http://schemas.openxmlformats.org/officeDocument/2006/relationships/oleObject" Target="embeddings/oleObject38.bin"/><Relationship Id="rId75" Type="http://schemas.openxmlformats.org/officeDocument/2006/relationships/image" Target="media/image27.jpeg"/><Relationship Id="rId83" Type="http://schemas.openxmlformats.org/officeDocument/2006/relationships/image" Target="media/image35.jpeg"/><Relationship Id="rId88" Type="http://schemas.openxmlformats.org/officeDocument/2006/relationships/image" Target="media/image40.jpeg"/><Relationship Id="rId91" Type="http://schemas.openxmlformats.org/officeDocument/2006/relationships/image" Target="media/image43.jpeg"/><Relationship Id="rId96" Type="http://schemas.openxmlformats.org/officeDocument/2006/relationships/image" Target="media/image48.jpeg"/><Relationship Id="rId111" Type="http://schemas.openxmlformats.org/officeDocument/2006/relationships/image" Target="media/image63.jpeg"/><Relationship Id="rId132" Type="http://schemas.openxmlformats.org/officeDocument/2006/relationships/image" Target="media/image8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13.wmf"/><Relationship Id="rId28" Type="http://schemas.openxmlformats.org/officeDocument/2006/relationships/image" Target="media/image18.wmf"/><Relationship Id="rId36" Type="http://schemas.openxmlformats.org/officeDocument/2006/relationships/oleObject" Target="embeddings/oleObject5.bin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5.bin"/><Relationship Id="rId106" Type="http://schemas.openxmlformats.org/officeDocument/2006/relationships/image" Target="media/image58.jpeg"/><Relationship Id="rId114" Type="http://schemas.openxmlformats.org/officeDocument/2006/relationships/image" Target="media/image66.jpeg"/><Relationship Id="rId119" Type="http://schemas.openxmlformats.org/officeDocument/2006/relationships/image" Target="media/image71.emf"/><Relationship Id="rId127" Type="http://schemas.openxmlformats.org/officeDocument/2006/relationships/image" Target="media/image79.jpeg"/><Relationship Id="rId10" Type="http://schemas.openxmlformats.org/officeDocument/2006/relationships/image" Target="media/image2.jpeg"/><Relationship Id="rId31" Type="http://schemas.openxmlformats.org/officeDocument/2006/relationships/image" Target="media/image21.wmf"/><Relationship Id="rId44" Type="http://schemas.openxmlformats.org/officeDocument/2006/relationships/oleObject" Target="embeddings/oleObject13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8.bin"/><Relationship Id="rId65" Type="http://schemas.openxmlformats.org/officeDocument/2006/relationships/oleObject" Target="embeddings/oleObject33.bin"/><Relationship Id="rId73" Type="http://schemas.openxmlformats.org/officeDocument/2006/relationships/image" Target="media/image25.jpeg"/><Relationship Id="rId78" Type="http://schemas.openxmlformats.org/officeDocument/2006/relationships/image" Target="media/image30.jpeg"/><Relationship Id="rId81" Type="http://schemas.openxmlformats.org/officeDocument/2006/relationships/image" Target="media/image33.jpeg"/><Relationship Id="rId86" Type="http://schemas.openxmlformats.org/officeDocument/2006/relationships/image" Target="media/image38.jpeg"/><Relationship Id="rId94" Type="http://schemas.openxmlformats.org/officeDocument/2006/relationships/image" Target="media/image46.jpeg"/><Relationship Id="rId99" Type="http://schemas.openxmlformats.org/officeDocument/2006/relationships/image" Target="media/image51.jpeg"/><Relationship Id="rId101" Type="http://schemas.openxmlformats.org/officeDocument/2006/relationships/image" Target="media/image53.jpeg"/><Relationship Id="rId122" Type="http://schemas.openxmlformats.org/officeDocument/2006/relationships/image" Target="media/image74.jpeg"/><Relationship Id="rId130" Type="http://schemas.openxmlformats.org/officeDocument/2006/relationships/image" Target="media/image82.jpeg"/><Relationship Id="rId13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wmf"/><Relationship Id="rId39" Type="http://schemas.openxmlformats.org/officeDocument/2006/relationships/oleObject" Target="embeddings/oleObject8.bin"/><Relationship Id="rId109" Type="http://schemas.openxmlformats.org/officeDocument/2006/relationships/image" Target="media/image61.jpeg"/><Relationship Id="rId34" Type="http://schemas.openxmlformats.org/officeDocument/2006/relationships/oleObject" Target="embeddings/oleObject3.bin"/><Relationship Id="rId50" Type="http://schemas.openxmlformats.org/officeDocument/2006/relationships/image" Target="media/image22.wmf"/><Relationship Id="rId55" Type="http://schemas.openxmlformats.org/officeDocument/2006/relationships/oleObject" Target="embeddings/oleObject23.bin"/><Relationship Id="rId76" Type="http://schemas.openxmlformats.org/officeDocument/2006/relationships/image" Target="media/image28.jpeg"/><Relationship Id="rId97" Type="http://schemas.openxmlformats.org/officeDocument/2006/relationships/image" Target="media/image49.jpeg"/><Relationship Id="rId104" Type="http://schemas.openxmlformats.org/officeDocument/2006/relationships/image" Target="media/image56.jpeg"/><Relationship Id="rId120" Type="http://schemas.openxmlformats.org/officeDocument/2006/relationships/image" Target="media/image72.emf"/><Relationship Id="rId125" Type="http://schemas.openxmlformats.org/officeDocument/2006/relationships/image" Target="media/image77.jpeg"/><Relationship Id="rId7" Type="http://schemas.openxmlformats.org/officeDocument/2006/relationships/footnotes" Target="footnotes.xml"/><Relationship Id="rId71" Type="http://schemas.openxmlformats.org/officeDocument/2006/relationships/image" Target="media/image23.jpeg"/><Relationship Id="rId92" Type="http://schemas.openxmlformats.org/officeDocument/2006/relationships/image" Target="media/image44.jpeg"/><Relationship Id="rId2" Type="http://schemas.openxmlformats.org/officeDocument/2006/relationships/numbering" Target="numbering.xml"/><Relationship Id="rId29" Type="http://schemas.openxmlformats.org/officeDocument/2006/relationships/image" Target="media/image19.wmf"/><Relationship Id="rId24" Type="http://schemas.openxmlformats.org/officeDocument/2006/relationships/image" Target="media/image14.wmf"/><Relationship Id="rId40" Type="http://schemas.openxmlformats.org/officeDocument/2006/relationships/oleObject" Target="embeddings/oleObject9.bin"/><Relationship Id="rId45" Type="http://schemas.openxmlformats.org/officeDocument/2006/relationships/oleObject" Target="embeddings/oleObject14.bin"/><Relationship Id="rId66" Type="http://schemas.openxmlformats.org/officeDocument/2006/relationships/oleObject" Target="embeddings/oleObject34.bin"/><Relationship Id="rId87" Type="http://schemas.openxmlformats.org/officeDocument/2006/relationships/image" Target="media/image39.jpeg"/><Relationship Id="rId110" Type="http://schemas.openxmlformats.org/officeDocument/2006/relationships/image" Target="media/image62.jpeg"/><Relationship Id="rId115" Type="http://schemas.openxmlformats.org/officeDocument/2006/relationships/image" Target="media/image67.jpeg"/><Relationship Id="rId131" Type="http://schemas.openxmlformats.org/officeDocument/2006/relationships/image" Target="media/image83.jpeg"/><Relationship Id="rId61" Type="http://schemas.openxmlformats.org/officeDocument/2006/relationships/oleObject" Target="embeddings/oleObject29.bin"/><Relationship Id="rId82" Type="http://schemas.openxmlformats.org/officeDocument/2006/relationships/image" Target="media/image34.jpeg"/><Relationship Id="rId19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B358DD-0CCA-4D21-A3BC-3668D24BB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48</Pages>
  <Words>4101</Words>
  <Characters>23382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german</dc:creator>
  <cp:lastModifiedBy>german</cp:lastModifiedBy>
  <cp:revision>10</cp:revision>
  <dcterms:created xsi:type="dcterms:W3CDTF">2015-10-04T16:49:00Z</dcterms:created>
  <dcterms:modified xsi:type="dcterms:W3CDTF">2015-11-03T14:24:00Z</dcterms:modified>
</cp:coreProperties>
</file>