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CE" w:rsidRPr="009E407B" w:rsidRDefault="003F64CE" w:rsidP="003F64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E407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Индивидуальный образовательный маршрут для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     </w:t>
      </w:r>
      <w:r w:rsidRPr="009E407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воспитанника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МБДОУ детского </w:t>
      </w:r>
      <w:r>
        <w:rPr>
          <w:rFonts w:ascii="Times New Roman" w:eastAsia="Times New Roman" w:hAnsi="Times New Roman" w:cs="Times New Roman"/>
          <w:sz w:val="24"/>
          <w:szCs w:val="24"/>
        </w:rPr>
        <w:t>сада комбинированного вида «Солнышко</w:t>
      </w:r>
      <w:r w:rsidRPr="00BE411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Возраст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119">
        <w:rPr>
          <w:rFonts w:ascii="Times New Roman" w:eastAsia="Times New Roman" w:hAnsi="Times New Roman" w:cs="Times New Roman"/>
          <w:sz w:val="24"/>
          <w:szCs w:val="24"/>
        </w:rPr>
        <w:t>ребенка: 4лет 2 месяца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>Пол: мужской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>Проблема: слабые вычислительные навыки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>Цель индивидуального маршрута: развитие и закрепление вычислительных навыков в пределах первого десятка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Задача: развивать внимание, память, логическое мышление. 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>Периодичность занятий:2 раза в неделю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>Длительность: 20 минут</w:t>
      </w:r>
    </w:p>
    <w:p w:rsidR="003F64CE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4CE" w:rsidRPr="00600227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227">
        <w:rPr>
          <w:rFonts w:ascii="Times New Roman" w:eastAsia="Times New Roman" w:hAnsi="Times New Roman" w:cs="Times New Roman"/>
          <w:b/>
          <w:sz w:val="24"/>
          <w:szCs w:val="24"/>
        </w:rPr>
        <w:t>№ занятий октябрь Упражнения на занятиях Рекомендации родителям</w:t>
      </w:r>
    </w:p>
    <w:p w:rsidR="003F64CE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>1. «Цифры заблудились» Расставить цифры по порядку</w:t>
      </w:r>
      <w:proofErr w:type="gramStart"/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BE4119">
        <w:rPr>
          <w:rFonts w:ascii="Times New Roman" w:eastAsia="Times New Roman" w:hAnsi="Times New Roman" w:cs="Times New Roman"/>
          <w:sz w:val="24"/>
          <w:szCs w:val="24"/>
        </w:rPr>
        <w:t>чить называть цифры по порядку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>2.»Что изменилось? Какой цифры не стало? » Назвать последующую и предыдущую цифру натурального ряда</w:t>
      </w:r>
      <w:proofErr w:type="gramStart"/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BE4119">
        <w:rPr>
          <w:rFonts w:ascii="Times New Roman" w:eastAsia="Times New Roman" w:hAnsi="Times New Roman" w:cs="Times New Roman"/>
          <w:sz w:val="24"/>
          <w:szCs w:val="24"/>
        </w:rPr>
        <w:t>ровести игру «Назови соседа»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>3.«Веселый паровозик» Прицепить, присоединить вагончики с цифрами к паровозику. Решать примеры путем прибавления цифры 1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>4. Поставь машины в гараж Решение примеров путем присчитывания единицы</w:t>
      </w:r>
      <w:proofErr w:type="gramStart"/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BE4119">
        <w:rPr>
          <w:rFonts w:ascii="Times New Roman" w:eastAsia="Times New Roman" w:hAnsi="Times New Roman" w:cs="Times New Roman"/>
          <w:sz w:val="24"/>
          <w:szCs w:val="24"/>
        </w:rPr>
        <w:t>чить называть следующую и предыдущую цифру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>5. «Почтальон» Разнести письма – примеры по домам (решение примеров путем прибавления и вычитания цифр 1 и 2) Провести игру «Принеси письмо бабушке, брату»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6. «Десантники» Каждого «десантника»- цифру приземлить на свой пример. Игры дома на счет предметов, которые окружают ребенка. 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7. Помоги Незнайке решить примеры Решение примеров первого десятка с использованием </w:t>
      </w:r>
      <w:proofErr w:type="spellStart"/>
      <w:r w:rsidRPr="00BE4119">
        <w:rPr>
          <w:rFonts w:ascii="Times New Roman" w:eastAsia="Times New Roman" w:hAnsi="Times New Roman" w:cs="Times New Roman"/>
          <w:sz w:val="24"/>
          <w:szCs w:val="24"/>
        </w:rPr>
        <w:t>перефокарт</w:t>
      </w:r>
      <w:proofErr w:type="spellEnd"/>
      <w:proofErr w:type="gramStart"/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ешать примеры с использованием сказочных героев: </w:t>
      </w:r>
      <w:proofErr w:type="spellStart"/>
      <w:r w:rsidRPr="00BE4119">
        <w:rPr>
          <w:rFonts w:ascii="Times New Roman" w:eastAsia="Times New Roman" w:hAnsi="Times New Roman" w:cs="Times New Roman"/>
          <w:sz w:val="24"/>
          <w:szCs w:val="24"/>
        </w:rPr>
        <w:t>Хрюши</w:t>
      </w:r>
      <w:proofErr w:type="spellEnd"/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, Степашки, </w:t>
      </w:r>
      <w:proofErr w:type="spellStart"/>
      <w:r w:rsidRPr="00BE4119">
        <w:rPr>
          <w:rFonts w:ascii="Times New Roman" w:eastAsia="Times New Roman" w:hAnsi="Times New Roman" w:cs="Times New Roman"/>
          <w:sz w:val="24"/>
          <w:szCs w:val="24"/>
        </w:rPr>
        <w:t>Чебурашки</w:t>
      </w:r>
      <w:proofErr w:type="spellEnd"/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 и т. </w:t>
      </w:r>
      <w:proofErr w:type="spellStart"/>
      <w:r w:rsidRPr="00BE411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>8. Поможем ежику собрать грибы Закрепление вычислительных навыков в пределах первого десятка Решение примеров в домашних условиях</w:t>
      </w:r>
    </w:p>
    <w:p w:rsidR="003F64CE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4CE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227">
        <w:rPr>
          <w:rFonts w:ascii="Times New Roman" w:eastAsia="Times New Roman" w:hAnsi="Times New Roman" w:cs="Times New Roman"/>
          <w:b/>
          <w:sz w:val="24"/>
          <w:szCs w:val="24"/>
        </w:rPr>
        <w:t>Структура индивидуального занятия:</w:t>
      </w:r>
    </w:p>
    <w:p w:rsidR="003F64CE" w:rsidRPr="00600227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1. Организационный момент: минутка радости. 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2. Сюрпризный момент: приход сказочного персонажа. 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>3. Основная работа: помоги, угадай, подскажи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>- работа у магнитной доски;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>- упражнения с раздаточным материалом;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- работа в тетради. 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4. Итог занятия: минутка общения, что понравилось, что вызвало трудности, и было сложным. 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>Оценка деятельности: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планомерной и систематической работы с ребенком, имеющим слабые вычислительные навыки, к концу годичного цикла занятий: </w:t>
      </w:r>
    </w:p>
    <w:p w:rsidR="003F64CE" w:rsidRPr="00BE4119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закрепятся вычислительные навыки; повысится познавательный интерес к математике; активизируется мыслительная деятельность ребенка. </w:t>
      </w:r>
    </w:p>
    <w:p w:rsidR="003F64CE" w:rsidRPr="009E407B" w:rsidRDefault="003F64CE" w:rsidP="003F64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119">
        <w:rPr>
          <w:rFonts w:ascii="Times New Roman" w:eastAsia="Times New Roman" w:hAnsi="Times New Roman" w:cs="Times New Roman"/>
          <w:sz w:val="24"/>
          <w:szCs w:val="24"/>
        </w:rPr>
        <w:t xml:space="preserve">Ребенок свободно будет выполнять вычислительные упражнения в пределах первого десятка. Эти достижения помогут в дальнейшем преодолеть проблемы по математическому развитию дошкольника. </w:t>
      </w:r>
    </w:p>
    <w:p w:rsidR="007E00E5" w:rsidRDefault="007E00E5"/>
    <w:sectPr w:rsidR="007E00E5" w:rsidSect="00BF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F64CE"/>
    <w:rsid w:val="003F64CE"/>
    <w:rsid w:val="007E00E5"/>
    <w:rsid w:val="00BF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4C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>Home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2015-11-02T20:08:00Z</dcterms:created>
  <dcterms:modified xsi:type="dcterms:W3CDTF">2015-11-02T20:08:00Z</dcterms:modified>
</cp:coreProperties>
</file>