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66" w:rsidRPr="00C04366" w:rsidRDefault="00C04366" w:rsidP="00C04366">
      <w:pPr>
        <w:shd w:val="clear" w:color="auto" w:fill="FFFFFF"/>
        <w:spacing w:before="172" w:after="172" w:line="559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Использование </w:t>
      </w:r>
      <w:r w:rsidR="005F4489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метода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  <w:proofErr w:type="spellStart"/>
      <w:r w:rsidRPr="00C04366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Синквейн</w:t>
      </w:r>
      <w:proofErr w:type="spellEnd"/>
      <w:r w:rsidRPr="00C04366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 на уроке биологии</w:t>
      </w:r>
      <w:r w:rsidR="005F4489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 и  химии </w:t>
      </w:r>
    </w:p>
    <w:p w:rsidR="00C04366" w:rsidRPr="00C04366" w:rsidRDefault="00C04366" w:rsidP="00C04366">
      <w:pPr>
        <w:shd w:val="clear" w:color="auto" w:fill="FFFFFF"/>
        <w:spacing w:after="172" w:line="34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“Не мыслям надобно учить, а мыслить”</w:t>
      </w:r>
    </w:p>
    <w:p w:rsidR="00C04366" w:rsidRPr="00C04366" w:rsidRDefault="00C04366" w:rsidP="00C04366">
      <w:pPr>
        <w:shd w:val="clear" w:color="auto" w:fill="FFFFFF"/>
        <w:spacing w:after="172" w:line="34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3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И.Кант.</w:t>
      </w:r>
    </w:p>
    <w:p w:rsidR="00C04366" w:rsidRPr="00C04366" w:rsidRDefault="00C04366" w:rsidP="00C04366">
      <w:pPr>
        <w:shd w:val="clear" w:color="auto" w:fill="FFFFFF"/>
        <w:spacing w:after="172" w:line="360" w:lineRule="auto"/>
        <w:jc w:val="both"/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0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13  лет работы в школе</w:t>
      </w:r>
      <w:r w:rsidR="00D7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-интернате </w:t>
      </w:r>
      <w:r w:rsidRPr="00C0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поняла, что для прочного усвоения знаний, отработки умений и приобрет</w:t>
      </w:r>
      <w:r w:rsidR="00D75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конкретных навыков обучающихся</w:t>
      </w:r>
      <w:r w:rsidRPr="00C0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иметь способность резюмировать информацию, излагать сложные идеи, чувства и представления в нескольких словах. Но как развить такие важные умения? Ответ на данный вопрос нашла совершенно случайно и там, где меньше всего этого ожидала!</w:t>
      </w:r>
      <w:r w:rsidRPr="00C043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436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 своих уроках я использовала разные методики, приемы, которые, безусловно, повышали эффективность преподавания. Но… всегда что-то не устраивало меня, и я снова и снова искала новое.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этом мне помог </w:t>
      </w:r>
      <w:proofErr w:type="spellStart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</w:t>
      </w:r>
      <w:proofErr w:type="spellEnd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C0436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C04366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</w:t>
      </w:r>
      <w:proofErr w:type="spellEnd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это стихотворение, которое требует изложение большого объема информации в кратких выражениях, что позволяет описывать и </w:t>
      </w:r>
      <w:proofErr w:type="spellStart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рефлексировать</w:t>
      </w:r>
      <w:proofErr w:type="spellEnd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 определённой теме. Написание </w:t>
      </w:r>
      <w:proofErr w:type="spellStart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синквейна</w:t>
      </w:r>
      <w:proofErr w:type="spellEnd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требует вдумчивой рефлексии, основанной на </w:t>
      </w:r>
      <w:r w:rsidR="00D75A6E">
        <w:rPr>
          <w:rFonts w:ascii="Times New Roman" w:hAnsi="Times New Roman" w:cs="Times New Roman"/>
          <w:color w:val="000000"/>
          <w:sz w:val="24"/>
          <w:shd w:val="clear" w:color="auto" w:fill="FFFFFF"/>
        </w:rPr>
        <w:t>богатом понятийном запасе обучающих</w:t>
      </w:r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ся.</w:t>
      </w:r>
      <w:r w:rsidRPr="00C0436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C04366">
        <w:rPr>
          <w:rFonts w:ascii="Times New Roman" w:hAnsi="Times New Roman" w:cs="Times New Roman"/>
          <w:color w:val="000000"/>
          <w:sz w:val="24"/>
        </w:rPr>
        <w:br/>
      </w:r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Слово </w:t>
      </w:r>
      <w:r w:rsid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"</w:t>
      </w:r>
      <w:proofErr w:type="spellStart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</w:t>
      </w:r>
      <w:proofErr w:type="spellEnd"/>
      <w:r w:rsid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"</w:t>
      </w:r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происходит от фран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цузского, означающего пять. 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</w:t>
      </w:r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инквейн</w:t>
      </w:r>
      <w:proofErr w:type="spellEnd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это стихотворение, состоящее из пяти строк. В </w:t>
      </w:r>
      <w:proofErr w:type="spellStart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синквейнах</w:t>
      </w:r>
      <w:proofErr w:type="spellEnd"/>
      <w:r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целесообразно делать некоторые отклонения от основных правил написания.</w:t>
      </w:r>
      <w:r w:rsidRPr="00C0436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5D1EF2" w:rsidRDefault="00D75A6E" w:rsidP="00D75A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Знакомство обучающихся </w:t>
      </w:r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</w:t>
      </w:r>
      <w:proofErr w:type="spellStart"/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синквейном</w:t>
      </w:r>
      <w:proofErr w:type="spellEnd"/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начинаю с конкретного примера – стихотворения, пытаюсь их заинтересовать, затем знакомлю с историей и правилами написания такого стихотворного произведения:</w:t>
      </w:r>
      <w:r w:rsidR="00C04366" w:rsidRPr="00C0436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C04366" w:rsidRPr="00C04366">
        <w:rPr>
          <w:rFonts w:ascii="Times New Roman" w:hAnsi="Times New Roman" w:cs="Times New Roman"/>
          <w:color w:val="000000"/>
          <w:sz w:val="24"/>
        </w:rPr>
        <w:br/>
      </w:r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1-я строка – название </w:t>
      </w:r>
      <w:proofErr w:type="spellStart"/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синквейна</w:t>
      </w:r>
      <w:proofErr w:type="spellEnd"/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одно слово, обычно существительное, отражающее главную идею;</w:t>
      </w:r>
      <w:r w:rsidR="00C04366" w:rsidRPr="00C0436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C04366" w:rsidRPr="00C04366">
        <w:rPr>
          <w:rFonts w:ascii="Times New Roman" w:hAnsi="Times New Roman" w:cs="Times New Roman"/>
          <w:color w:val="000000"/>
          <w:sz w:val="24"/>
        </w:rPr>
        <w:br/>
      </w:r>
      <w:r w:rsid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2-я строка–</w:t>
      </w:r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два прилагательных, описывающих основную мысль;</w:t>
      </w:r>
      <w:r w:rsidR="00C04366" w:rsidRPr="00C0436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C04366" w:rsidRPr="00C04366">
        <w:rPr>
          <w:rFonts w:ascii="Times New Roman" w:hAnsi="Times New Roman" w:cs="Times New Roman"/>
          <w:color w:val="000000"/>
          <w:sz w:val="24"/>
        </w:rPr>
        <w:br/>
      </w:r>
      <w:r w:rsid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3-я строка–</w:t>
      </w:r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три глагола, описывающие действия в рамках темы;</w:t>
      </w:r>
      <w:r w:rsidR="00C04366" w:rsidRPr="00C0436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C04366" w:rsidRPr="00C04366">
        <w:rPr>
          <w:rFonts w:ascii="Times New Roman" w:hAnsi="Times New Roman" w:cs="Times New Roman"/>
          <w:color w:val="000000"/>
          <w:sz w:val="24"/>
        </w:rPr>
        <w:br/>
      </w:r>
      <w:r w:rsid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4-я  строка–</w:t>
      </w:r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фраза на тему </w:t>
      </w:r>
      <w:proofErr w:type="spellStart"/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синквейна</w:t>
      </w:r>
      <w:proofErr w:type="spellEnd"/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  <w:r w:rsidR="00C04366" w:rsidRPr="00C0436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C04366" w:rsidRPr="00C04366">
        <w:rPr>
          <w:rFonts w:ascii="Times New Roman" w:hAnsi="Times New Roman" w:cs="Times New Roman"/>
          <w:color w:val="000000"/>
          <w:sz w:val="24"/>
        </w:rPr>
        <w:br/>
      </w:r>
      <w:r w:rsidR="00C04366" w:rsidRPr="00C04366">
        <w:rPr>
          <w:rFonts w:ascii="Times New Roman" w:hAnsi="Times New Roman" w:cs="Times New Roman"/>
          <w:color w:val="000000"/>
          <w:sz w:val="24"/>
          <w:shd w:val="clear" w:color="auto" w:fill="FFFFFF"/>
        </w:rPr>
        <w:t>5-я строка – существительное, связанное с первым, отражающее сущность темы.</w:t>
      </w:r>
      <w:r w:rsidR="00C04366" w:rsidRPr="00C0436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5D1EF2" w:rsidRDefault="005D1EF2" w:rsidP="005D1EF2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Убеждаю в том, что каждый из них вполне может быть автором такого “интересного” стихотворения. Привожу ещё несколько примеров </w:t>
      </w:r>
      <w:proofErr w:type="spellStart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синквейнов</w:t>
      </w:r>
      <w:proofErr w:type="spellEnd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, написанных старшими ребятами, называю имена авторов. За это врем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я, более сообразительные обучающимся </w:t>
      </w:r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уже проводят “пробу собственного пера” и, обычно, к концу моего пояснения в классе уже готово несколько “стихотворных шедевров”. С разрешения авторов начинаем подробно разбирать стихотворения, выясняем, на что при написании </w:t>
      </w:r>
      <w:proofErr w:type="spellStart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синквейна</w:t>
      </w:r>
      <w:proofErr w:type="spellEnd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необходимо обратить особое внимание. Затем предлагаю всем написать </w:t>
      </w:r>
      <w:proofErr w:type="spellStart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</w:t>
      </w:r>
      <w:proofErr w:type="spellEnd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 теме сегодняшнего урока, даю 5 – 8 минут.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632A9A" w:rsidRDefault="005D1EF2" w:rsidP="005D1EF2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Сначала работа вызывает затруднения. Наиболее эффективные </w:t>
      </w:r>
      <w:proofErr w:type="spellStart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синквейны</w:t>
      </w:r>
      <w:proofErr w:type="spellEnd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получаются при работе </w:t>
      </w:r>
      <w:r w:rsidR="00D75A6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парах, в группах. Каждый обучающийся может обсудить свой </w:t>
      </w:r>
      <w:proofErr w:type="spellStart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</w:t>
      </w:r>
      <w:proofErr w:type="spellEnd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соседом и вдвоём из двух </w:t>
      </w:r>
      <w:proofErr w:type="spellStart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синквейнов</w:t>
      </w:r>
      <w:proofErr w:type="spellEnd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они могут составить один, который устраивает обоих. Потом все знакомятся с </w:t>
      </w:r>
      <w:proofErr w:type="spellStart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синквейнами</w:t>
      </w:r>
      <w:proofErr w:type="spellEnd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своей группе. В результате очень часто возникает дискуссия, и рождаются новые, более усовершенствованные </w:t>
      </w:r>
      <w:proofErr w:type="spellStart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синквейны</w:t>
      </w:r>
      <w:proofErr w:type="spellEnd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Это даёт возможность рассуждать обучающимся  и критически рассматривать ту или иную тему. В дальнейшем обучающиеся пишут </w:t>
      </w:r>
      <w:proofErr w:type="spellStart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синквейны</w:t>
      </w:r>
      <w:proofErr w:type="spellEnd"/>
      <w:r w:rsidRPr="005D1E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не только на уроках, но и дома. Обучающихся  с удовольствием красочно оформляют и иллюстрируют свои стихи.</w:t>
      </w:r>
      <w:r w:rsidRPr="005D1E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5D1EF2" w:rsidRPr="005D1EF2" w:rsidRDefault="005D1EF2" w:rsidP="005D1EF2">
      <w:pPr>
        <w:tabs>
          <w:tab w:val="left" w:pos="5386"/>
          <w:tab w:val="left" w:pos="6062"/>
        </w:tabs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Листопад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Яркий, красный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Приходит, наступает, увядает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Красивая   пора  природы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Осень.( 5  класс)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</w:p>
    <w:p w:rsidR="005D1EF2" w:rsidRPr="005D1EF2" w:rsidRDefault="005D1EF2" w:rsidP="005D1EF2">
      <w:pPr>
        <w:tabs>
          <w:tab w:val="left" w:pos="5933"/>
        </w:tabs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Листопад</w:t>
      </w:r>
      <w:r>
        <w:rPr>
          <w:rFonts w:ascii="Times New Roman" w:hAnsi="Times New Roman" w:cs="Times New Roman"/>
          <w:sz w:val="24"/>
        </w:rPr>
        <w:tab/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Жёлтый,</w:t>
      </w:r>
      <w:r>
        <w:rPr>
          <w:rFonts w:ascii="Times New Roman" w:hAnsi="Times New Roman" w:cs="Times New Roman"/>
          <w:sz w:val="24"/>
        </w:rPr>
        <w:t xml:space="preserve"> </w:t>
      </w:r>
      <w:r w:rsidRPr="005D1EF2">
        <w:rPr>
          <w:rFonts w:ascii="Times New Roman" w:hAnsi="Times New Roman" w:cs="Times New Roman"/>
          <w:sz w:val="24"/>
        </w:rPr>
        <w:t>сухой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Падает,</w:t>
      </w:r>
      <w:r>
        <w:rPr>
          <w:rFonts w:ascii="Times New Roman" w:hAnsi="Times New Roman" w:cs="Times New Roman"/>
          <w:sz w:val="24"/>
        </w:rPr>
        <w:t xml:space="preserve"> </w:t>
      </w:r>
      <w:r w:rsidRPr="005D1EF2">
        <w:rPr>
          <w:rFonts w:ascii="Times New Roman" w:hAnsi="Times New Roman" w:cs="Times New Roman"/>
          <w:sz w:val="24"/>
        </w:rPr>
        <w:t>желтеет,</w:t>
      </w:r>
      <w:r>
        <w:rPr>
          <w:rFonts w:ascii="Times New Roman" w:hAnsi="Times New Roman" w:cs="Times New Roman"/>
          <w:sz w:val="24"/>
        </w:rPr>
        <w:t xml:space="preserve"> </w:t>
      </w:r>
      <w:r w:rsidRPr="005D1EF2">
        <w:rPr>
          <w:rFonts w:ascii="Times New Roman" w:hAnsi="Times New Roman" w:cs="Times New Roman"/>
          <w:sz w:val="24"/>
        </w:rPr>
        <w:t>отсыхает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Листопад</w:t>
      </w:r>
      <w:bookmarkStart w:id="0" w:name="_GoBack"/>
      <w:bookmarkEnd w:id="0"/>
      <w:r w:rsidRPr="005D1EF2">
        <w:rPr>
          <w:rFonts w:ascii="Times New Roman" w:hAnsi="Times New Roman" w:cs="Times New Roman"/>
          <w:sz w:val="24"/>
        </w:rPr>
        <w:t>- опадающие   листья.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 xml:space="preserve">Лист.     ( Гончаров Виктор, 6 </w:t>
      </w:r>
      <w:proofErr w:type="spellStart"/>
      <w:r w:rsidRPr="005D1EF2">
        <w:rPr>
          <w:rFonts w:ascii="Times New Roman" w:hAnsi="Times New Roman" w:cs="Times New Roman"/>
          <w:sz w:val="24"/>
        </w:rPr>
        <w:t>кл</w:t>
      </w:r>
      <w:proofErr w:type="spellEnd"/>
      <w:r w:rsidRPr="005D1EF2">
        <w:rPr>
          <w:rFonts w:ascii="Times New Roman" w:hAnsi="Times New Roman" w:cs="Times New Roman"/>
          <w:sz w:val="24"/>
        </w:rPr>
        <w:t>.)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Почки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Бордовые, бобовидные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Фильтруют, </w:t>
      </w:r>
      <w:r w:rsidRPr="005D1EF2">
        <w:rPr>
          <w:rFonts w:ascii="Times New Roman" w:hAnsi="Times New Roman" w:cs="Times New Roman"/>
          <w:sz w:val="24"/>
        </w:rPr>
        <w:t>помогают, выделяют.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Почки- органы   выделения  человека.</w:t>
      </w:r>
    </w:p>
    <w:p w:rsid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 xml:space="preserve">Жизнь.   ( </w:t>
      </w:r>
      <w:proofErr w:type="spellStart"/>
      <w:r w:rsidRPr="005D1EF2">
        <w:rPr>
          <w:rFonts w:ascii="Times New Roman" w:hAnsi="Times New Roman" w:cs="Times New Roman"/>
          <w:sz w:val="24"/>
        </w:rPr>
        <w:t>Филлипова</w:t>
      </w:r>
      <w:proofErr w:type="spellEnd"/>
      <w:r w:rsidRPr="005D1EF2">
        <w:rPr>
          <w:rFonts w:ascii="Times New Roman" w:hAnsi="Times New Roman" w:cs="Times New Roman"/>
          <w:sz w:val="24"/>
        </w:rPr>
        <w:t xml:space="preserve"> Лена, 9 в)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Экология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Чистая, грязная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Существует, предупреждает, помогает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Экология   - часть  природы.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Чистота.     ( 5 класс)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Птицы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Пернатые, добрые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Прилетают, съедают, улетают.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Птицы – наши  друзья.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Природа.    (   7 класс)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Кислород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Бесцветный, невидимый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Зарождает, помогает, используют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Кислород  основа  жизни.</w:t>
      </w:r>
    </w:p>
    <w:p w:rsidR="005D1EF2" w:rsidRPr="005D1EF2" w:rsidRDefault="005D1EF2" w:rsidP="005D1EF2">
      <w:pPr>
        <w:spacing w:after="0"/>
        <w:rPr>
          <w:rFonts w:ascii="Times New Roman" w:hAnsi="Times New Roman" w:cs="Times New Roman"/>
          <w:sz w:val="24"/>
        </w:rPr>
      </w:pPr>
      <w:r w:rsidRPr="005D1EF2">
        <w:rPr>
          <w:rFonts w:ascii="Times New Roman" w:hAnsi="Times New Roman" w:cs="Times New Roman"/>
          <w:sz w:val="24"/>
        </w:rPr>
        <w:t>Газ.         (  9 класс)</w:t>
      </w:r>
    </w:p>
    <w:p w:rsidR="005D1EF2" w:rsidRDefault="005D1EF2" w:rsidP="005D1EF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6A3A" w:rsidRPr="00B03A85" w:rsidRDefault="000B6A3A" w:rsidP="00B03A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B6A3A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Этот методический приём вписывается в концепцию взаимодействия и сотрудничества в образовательном процессе, расширяя арсенал парных и групповых форм деятельности. Кроме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того, он требует, чтобы обучающихся</w:t>
      </w:r>
      <w:r w:rsidRPr="000B6A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слушали друг друга и извлекали из произведений товарищей, идеи, которые они могут сопоставить со своими.</w:t>
      </w:r>
      <w:r w:rsidRPr="000B6A3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0B6A3A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Pr="000B6A3A"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</w:t>
      </w:r>
      <w:proofErr w:type="spellEnd"/>
      <w:r w:rsidRPr="000B6A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эффективный и мощный инструмент для рефлексирования, синтеза и обобщения понятий и информации. Он способствует развитию творческого,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критического мышления у обучающихся. Школьникам </w:t>
      </w:r>
      <w:r w:rsidRPr="000B6A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нравится эта работа. Обычно первое знакомс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тво с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синквейном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провожу в  6 классе</w:t>
      </w:r>
      <w:r w:rsidRPr="000B6A3A">
        <w:rPr>
          <w:rFonts w:ascii="Times New Roman" w:hAnsi="Times New Roman" w:cs="Times New Roman"/>
          <w:color w:val="000000"/>
          <w:sz w:val="24"/>
          <w:shd w:val="clear" w:color="auto" w:fill="FFFFFF"/>
        </w:rPr>
        <w:t>, но с большим удово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льствием пишем мы их до конца 9</w:t>
      </w:r>
      <w:r w:rsidRPr="000B6A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класса.</w:t>
      </w:r>
      <w:r w:rsidRPr="000B6A3A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B03A8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0B6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</w:t>
      </w:r>
      <w:r w:rsidR="00B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альность этого приема поражает, он нравится всем обучающимся</w:t>
      </w:r>
      <w:r w:rsidRPr="000B6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 использую </w:t>
      </w:r>
      <w:proofErr w:type="spellStart"/>
      <w:r w:rsidRPr="000B6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</w:t>
      </w:r>
      <w:r w:rsidR="00B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квейн</w:t>
      </w:r>
      <w:proofErr w:type="spellEnd"/>
      <w:r w:rsidR="00B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разных этапах урока: проверке  домашнего  задания</w:t>
      </w:r>
      <w:r w:rsidRPr="000B6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B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этапе </w:t>
      </w:r>
      <w:r w:rsidRPr="000B6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осмысления, </w:t>
      </w:r>
      <w:r w:rsidR="00B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закрепления, </w:t>
      </w:r>
      <w:r w:rsidRPr="000B6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рефлексии. Я предлагаю примеры </w:t>
      </w:r>
      <w:proofErr w:type="spellStart"/>
      <w:r w:rsidR="00D7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синквейнов</w:t>
      </w:r>
      <w:proofErr w:type="spellEnd"/>
      <w:r w:rsidR="00D75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написанных обучающимися </w:t>
      </w:r>
      <w:r w:rsidRPr="000B6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моих классов: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>Байкал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>Чистый, прозрачный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>Существует, впадают, вытекают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>Глубоководное   озеро  в  мире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>Россия   ( Гончаров  Виктор, 6кл)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>Витамины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>Полезные, вкусные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>Защищают, помогают, укрепляют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 xml:space="preserve">Необходимо   для  здоровья  </w:t>
      </w:r>
    </w:p>
    <w:p w:rsid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  <w:r w:rsidRPr="00B03A85">
        <w:rPr>
          <w:rFonts w:ascii="Times New Roman" w:hAnsi="Times New Roman" w:cs="Times New Roman"/>
          <w:sz w:val="24"/>
        </w:rPr>
        <w:t xml:space="preserve">Вещество              ( Мишина  Таня, 5 </w:t>
      </w:r>
      <w:proofErr w:type="spellStart"/>
      <w:r w:rsidRPr="00B03A85">
        <w:rPr>
          <w:rFonts w:ascii="Times New Roman" w:hAnsi="Times New Roman" w:cs="Times New Roman"/>
          <w:sz w:val="24"/>
        </w:rPr>
        <w:t>кл</w:t>
      </w:r>
      <w:proofErr w:type="spellEnd"/>
      <w:r w:rsidRPr="00B03A85">
        <w:rPr>
          <w:rFonts w:ascii="Times New Roman" w:hAnsi="Times New Roman" w:cs="Times New Roman"/>
          <w:sz w:val="24"/>
        </w:rPr>
        <w:t>)</w:t>
      </w:r>
    </w:p>
    <w:p w:rsidR="00B03A85" w:rsidRPr="00B03A85" w:rsidRDefault="00B03A85" w:rsidP="00B03A85">
      <w:pPr>
        <w:spacing w:after="0"/>
        <w:rPr>
          <w:rFonts w:ascii="Times New Roman" w:hAnsi="Times New Roman" w:cs="Times New Roman"/>
          <w:sz w:val="24"/>
        </w:rPr>
      </w:pPr>
    </w:p>
    <w:p w:rsidR="000B6A3A" w:rsidRDefault="00B03A85" w:rsidP="005D1E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03A8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своей статье я  написала лишь о несколько положительных  моментов , с помощью которых возможно  эффективно использовать </w:t>
      </w:r>
      <w:proofErr w:type="spellStart"/>
      <w:r w:rsidRPr="00B03A8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синквейн</w:t>
      </w:r>
      <w:proofErr w:type="spellEnd"/>
      <w:r w:rsidRPr="00B03A8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 Конечно, сейчас очень много, и каждый учитель сам должен решать, какие методы использовать и брать себе в помощники. Главное, чтобы всё, что используется на уроке, было не красивым элементом урока, не пустым украшательством, но чётко продуманным компонентом.</w:t>
      </w:r>
    </w:p>
    <w:p w:rsidR="000B6A3A" w:rsidRPr="000B6A3A" w:rsidRDefault="000B6A3A" w:rsidP="000B6A3A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proofErr w:type="spellStart"/>
      <w:r w:rsidRPr="000B6A3A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Синквейн</w:t>
      </w:r>
      <w:proofErr w:type="spellEnd"/>
    </w:p>
    <w:p w:rsidR="000B6A3A" w:rsidRPr="000B6A3A" w:rsidRDefault="000B6A3A" w:rsidP="000B6A3A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0B6A3A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Образный, точный</w:t>
      </w:r>
    </w:p>
    <w:p w:rsidR="000B6A3A" w:rsidRPr="000B6A3A" w:rsidRDefault="000B6A3A" w:rsidP="000B6A3A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0B6A3A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Обобщает, развивает, обучает</w:t>
      </w:r>
    </w:p>
    <w:p w:rsidR="000B6A3A" w:rsidRPr="000B6A3A" w:rsidRDefault="000B6A3A" w:rsidP="000B6A3A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0B6A3A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“Сила речи состоит в умении выразить многое в немногих словах”</w:t>
      </w:r>
    </w:p>
    <w:p w:rsidR="000B6A3A" w:rsidRPr="000B6A3A" w:rsidRDefault="000B6A3A" w:rsidP="000B6A3A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0B6A3A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Творчество</w:t>
      </w:r>
    </w:p>
    <w:p w:rsidR="000B6A3A" w:rsidRPr="000B6A3A" w:rsidRDefault="000B6A3A" w:rsidP="000B6A3A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0B6A3A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Как сказал Ли </w:t>
      </w:r>
      <w:proofErr w:type="spellStart"/>
      <w:r w:rsidRPr="000B6A3A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Цзи</w:t>
      </w:r>
      <w:proofErr w:type="spellEnd"/>
      <w:r w:rsidRPr="000B6A3A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: “Учитель и ученик растут вместе: обучение наполовину учение”.</w:t>
      </w:r>
    </w:p>
    <w:p w:rsidR="005D1EF2" w:rsidRPr="005D1EF2" w:rsidRDefault="005D1EF2" w:rsidP="005D1EF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5D1EF2" w:rsidRPr="005D1EF2" w:rsidSect="00B03A8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C04366"/>
    <w:rsid w:val="000B6A3A"/>
    <w:rsid w:val="00552DC9"/>
    <w:rsid w:val="005D1EF2"/>
    <w:rsid w:val="005F4489"/>
    <w:rsid w:val="00632A9A"/>
    <w:rsid w:val="00B03A85"/>
    <w:rsid w:val="00C04366"/>
    <w:rsid w:val="00D75A6E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4</cp:revision>
  <cp:lastPrinted>2013-12-10T11:24:00Z</cp:lastPrinted>
  <dcterms:created xsi:type="dcterms:W3CDTF">2013-12-10T10:35:00Z</dcterms:created>
  <dcterms:modified xsi:type="dcterms:W3CDTF">2013-12-10T11:25:00Z</dcterms:modified>
</cp:coreProperties>
</file>