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56" w:rsidRDefault="00376A56" w:rsidP="00376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A56">
        <w:rPr>
          <w:rFonts w:ascii="Times New Roman" w:hAnsi="Times New Roman" w:cs="Times New Roman"/>
          <w:sz w:val="24"/>
          <w:szCs w:val="24"/>
        </w:rPr>
        <w:t>Выступление на педагогическом совете</w:t>
      </w:r>
    </w:p>
    <w:p w:rsidR="00376A56" w:rsidRDefault="00376A56" w:rsidP="00376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6A56">
        <w:rPr>
          <w:rFonts w:ascii="Times New Roman" w:hAnsi="Times New Roman" w:cs="Times New Roman"/>
          <w:sz w:val="24"/>
          <w:szCs w:val="24"/>
        </w:rPr>
        <w:t>«Организация среды, спо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376A56">
        <w:rPr>
          <w:rFonts w:ascii="Times New Roman" w:hAnsi="Times New Roman" w:cs="Times New Roman"/>
          <w:sz w:val="24"/>
          <w:szCs w:val="24"/>
        </w:rPr>
        <w:t>бствующей качеству образовательного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6A56">
        <w:rPr>
          <w:rFonts w:ascii="Times New Roman" w:hAnsi="Times New Roman" w:cs="Times New Roman"/>
          <w:sz w:val="24"/>
          <w:szCs w:val="24"/>
        </w:rPr>
        <w:t>»</w:t>
      </w:r>
    </w:p>
    <w:p w:rsidR="00FF18CD" w:rsidRPr="00376A56" w:rsidRDefault="00376A56" w:rsidP="00376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6A56">
        <w:rPr>
          <w:rFonts w:ascii="Times New Roman" w:hAnsi="Times New Roman" w:cs="Times New Roman"/>
          <w:sz w:val="24"/>
          <w:szCs w:val="24"/>
        </w:rPr>
        <w:t xml:space="preserve">31.01.2013 г. </w:t>
      </w:r>
      <w:proofErr w:type="spellStart"/>
      <w:r w:rsidRPr="00376A56">
        <w:rPr>
          <w:rFonts w:ascii="Times New Roman" w:hAnsi="Times New Roman" w:cs="Times New Roman"/>
          <w:sz w:val="24"/>
          <w:szCs w:val="24"/>
        </w:rPr>
        <w:t>Хузеевой</w:t>
      </w:r>
      <w:proofErr w:type="spellEnd"/>
      <w:r w:rsidRPr="00376A56">
        <w:rPr>
          <w:rFonts w:ascii="Times New Roman" w:hAnsi="Times New Roman" w:cs="Times New Roman"/>
          <w:sz w:val="24"/>
          <w:szCs w:val="24"/>
        </w:rPr>
        <w:t xml:space="preserve"> Д. Р.</w:t>
      </w:r>
    </w:p>
    <w:p w:rsidR="00376A56" w:rsidRDefault="00376A56" w:rsidP="00376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C4">
        <w:rPr>
          <w:rFonts w:ascii="Times New Roman" w:hAnsi="Times New Roman" w:cs="Times New Roman"/>
          <w:b/>
          <w:sz w:val="24"/>
          <w:szCs w:val="24"/>
        </w:rPr>
        <w:t>«Индивидуальная работа с учащимися»</w:t>
      </w:r>
    </w:p>
    <w:p w:rsidR="004373C4" w:rsidRDefault="004373C4" w:rsidP="00376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 – название </w:t>
      </w:r>
    </w:p>
    <w:p w:rsidR="004373C4" w:rsidRPr="004373C4" w:rsidRDefault="004373C4" w:rsidP="00376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92359A" w:rsidRPr="0092359A" w:rsidRDefault="00376A56" w:rsidP="00923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6A56">
        <w:rPr>
          <w:rFonts w:ascii="Times New Roman" w:hAnsi="Times New Roman" w:cs="Times New Roman"/>
          <w:sz w:val="24"/>
          <w:szCs w:val="24"/>
        </w:rPr>
        <w:t xml:space="preserve">Школьное обучение становится  успешным только тогда, когда учитываются особенности личности учащегося любого возраста. </w:t>
      </w:r>
      <w:r w:rsidR="0092359A" w:rsidRPr="0092359A">
        <w:rPr>
          <w:rFonts w:ascii="Times New Roman" w:hAnsi="Times New Roman" w:cs="Times New Roman"/>
          <w:sz w:val="24"/>
          <w:szCs w:val="24"/>
        </w:rPr>
        <w:t xml:space="preserve">Суть личностно-ориентированной педагогики, по И.С. </w:t>
      </w:r>
      <w:proofErr w:type="spellStart"/>
      <w:r w:rsidR="0092359A" w:rsidRPr="0092359A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="0092359A" w:rsidRPr="0092359A">
        <w:rPr>
          <w:rFonts w:ascii="Times New Roman" w:hAnsi="Times New Roman" w:cs="Times New Roman"/>
          <w:sz w:val="24"/>
          <w:szCs w:val="24"/>
        </w:rPr>
        <w:t>, составляет “признание ученика главной действующей фигурой в</w:t>
      </w:r>
      <w:r w:rsidR="0092359A">
        <w:rPr>
          <w:rFonts w:ascii="Times New Roman" w:hAnsi="Times New Roman" w:cs="Times New Roman"/>
          <w:sz w:val="24"/>
          <w:szCs w:val="24"/>
        </w:rPr>
        <w:t>сего образовательного процесса”</w:t>
      </w:r>
      <w:r w:rsidR="0092359A" w:rsidRPr="0092359A">
        <w:rPr>
          <w:rFonts w:ascii="Times New Roman" w:hAnsi="Times New Roman" w:cs="Times New Roman"/>
          <w:sz w:val="24"/>
          <w:szCs w:val="24"/>
        </w:rPr>
        <w:t xml:space="preserve">. </w:t>
      </w:r>
      <w:r w:rsidR="0092359A">
        <w:rPr>
          <w:rFonts w:ascii="Times New Roman" w:hAnsi="Times New Roman" w:cs="Times New Roman"/>
          <w:sz w:val="24"/>
          <w:szCs w:val="24"/>
        </w:rPr>
        <w:t xml:space="preserve">Исходя из </w:t>
      </w:r>
      <w:proofErr w:type="spellStart"/>
      <w:r w:rsidR="0092359A" w:rsidRPr="0092359A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92359A" w:rsidRPr="0092359A">
        <w:rPr>
          <w:rFonts w:ascii="Times New Roman" w:hAnsi="Times New Roman" w:cs="Times New Roman"/>
          <w:sz w:val="24"/>
          <w:szCs w:val="24"/>
        </w:rPr>
        <w:t xml:space="preserve"> ученика, определяются и содержание, и методы (способы и приемы) учебного процесса, и, главное — стиль взаимоотношений учителя и ученика. Ученик признается равноправным с учителем парт</w:t>
      </w:r>
      <w:r w:rsidR="004373C4">
        <w:rPr>
          <w:rFonts w:ascii="Times New Roman" w:hAnsi="Times New Roman" w:cs="Times New Roman"/>
          <w:sz w:val="24"/>
          <w:szCs w:val="24"/>
        </w:rPr>
        <w:t xml:space="preserve">нером учебной деятельности, </w:t>
      </w:r>
      <w:r w:rsidR="0092359A" w:rsidRPr="0092359A">
        <w:rPr>
          <w:rFonts w:ascii="Times New Roman" w:hAnsi="Times New Roman" w:cs="Times New Roman"/>
          <w:sz w:val="24"/>
          <w:szCs w:val="24"/>
        </w:rPr>
        <w:t>учитель не принуждает ученика изучать обязательный материал, а создает наилучшие (оптимальные) условия для саморазвития ученика.</w:t>
      </w:r>
    </w:p>
    <w:p w:rsidR="00376A56" w:rsidRDefault="0092359A" w:rsidP="00923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A56" w:rsidRPr="00376A56">
        <w:rPr>
          <w:rFonts w:ascii="Times New Roman" w:hAnsi="Times New Roman" w:cs="Times New Roman"/>
          <w:sz w:val="24"/>
          <w:szCs w:val="24"/>
        </w:rPr>
        <w:t>Личностно-ориентированное обучение во всем объеме и со всеми нюансами сложно проводить в классах, в которых учится 25 человек. На должном уровне его можно реализовать в малой группе и на индивидуальных занятиях. Следовательно, такой тип обучения надо сочетать с другими, в том числе и традиционными.</w:t>
      </w:r>
    </w:p>
    <w:p w:rsidR="004373C4" w:rsidRPr="004373C4" w:rsidRDefault="004373C4" w:rsidP="00437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C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76A56" w:rsidRPr="00376A56" w:rsidRDefault="004373C4" w:rsidP="0037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началом реализации идеи обязательного профильного обучения в старшей школе у учителей появился шанс не только обеспечить выполнение стандарта, но и говорить о решении проблемных, исслед</w:t>
      </w:r>
      <w:r w:rsidR="00BF482F">
        <w:rPr>
          <w:rFonts w:ascii="Times New Roman" w:hAnsi="Times New Roman" w:cs="Times New Roman"/>
          <w:sz w:val="24"/>
          <w:szCs w:val="24"/>
        </w:rPr>
        <w:t xml:space="preserve">овательских и ситуативных задач через элективные курсы.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A56" w:rsidRPr="00376A56">
        <w:rPr>
          <w:rFonts w:ascii="Times New Roman" w:hAnsi="Times New Roman" w:cs="Times New Roman"/>
          <w:sz w:val="24"/>
          <w:szCs w:val="24"/>
        </w:rPr>
        <w:t>Программа спецкурса «Физические основы привычных вещей» была разработана не только для поддержания профиля матема</w:t>
      </w:r>
      <w:r>
        <w:rPr>
          <w:rFonts w:ascii="Times New Roman" w:hAnsi="Times New Roman" w:cs="Times New Roman"/>
          <w:sz w:val="24"/>
          <w:szCs w:val="24"/>
        </w:rPr>
        <w:t>тического класса и</w:t>
      </w:r>
      <w:r w:rsidR="00376A56" w:rsidRPr="00376A56">
        <w:rPr>
          <w:rFonts w:ascii="Times New Roman" w:hAnsi="Times New Roman" w:cs="Times New Roman"/>
          <w:sz w:val="24"/>
          <w:szCs w:val="24"/>
        </w:rPr>
        <w:t xml:space="preserve"> углубления и расширения знаний по предмету, </w:t>
      </w:r>
      <w:r>
        <w:rPr>
          <w:rFonts w:ascii="Times New Roman" w:hAnsi="Times New Roman" w:cs="Times New Roman"/>
          <w:sz w:val="24"/>
          <w:szCs w:val="24"/>
        </w:rPr>
        <w:t xml:space="preserve">но и </w:t>
      </w:r>
      <w:r w:rsidR="00376A56" w:rsidRPr="00376A56">
        <w:rPr>
          <w:rFonts w:ascii="Times New Roman" w:hAnsi="Times New Roman" w:cs="Times New Roman"/>
          <w:sz w:val="24"/>
          <w:szCs w:val="24"/>
        </w:rPr>
        <w:t xml:space="preserve">для использования лабораторно-практических исследований при изучении различных тем и разделов физики. </w:t>
      </w:r>
    </w:p>
    <w:p w:rsidR="00376A56" w:rsidRDefault="00376A56" w:rsidP="0037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56">
        <w:rPr>
          <w:rFonts w:ascii="Times New Roman" w:hAnsi="Times New Roman" w:cs="Times New Roman"/>
          <w:sz w:val="24"/>
          <w:szCs w:val="24"/>
        </w:rPr>
        <w:t xml:space="preserve">       </w:t>
      </w:r>
      <w:r w:rsidR="004373C4">
        <w:rPr>
          <w:rFonts w:ascii="Times New Roman" w:hAnsi="Times New Roman" w:cs="Times New Roman"/>
          <w:sz w:val="24"/>
          <w:szCs w:val="24"/>
        </w:rPr>
        <w:t xml:space="preserve">   </w:t>
      </w:r>
      <w:r w:rsidRPr="00376A56">
        <w:rPr>
          <w:rFonts w:ascii="Times New Roman" w:hAnsi="Times New Roman" w:cs="Times New Roman"/>
          <w:sz w:val="24"/>
          <w:szCs w:val="24"/>
        </w:rPr>
        <w:t>Для популяризации достижений науки и профессиональной ориентации учащихся в нашем городе проводится научно-практическая конференция «Первые шаги в науку» и Конгресс молодых исследователей «Шаг в будущее».</w:t>
      </w:r>
    </w:p>
    <w:p w:rsidR="004373C4" w:rsidRPr="004373C4" w:rsidRDefault="004373C4" w:rsidP="00437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C4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376A56" w:rsidRPr="00376A56" w:rsidRDefault="00BF482F" w:rsidP="0037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A56" w:rsidRPr="00376A56">
        <w:rPr>
          <w:rFonts w:ascii="Times New Roman" w:hAnsi="Times New Roman" w:cs="Times New Roman"/>
          <w:sz w:val="24"/>
          <w:szCs w:val="24"/>
        </w:rPr>
        <w:t xml:space="preserve">Работа над научными исследованиями длится на протяжении всего года. Основным критерием для отбора учеников является их собственное желание. </w:t>
      </w:r>
    </w:p>
    <w:p w:rsidR="00FF18CD" w:rsidRDefault="00376A56" w:rsidP="0037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A56">
        <w:rPr>
          <w:rFonts w:ascii="Times New Roman" w:hAnsi="Times New Roman" w:cs="Times New Roman"/>
          <w:sz w:val="24"/>
          <w:szCs w:val="24"/>
        </w:rPr>
        <w:t xml:space="preserve">        </w:t>
      </w:r>
      <w:r w:rsidR="00BF482F">
        <w:rPr>
          <w:rFonts w:ascii="Times New Roman" w:hAnsi="Times New Roman" w:cs="Times New Roman"/>
          <w:sz w:val="24"/>
          <w:szCs w:val="24"/>
        </w:rPr>
        <w:t xml:space="preserve">  </w:t>
      </w:r>
      <w:r w:rsidRPr="00376A56">
        <w:rPr>
          <w:rFonts w:ascii="Times New Roman" w:hAnsi="Times New Roman" w:cs="Times New Roman"/>
          <w:sz w:val="24"/>
          <w:szCs w:val="24"/>
        </w:rPr>
        <w:t>Роль учителя сводится к помощи в формулировке научной задачи и оформлении работы. Личная заинтересованность учащегося – первая составляющая успеха. В ноябре дети получают предложение об участии и задание: принести идеи и подобрать материал по интересующей теме.</w:t>
      </w:r>
    </w:p>
    <w:p w:rsidR="004373C4" w:rsidRPr="004373C4" w:rsidRDefault="004373C4" w:rsidP="00437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C4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376A56" w:rsidRDefault="00BF482F" w:rsidP="0037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A56" w:rsidRPr="00376A56">
        <w:rPr>
          <w:rFonts w:ascii="Times New Roman" w:hAnsi="Times New Roman" w:cs="Times New Roman"/>
          <w:sz w:val="24"/>
          <w:szCs w:val="24"/>
        </w:rPr>
        <w:t>В январе работа оформляется с учётом требований по положению. Оформление работы является вторым важным фактором успеха. Организаторы выбирают работы для публичной защиты. На Конгрессе молодых исследователей лучшие работы размещают в сборнике статей.</w:t>
      </w:r>
    </w:p>
    <w:p w:rsidR="004373C4" w:rsidRPr="004373C4" w:rsidRDefault="004373C4" w:rsidP="00437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C4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376A56" w:rsidRDefault="00BF482F" w:rsidP="0037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6A56" w:rsidRPr="00376A56">
        <w:rPr>
          <w:rFonts w:ascii="Times New Roman" w:hAnsi="Times New Roman" w:cs="Times New Roman"/>
          <w:sz w:val="24"/>
          <w:szCs w:val="24"/>
        </w:rPr>
        <w:t>На защите научно-исследовательской работы необходимо представить электронную презентацию. Но главное, конечно, это не слайды, а умение представлять свою работу и себя. Взрослым людям бывает тяжело выступать в аудитории. Дети тем более могут растеряться.</w:t>
      </w:r>
    </w:p>
    <w:p w:rsidR="004373C4" w:rsidRPr="004373C4" w:rsidRDefault="004373C4" w:rsidP="00437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C4">
        <w:rPr>
          <w:rFonts w:ascii="Times New Roman" w:hAnsi="Times New Roman" w:cs="Times New Roman"/>
          <w:b/>
          <w:sz w:val="24"/>
          <w:szCs w:val="24"/>
        </w:rPr>
        <w:lastRenderedPageBreak/>
        <w:t>Слайд 7</w:t>
      </w:r>
    </w:p>
    <w:p w:rsidR="00376A56" w:rsidRDefault="00BF482F" w:rsidP="0037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6A56" w:rsidRPr="00376A56">
        <w:rPr>
          <w:rFonts w:ascii="Times New Roman" w:hAnsi="Times New Roman" w:cs="Times New Roman"/>
          <w:sz w:val="24"/>
          <w:szCs w:val="24"/>
        </w:rPr>
        <w:t>В конференции и Конгрессе принимают участие несколько сот работ. На публичную защиту отбирают где-то пятую часть из них. В каждой секции обычно выставляется 16 – 20 работ. Только 1 станет победителем, 5 – призёрами. Слушатели и члены жюри могут задавать вопросы по существу работы или каких-то её частей. На защиту выделяется 5 – 7 минут.</w:t>
      </w:r>
    </w:p>
    <w:p w:rsidR="004373C4" w:rsidRPr="004373C4" w:rsidRDefault="004373C4" w:rsidP="00437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3C4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376A56" w:rsidRPr="00376A56" w:rsidRDefault="00BF482F" w:rsidP="0037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376A56" w:rsidRPr="00376A56">
        <w:rPr>
          <w:rFonts w:ascii="Times New Roman" w:hAnsi="Times New Roman" w:cs="Times New Roman"/>
          <w:sz w:val="24"/>
          <w:szCs w:val="24"/>
        </w:rPr>
        <w:t xml:space="preserve">Впервые учащиеся нашей школы приняли участие в НПК и КМИ в 2006 году. Это были </w:t>
      </w:r>
      <w:proofErr w:type="spellStart"/>
      <w:r w:rsidR="00376A56" w:rsidRPr="00376A56">
        <w:rPr>
          <w:rFonts w:ascii="Times New Roman" w:hAnsi="Times New Roman" w:cs="Times New Roman"/>
          <w:sz w:val="24"/>
          <w:szCs w:val="24"/>
        </w:rPr>
        <w:t>Костамарова</w:t>
      </w:r>
      <w:proofErr w:type="spellEnd"/>
      <w:r w:rsidR="00376A56" w:rsidRPr="00376A56">
        <w:rPr>
          <w:rFonts w:ascii="Times New Roman" w:hAnsi="Times New Roman" w:cs="Times New Roman"/>
          <w:sz w:val="24"/>
          <w:szCs w:val="24"/>
        </w:rPr>
        <w:t xml:space="preserve"> Настя и </w:t>
      </w:r>
      <w:proofErr w:type="spellStart"/>
      <w:r w:rsidR="00376A56" w:rsidRPr="00376A56">
        <w:rPr>
          <w:rFonts w:ascii="Times New Roman" w:hAnsi="Times New Roman" w:cs="Times New Roman"/>
          <w:sz w:val="24"/>
          <w:szCs w:val="24"/>
        </w:rPr>
        <w:t>Коржанков</w:t>
      </w:r>
      <w:proofErr w:type="spellEnd"/>
      <w:r w:rsidR="00376A56" w:rsidRPr="00376A56">
        <w:rPr>
          <w:rFonts w:ascii="Times New Roman" w:hAnsi="Times New Roman" w:cs="Times New Roman"/>
          <w:sz w:val="24"/>
          <w:szCs w:val="24"/>
        </w:rPr>
        <w:t xml:space="preserve"> Роман. В следующие годы это были </w:t>
      </w:r>
      <w:proofErr w:type="spellStart"/>
      <w:r w:rsidR="00376A56" w:rsidRPr="00376A56">
        <w:rPr>
          <w:rFonts w:ascii="Times New Roman" w:hAnsi="Times New Roman" w:cs="Times New Roman"/>
          <w:sz w:val="24"/>
          <w:szCs w:val="24"/>
        </w:rPr>
        <w:t>Ряскин</w:t>
      </w:r>
      <w:proofErr w:type="spellEnd"/>
      <w:r w:rsidR="00376A56" w:rsidRPr="00376A56">
        <w:rPr>
          <w:rFonts w:ascii="Times New Roman" w:hAnsi="Times New Roman" w:cs="Times New Roman"/>
          <w:sz w:val="24"/>
          <w:szCs w:val="24"/>
        </w:rPr>
        <w:t xml:space="preserve"> Андрей, </w:t>
      </w:r>
      <w:proofErr w:type="spellStart"/>
      <w:r w:rsidR="00376A56" w:rsidRPr="00376A56">
        <w:rPr>
          <w:rFonts w:ascii="Times New Roman" w:hAnsi="Times New Roman" w:cs="Times New Roman"/>
          <w:sz w:val="24"/>
          <w:szCs w:val="24"/>
        </w:rPr>
        <w:t>Хузеев</w:t>
      </w:r>
      <w:proofErr w:type="spellEnd"/>
      <w:r w:rsidR="00376A56" w:rsidRPr="00376A56">
        <w:rPr>
          <w:rFonts w:ascii="Times New Roman" w:hAnsi="Times New Roman" w:cs="Times New Roman"/>
          <w:sz w:val="24"/>
          <w:szCs w:val="24"/>
        </w:rPr>
        <w:t xml:space="preserve"> Рифат, Терещенко Ксюша, </w:t>
      </w:r>
      <w:proofErr w:type="spellStart"/>
      <w:r w:rsidR="00376A56" w:rsidRPr="00376A56">
        <w:rPr>
          <w:rFonts w:ascii="Times New Roman" w:hAnsi="Times New Roman" w:cs="Times New Roman"/>
          <w:sz w:val="24"/>
          <w:szCs w:val="24"/>
        </w:rPr>
        <w:t>Сапегина</w:t>
      </w:r>
      <w:proofErr w:type="spellEnd"/>
      <w:r w:rsidR="00376A56" w:rsidRPr="00376A56">
        <w:rPr>
          <w:rFonts w:ascii="Times New Roman" w:hAnsi="Times New Roman" w:cs="Times New Roman"/>
          <w:sz w:val="24"/>
          <w:szCs w:val="24"/>
        </w:rPr>
        <w:t xml:space="preserve"> Лена, Иванов Алёша, Вольф Влад, </w:t>
      </w:r>
      <w:proofErr w:type="spellStart"/>
      <w:r w:rsidR="00376A56" w:rsidRPr="00376A56">
        <w:rPr>
          <w:rFonts w:ascii="Times New Roman" w:hAnsi="Times New Roman" w:cs="Times New Roman"/>
          <w:sz w:val="24"/>
          <w:szCs w:val="24"/>
        </w:rPr>
        <w:t>Широбоков</w:t>
      </w:r>
      <w:proofErr w:type="spellEnd"/>
      <w:r w:rsidR="00376A56" w:rsidRPr="00376A56">
        <w:rPr>
          <w:rFonts w:ascii="Times New Roman" w:hAnsi="Times New Roman" w:cs="Times New Roman"/>
          <w:sz w:val="24"/>
          <w:szCs w:val="24"/>
        </w:rPr>
        <w:t xml:space="preserve"> Александр. Всего 12 человек. Только 1 раз представленная работа не прошла отборочный тур. В прошлом году Гапоненко Максим по технологии получил призовое место. Конкуренция в секции декоративно-прикладного искусства несоизмеримо выше, чем на секции физики. В этом году настойчивое желание участвовать в конференции по физике показали ещё 4 человека: Кривоногова Лиза, Миргородская Вика, Вольф Анна. Сирота Антон решил попробовать свои силы</w:t>
      </w:r>
      <w:r w:rsidR="00376A56">
        <w:rPr>
          <w:rFonts w:ascii="Times New Roman" w:hAnsi="Times New Roman" w:cs="Times New Roman"/>
          <w:sz w:val="24"/>
          <w:szCs w:val="24"/>
        </w:rPr>
        <w:t xml:space="preserve"> в ТГУ на КМИ вместе с Вольфом В</w:t>
      </w:r>
      <w:r w:rsidR="00376A56" w:rsidRPr="00376A56">
        <w:rPr>
          <w:rFonts w:ascii="Times New Roman" w:hAnsi="Times New Roman" w:cs="Times New Roman"/>
          <w:sz w:val="24"/>
          <w:szCs w:val="24"/>
        </w:rPr>
        <w:t>ладиславом.</w:t>
      </w:r>
    </w:p>
    <w:sectPr w:rsidR="00376A56" w:rsidRPr="00376A56" w:rsidSect="00376A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64"/>
    <w:rsid w:val="00376A56"/>
    <w:rsid w:val="004373C4"/>
    <w:rsid w:val="00541670"/>
    <w:rsid w:val="008B2D1A"/>
    <w:rsid w:val="0092359A"/>
    <w:rsid w:val="00B85A64"/>
    <w:rsid w:val="00BF482F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2013-01-26T04:15:00Z</dcterms:created>
  <dcterms:modified xsi:type="dcterms:W3CDTF">2013-01-28T12:40:00Z</dcterms:modified>
</cp:coreProperties>
</file>