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B2" w:rsidRPr="00D903E8" w:rsidRDefault="004849B2" w:rsidP="004849B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903E8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№ 5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849B2" w:rsidRDefault="004849B2" w:rsidP="004849B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Сообщения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Земноводным НСО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: </w:t>
      </w:r>
    </w:p>
    <w:p w:rsidR="004849B2" w:rsidRPr="00D903E8" w:rsidRDefault="004849B2" w:rsidP="004849B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Тритон обыкновенный     </w:t>
      </w:r>
    </w:p>
    <w:p w:rsidR="004849B2" w:rsidRPr="00D903E8" w:rsidRDefault="004849B2" w:rsidP="004849B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Лягушка остромордая   </w:t>
      </w:r>
    </w:p>
    <w:p w:rsidR="004849B2" w:rsidRPr="00D903E8" w:rsidRDefault="004849B2" w:rsidP="004849B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Лягушка сибирская  </w:t>
      </w:r>
    </w:p>
    <w:p w:rsidR="004849B2" w:rsidRPr="00D903E8" w:rsidRDefault="004849B2" w:rsidP="004849B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Жаба серая  </w:t>
      </w:r>
    </w:p>
    <w:p w:rsidR="004849B2" w:rsidRPr="00D903E8" w:rsidRDefault="004849B2" w:rsidP="004849B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Жаба зелёная</w:t>
      </w:r>
      <w:r w:rsidR="00DC48A2">
        <w:rPr>
          <w:rFonts w:ascii="Times New Roman" w:eastAsia="Times New Roman" w:hAnsi="Times New Roman"/>
          <w:sz w:val="28"/>
          <w:szCs w:val="28"/>
          <w:lang w:eastAsia="ru-RU"/>
        </w:rPr>
        <w:t xml:space="preserve"> (в Красной книге НСО)</w:t>
      </w:r>
      <w:bookmarkStart w:id="0" w:name="_GoBack"/>
      <w:bookmarkEnd w:id="0"/>
    </w:p>
    <w:p w:rsidR="001239E3" w:rsidRDefault="001239E3"/>
    <w:sectPr w:rsidR="001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F"/>
    <w:rsid w:val="001239E3"/>
    <w:rsid w:val="004849B2"/>
    <w:rsid w:val="005C360F"/>
    <w:rsid w:val="00D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3</cp:revision>
  <dcterms:created xsi:type="dcterms:W3CDTF">2015-01-18T13:14:00Z</dcterms:created>
  <dcterms:modified xsi:type="dcterms:W3CDTF">2015-01-18T13:45:00Z</dcterms:modified>
</cp:coreProperties>
</file>