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45" w:rsidRPr="00140B43" w:rsidRDefault="00140B43" w:rsidP="006D3E45">
      <w:pPr>
        <w:shd w:val="clear" w:color="auto" w:fill="FFFFFF"/>
        <w:spacing w:after="0" w:line="277" w:lineRule="atLeast"/>
        <w:jc w:val="center"/>
        <w:rPr>
          <w:rFonts w:ascii="Arial" w:eastAsia="Times New Roman" w:hAnsi="Arial" w:cs="Arial"/>
          <w:color w:val="C00000"/>
          <w:sz w:val="44"/>
          <w:szCs w:val="44"/>
          <w:lang w:eastAsia="ru-RU"/>
        </w:rPr>
      </w:pPr>
      <w:r w:rsidRPr="00140B43">
        <w:rPr>
          <w:rFonts w:ascii="Arial" w:eastAsia="Times New Roman" w:hAnsi="Arial" w:cs="Arial"/>
          <w:b/>
          <w:bCs/>
          <w:color w:val="C00000"/>
          <w:sz w:val="44"/>
          <w:szCs w:val="44"/>
          <w:lang w:eastAsia="ru-RU"/>
        </w:rPr>
        <w:t>Строение п</w:t>
      </w:r>
      <w:r w:rsidR="006D3E45" w:rsidRPr="00140B43">
        <w:rPr>
          <w:rFonts w:ascii="Arial" w:eastAsia="Times New Roman" w:hAnsi="Arial" w:cs="Arial"/>
          <w:b/>
          <w:bCs/>
          <w:color w:val="C00000"/>
          <w:sz w:val="44"/>
          <w:szCs w:val="44"/>
          <w:lang w:eastAsia="ru-RU"/>
        </w:rPr>
        <w:t>лазматическ</w:t>
      </w:r>
      <w:r w:rsidRPr="00140B43">
        <w:rPr>
          <w:rFonts w:ascii="Arial" w:eastAsia="Times New Roman" w:hAnsi="Arial" w:cs="Arial"/>
          <w:b/>
          <w:bCs/>
          <w:color w:val="C00000"/>
          <w:sz w:val="44"/>
          <w:szCs w:val="44"/>
          <w:lang w:eastAsia="ru-RU"/>
        </w:rPr>
        <w:t>ой мембраны</w:t>
      </w:r>
      <w:bookmarkStart w:id="0" w:name="_GoBack"/>
      <w:bookmarkEnd w:id="0"/>
      <w:r w:rsidRPr="00140B43">
        <w:rPr>
          <w:rFonts w:ascii="Arial" w:eastAsia="Times New Roman" w:hAnsi="Arial" w:cs="Arial"/>
          <w:b/>
          <w:bCs/>
          <w:color w:val="C00000"/>
          <w:sz w:val="44"/>
          <w:szCs w:val="44"/>
          <w:lang w:eastAsia="ru-RU"/>
        </w:rPr>
        <w:t>.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основе всех мембран клетки лежит </w:t>
      </w:r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двойной слой</w:t>
      </w: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молекул </w:t>
      </w:r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липидов</w:t>
      </w: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 Их гидрофобные «хвосты», состоящие из остатков молекул жирных кислот, обращены внутрь двойного слоя. Снаружи располагаются гидрофильные «головки», состоящие из остатка молекулы спирта глицерина. В состав мембран чаще всего входят фосфолипиды и гликолипиды (их молекулы наиболее </w:t>
      </w:r>
      <w:proofErr w:type="spellStart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полярны</w:t>
      </w:r>
      <w:proofErr w:type="spellEnd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), а также жиры и жироподобные вещества (например, холестерин).</w:t>
      </w:r>
      <w:r w:rsidRPr="006D3E45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 </w:t>
      </w: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Липиды являются основой мембраны, обеспечивают ее устойчивость и прочность, т.е. выполняют структурную (строительную) функцию. Эта функция возможна благодаря гидрофобности липидов.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 заряженным головкам липидов, с помощью электростатических взаимодействий прикрепляются</w:t>
      </w:r>
      <w:r w:rsidR="00140B4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белки</w:t>
      </w: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Мембранные белки выполняют структурные, каталитические и транспортные функции.</w:t>
      </w:r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 </w:t>
      </w: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зависимости от расположения различают погруженные, периферические и пронизывающие белки. Погруженные белки слегка погружены в двойной слой липидов и являются ферментами, которые катализируют различные биохимические реакции. Периферические белки расположены на поверхности двойного слоя липидов. Они стабилизируют расположение погруженных белков-ферментов. Пронизывающие белки пронизывают мембрану насквозь и выполняют транспортные функции.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 наружной поверхности мембраны расположены молекулы </w:t>
      </w:r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углеводов</w:t>
      </w: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(олигосахариды), которые выполняют рецепторные функции. Олигосахариды воспринимают факторы внешней среды клетки и обеспечивают ее реакцию, изменяют проницаемость мембраны, обеспечивают «распознавание» клеток одного типа и соединение их в ткани. Совокупность олигосахаридов на поверхности животной клетки называется </w:t>
      </w:r>
      <w:proofErr w:type="spellStart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гликокаликсом</w:t>
      </w:r>
      <w:proofErr w:type="spellEnd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Функции плазматической мембраны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numPr>
          <w:ilvl w:val="0"/>
          <w:numId w:val="1"/>
        </w:numPr>
        <w:shd w:val="clear" w:color="auto" w:fill="FFFFFF"/>
        <w:spacing w:after="60" w:line="277" w:lineRule="atLeast"/>
        <w:ind w:firstLine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Барьерная функция. Мембрана ограничивает проникновение в клетку чужеродных, токсичных веществ.</w:t>
      </w:r>
    </w:p>
    <w:p w:rsidR="006D3E45" w:rsidRPr="006D3E45" w:rsidRDefault="006D3E45" w:rsidP="006D3E45">
      <w:pPr>
        <w:numPr>
          <w:ilvl w:val="0"/>
          <w:numId w:val="1"/>
        </w:numPr>
        <w:shd w:val="clear" w:color="auto" w:fill="FFFFFF"/>
        <w:spacing w:after="60" w:line="277" w:lineRule="atLeast"/>
        <w:ind w:firstLine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Регуляторная. Олигосахариды, располагающиеся на поверхности плазматической мембраны </w:t>
      </w:r>
      <w:proofErr w:type="gramStart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выполняют роль</w:t>
      </w:r>
      <w:proofErr w:type="gramEnd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рецепторов, воспринимающих действие различных веществ и изменяющих проницаемость мембраны.</w:t>
      </w:r>
    </w:p>
    <w:p w:rsidR="006D3E45" w:rsidRPr="006D3E45" w:rsidRDefault="006D3E45" w:rsidP="006D3E45">
      <w:pPr>
        <w:numPr>
          <w:ilvl w:val="0"/>
          <w:numId w:val="1"/>
        </w:numPr>
        <w:shd w:val="clear" w:color="auto" w:fill="FFFFFF"/>
        <w:spacing w:after="60" w:line="277" w:lineRule="atLeast"/>
        <w:ind w:firstLine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Каталитическая. На поверхности мембран располагаются многочисленные ферменты, катализирующие биохимические реакции.</w:t>
      </w:r>
    </w:p>
    <w:p w:rsidR="006D3E45" w:rsidRPr="006D3E45" w:rsidRDefault="006D3E45" w:rsidP="006D3E45">
      <w:pPr>
        <w:numPr>
          <w:ilvl w:val="0"/>
          <w:numId w:val="1"/>
        </w:numPr>
        <w:shd w:val="clear" w:color="auto" w:fill="FFFFFF"/>
        <w:spacing w:after="60" w:line="277" w:lineRule="atLeast"/>
        <w:ind w:firstLine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Мембранный транспорт. Различают несколько видов мембранного транспорта.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А). </w:t>
      </w:r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Транспорт крупных молекул</w:t>
      </w: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органических веществ, бактерий и вирусов путем </w:t>
      </w:r>
      <w:proofErr w:type="spellStart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эндоцитоза</w:t>
      </w:r>
      <w:proofErr w:type="spellEnd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(проникновение в клетку) или </w:t>
      </w:r>
      <w:proofErr w:type="spellStart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экзоцитоза</w:t>
      </w:r>
      <w:proofErr w:type="spellEnd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(выведение из клетки). </w:t>
      </w:r>
      <w:proofErr w:type="spellStart"/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Эндоцитоз</w:t>
      </w:r>
      <w:proofErr w:type="spellEnd"/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- это поглощение веществ</w:t>
      </w: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путем окружения их выростами плазматической мембраны. При этом различают фагоцитоз (поглощение твердых веществ) и </w:t>
      </w:r>
      <w:proofErr w:type="spellStart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пиноцитоз</w:t>
      </w:r>
      <w:proofErr w:type="spellEnd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(поглощение жидкости). Фагоцитоз характерен для одноклеточных организмов и для фагоцитов многоклеточных, которые таким путем обеспечивают уничтожение инородных частиц. </w:t>
      </w:r>
      <w:proofErr w:type="spellStart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Пиноцитоз</w:t>
      </w:r>
      <w:proofErr w:type="spellEnd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характерен</w:t>
      </w:r>
      <w:proofErr w:type="gramEnd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для одноклеточных организмов и для эпителиальных клеток кишечника. </w:t>
      </w:r>
      <w:proofErr w:type="spellStart"/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Экзоцитоз</w:t>
      </w:r>
      <w:proofErr w:type="spellEnd"/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- выделение веществ из клетки </w:t>
      </w: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 осуществляется в обратном порядке.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Б). </w:t>
      </w:r>
      <w:r w:rsidRPr="006D3E4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Небольшие молекулы</w:t>
      </w: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органических и неорганических веществ, ионы могут поступать в клетку путем пассивного транспорта (диффузии), если вещество перемещается из области высокой концентрации в область низкой концентрации. Пассивный транспорт осуществляется всегда без затрат энергии.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Различают 2 вида пассивного транспорта: обычную диффузию и облегченную диффузию.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Путем обычной диффузии перемещаются: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numPr>
          <w:ilvl w:val="0"/>
          <w:numId w:val="2"/>
        </w:numPr>
        <w:shd w:val="clear" w:color="auto" w:fill="FFFFFF"/>
        <w:spacing w:after="60" w:line="277" w:lineRule="atLeast"/>
        <w:ind w:firstLine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жирорастворимые вещества - напрямую через мембрану</w:t>
      </w:r>
    </w:p>
    <w:p w:rsidR="006D3E45" w:rsidRPr="006D3E45" w:rsidRDefault="006D3E45" w:rsidP="006D3E45">
      <w:pPr>
        <w:numPr>
          <w:ilvl w:val="0"/>
          <w:numId w:val="2"/>
        </w:numPr>
        <w:shd w:val="clear" w:color="auto" w:fill="FFFFFF"/>
        <w:spacing w:after="60" w:line="277" w:lineRule="atLeast"/>
        <w:ind w:firstLine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гидрофильные мелкие молекулы (воды, углекислого газа) и ионы - через белковые поры, которые образованы пронизывающими белками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Облегченная диффузия осуществляется с помощью специальных белков-переносчиков. Таким </w:t>
      </w:r>
      <w:proofErr w:type="gramStart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образом</w:t>
      </w:r>
      <w:proofErr w:type="gramEnd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переносятся крупные гидрофильные молекулы, например, глюкоза. Глюкоза соединяется с белком-переносчиком. Образуется комплекс, хорошо растворимый в мембране, что облегчает проникновение глюкозы в клетку. Скорость облегченной диффузии выше, чем у обычной диффузии.</w:t>
      </w: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D3E45" w:rsidRPr="006D3E45" w:rsidRDefault="006D3E45" w:rsidP="006D3E45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В). Транспорт веществ через мембрану может осуществляться и путем активного транспорта. Активный транспорт осуществляется только с затратами энергии, так как происходит перемещение веществ из области низкой концентрации в область высокой концентрации. Наиболее изучен процесс переноса ионов натрия и калия с помощью </w:t>
      </w:r>
      <w:proofErr w:type="gramStart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калий-натриевого</w:t>
      </w:r>
      <w:proofErr w:type="gramEnd"/>
      <w:r w:rsidRPr="006D3E4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насоса.</w:t>
      </w:r>
    </w:p>
    <w:p w:rsidR="00C05CC1" w:rsidRDefault="00C05CC1"/>
    <w:sectPr w:rsidR="00C0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6BBD"/>
    <w:multiLevelType w:val="multilevel"/>
    <w:tmpl w:val="DEC0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E0594"/>
    <w:multiLevelType w:val="multilevel"/>
    <w:tmpl w:val="53F2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45"/>
    <w:rsid w:val="00140B43"/>
    <w:rsid w:val="006D3E45"/>
    <w:rsid w:val="00C0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958">
          <w:marLeft w:val="0"/>
          <w:marRight w:val="-7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374">
          <w:marLeft w:val="0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905">
          <w:marLeft w:val="0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945">
          <w:marLeft w:val="0"/>
          <w:marRight w:val="-7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710">
          <w:marLeft w:val="0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Карян Рузанна Сержиковна</dc:creator>
  <cp:lastModifiedBy>Карян Рузанна Сержиковна</cp:lastModifiedBy>
  <cp:revision>2</cp:revision>
  <cp:lastPrinted>2015-09-16T12:53:00Z</cp:lastPrinted>
  <dcterms:created xsi:type="dcterms:W3CDTF">2015-09-16T12:52:00Z</dcterms:created>
  <dcterms:modified xsi:type="dcterms:W3CDTF">2015-11-03T08:38:00Z</dcterms:modified>
</cp:coreProperties>
</file>