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CE" w:rsidRDefault="00631993" w:rsidP="005E074B">
      <w:pPr>
        <w:pStyle w:val="Default"/>
      </w:pPr>
      <w:r w:rsidRPr="005865E8">
        <w:t xml:space="preserve">1 слайд    </w:t>
      </w:r>
    </w:p>
    <w:p w:rsidR="005E074B" w:rsidRPr="005865E8" w:rsidRDefault="00631993" w:rsidP="005E074B">
      <w:pPr>
        <w:pStyle w:val="Default"/>
      </w:pPr>
      <w:r w:rsidRPr="005865E8">
        <w:t>Титульный лист</w:t>
      </w:r>
      <w:r w:rsidR="002779CE">
        <w:t xml:space="preserve"> </w:t>
      </w:r>
      <w:r w:rsidR="002779CE" w:rsidRPr="002779CE">
        <w:t>«Методическое сопровождение педагогов ДОУ в условиях введения ФГОС ДО».</w:t>
      </w:r>
    </w:p>
    <w:p w:rsidR="002779CE" w:rsidRDefault="00FF1F74" w:rsidP="002779CE">
      <w:pPr>
        <w:pStyle w:val="cef1edeee2edeee9f2e5eaf1f2"/>
        <w:spacing w:after="0" w:line="285" w:lineRule="atLeast"/>
        <w:rPr>
          <w:rFonts w:ascii="Times New Roman" w:hAnsi="Times New Roman" w:cs="Times New Roman"/>
        </w:rPr>
      </w:pPr>
      <w:r w:rsidRPr="005865E8">
        <w:rPr>
          <w:rFonts w:ascii="Times New Roman" w:hAnsi="Times New Roman" w:cs="Times New Roman"/>
        </w:rPr>
        <w:t xml:space="preserve">2 слайд </w:t>
      </w:r>
    </w:p>
    <w:p w:rsidR="00631993" w:rsidRPr="005865E8" w:rsidRDefault="00D02204" w:rsidP="002779CE">
      <w:pPr>
        <w:pStyle w:val="cef1edeee2edeee9f2e5eaf1f2"/>
        <w:spacing w:after="0" w:line="285" w:lineRule="atLeast"/>
        <w:rPr>
          <w:rFonts w:ascii="Times New Roman" w:hAnsi="Times New Roman" w:cs="Times New Roman"/>
        </w:rPr>
      </w:pPr>
      <w:r w:rsidRPr="005865E8">
        <w:rPr>
          <w:rStyle w:val="c2fbe4e5ebe5ede8e5e6e8f0edfbec"/>
          <w:rFonts w:ascii="Times New Roman" w:hAnsi="Times New Roman" w:cs="Times New Roman"/>
          <w:b w:val="0"/>
          <w:bCs w:val="0"/>
          <w:color w:val="auto"/>
        </w:rPr>
        <w:t>Актуальность.</w:t>
      </w:r>
      <w:r w:rsidR="00631993" w:rsidRPr="005865E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</w:t>
      </w:r>
      <w:r w:rsidR="00631993" w:rsidRPr="005865E8">
        <w:rPr>
          <w:rFonts w:ascii="Times New Roman" w:hAnsi="Times New Roman" w:cs="Times New Roman"/>
        </w:rPr>
        <w:t xml:space="preserve">«Развивающемуся обществу нужны современно образованные, нравственные, предприимчивые люди, которые могут самостоятельно принимать решения выбора,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судьбу страны, за ее социально-экономическое процветание» </w:t>
      </w:r>
    </w:p>
    <w:p w:rsidR="00286321" w:rsidRPr="005865E8" w:rsidRDefault="00654A66" w:rsidP="002779CE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 xml:space="preserve">Ключевую роль в данном процессе призван сыграть кадровый потенциал. </w:t>
      </w:r>
    </w:p>
    <w:p w:rsidR="008849DE" w:rsidRPr="005865E8" w:rsidRDefault="008849DE" w:rsidP="002779CE">
      <w:pPr>
        <w:pStyle w:val="cef1edeee2edeee9f2e5eaf1f2"/>
        <w:spacing w:after="0" w:line="285" w:lineRule="atLeast"/>
        <w:rPr>
          <w:rFonts w:ascii="Times New Roman" w:hAnsi="Times New Roman" w:cs="Times New Roman"/>
        </w:rPr>
      </w:pPr>
      <w:r w:rsidRPr="005865E8">
        <w:rPr>
          <w:rFonts w:ascii="Times New Roman" w:hAnsi="Times New Roman" w:cs="Times New Roman"/>
          <w:color w:val="auto"/>
        </w:rPr>
        <w:t>Нормативно- правовые документы федерального уровня последних лет, в первую очередь Федеральный закон от 29.12.2012 №273-ФЗ «Об образовании в РФ», приказ Минобрнауки России от17.10.2013 №1155 «Об утверждении ФГОС ДО»</w:t>
      </w:r>
      <w:r w:rsidRPr="005865E8">
        <w:rPr>
          <w:rFonts w:ascii="Times New Roman" w:hAnsi="Times New Roman" w:cs="Times New Roman"/>
        </w:rPr>
        <w:t xml:space="preserve"> п</w:t>
      </w:r>
      <w:r w:rsidRPr="005865E8">
        <w:rPr>
          <w:rFonts w:ascii="Times New Roman" w:hAnsi="Times New Roman" w:cs="Times New Roman"/>
          <w:color w:val="auto"/>
        </w:rPr>
        <w:t>ривели к серьезным изменениям в системе дошкольного образования.</w:t>
      </w:r>
      <w:r w:rsidRPr="005865E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</w:t>
      </w:r>
    </w:p>
    <w:p w:rsidR="007E0FCE" w:rsidRPr="005865E8" w:rsidRDefault="00036647" w:rsidP="002779CE">
      <w:pPr>
        <w:pStyle w:val="cef1edeee2edeee9f2e5eaf1f2"/>
        <w:spacing w:after="0" w:line="285" w:lineRule="atLeast"/>
        <w:rPr>
          <w:rFonts w:ascii="Times New Roman" w:hAnsi="Times New Roman" w:cs="Times New Roman"/>
        </w:rPr>
      </w:pPr>
      <w:r w:rsidRPr="005865E8">
        <w:rPr>
          <w:rFonts w:ascii="Times New Roman" w:hAnsi="Times New Roman" w:cs="Times New Roman"/>
        </w:rPr>
        <w:t>Приказ МОРФ от 18.10. 2013 г. № 544</w:t>
      </w:r>
      <w:r w:rsidR="00742CA9" w:rsidRPr="005865E8">
        <w:rPr>
          <w:rFonts w:ascii="Times New Roman" w:hAnsi="Times New Roman" w:cs="Times New Roman"/>
        </w:rPr>
        <w:t xml:space="preserve"> </w:t>
      </w:r>
      <w:r w:rsidRPr="005865E8">
        <w:rPr>
          <w:rFonts w:ascii="Times New Roman" w:hAnsi="Times New Roman" w:cs="Times New Roman"/>
        </w:rPr>
        <w:t>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8849DE" w:rsidRPr="005865E8">
        <w:rPr>
          <w:rFonts w:ascii="Times New Roman" w:hAnsi="Times New Roman" w:cs="Times New Roman"/>
        </w:rPr>
        <w:t xml:space="preserve"> вступит в силу</w:t>
      </w:r>
      <w:r w:rsidR="00631993" w:rsidRPr="005865E8">
        <w:rPr>
          <w:rFonts w:ascii="Times New Roman" w:hAnsi="Times New Roman" w:cs="Times New Roman"/>
        </w:rPr>
        <w:t xml:space="preserve"> с 01.01.2017года</w:t>
      </w:r>
    </w:p>
    <w:p w:rsidR="00631993" w:rsidRPr="005865E8" w:rsidRDefault="00631993" w:rsidP="002779CE">
      <w:pPr>
        <w:pStyle w:val="cef1edeee2edeee9f2e5eaf1f2"/>
        <w:spacing w:after="0" w:line="285" w:lineRule="atLeast"/>
        <w:rPr>
          <w:rFonts w:ascii="Times New Roman" w:hAnsi="Times New Roman" w:cs="Times New Roman"/>
        </w:rPr>
      </w:pPr>
      <w:r w:rsidRPr="005865E8">
        <w:rPr>
          <w:rFonts w:ascii="Times New Roman" w:hAnsi="Times New Roman" w:cs="Times New Roman"/>
        </w:rPr>
        <w:t>Впервые ДО стало самостоятельным уровнем общего образования. С одной стороны это требует повышенного внимания к ДО, с другой – к повышению профессиональной компетенции работников данной сферы.</w:t>
      </w:r>
    </w:p>
    <w:p w:rsidR="00631993" w:rsidRPr="005865E8" w:rsidRDefault="00631993" w:rsidP="002779CE">
      <w:pPr>
        <w:pStyle w:val="cef1edeee2edeee9f2e5eaf1f2"/>
        <w:spacing w:after="0" w:line="285" w:lineRule="atLeast"/>
        <w:rPr>
          <w:rFonts w:ascii="Times New Roman" w:hAnsi="Times New Roman" w:cs="Times New Roman"/>
        </w:rPr>
      </w:pPr>
      <w:r w:rsidRPr="005865E8">
        <w:rPr>
          <w:rFonts w:ascii="Times New Roman" w:hAnsi="Times New Roman" w:cs="Times New Roman"/>
        </w:rPr>
        <w:t>Деффицит кадрового потенциала, способного обеспечить модернизацию ДО признан как один из главных факторов тормозящих ход стандартизации ДО.</w:t>
      </w:r>
    </w:p>
    <w:p w:rsidR="00631993" w:rsidRPr="005865E8" w:rsidRDefault="00631993" w:rsidP="002779CE">
      <w:pPr>
        <w:pStyle w:val="cef1edeee2edeee9f2e5eaf1f2"/>
        <w:widowControl/>
        <w:spacing w:after="0" w:line="240" w:lineRule="auto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>Принятие</w:t>
      </w:r>
      <w:r w:rsidR="00FA6610" w:rsidRPr="005865E8">
        <w:rPr>
          <w:rFonts w:ascii="Times New Roman" w:hAnsi="Times New Roman" w:cs="Times New Roman"/>
          <w:color w:val="auto"/>
        </w:rPr>
        <w:t xml:space="preserve"> нормативных документов</w:t>
      </w:r>
      <w:r w:rsidRPr="005865E8">
        <w:rPr>
          <w:rFonts w:ascii="Times New Roman" w:hAnsi="Times New Roman" w:cs="Times New Roman"/>
          <w:color w:val="auto"/>
        </w:rPr>
        <w:t xml:space="preserve"> привело к </w:t>
      </w:r>
      <w:r w:rsidR="00693DAB">
        <w:rPr>
          <w:rFonts w:ascii="Times New Roman" w:hAnsi="Times New Roman" w:cs="Times New Roman"/>
          <w:color w:val="auto"/>
        </w:rPr>
        <w:t xml:space="preserve">необходимости освоения </w:t>
      </w:r>
      <w:r w:rsidRPr="005865E8">
        <w:rPr>
          <w:rFonts w:ascii="Times New Roman" w:hAnsi="Times New Roman" w:cs="Times New Roman"/>
          <w:color w:val="auto"/>
        </w:rPr>
        <w:t>педагога</w:t>
      </w:r>
      <w:r w:rsidR="00693DAB">
        <w:rPr>
          <w:rFonts w:ascii="Times New Roman" w:hAnsi="Times New Roman" w:cs="Times New Roman"/>
          <w:color w:val="auto"/>
        </w:rPr>
        <w:t>ми компетентий в соответствии с ФГОС  и Профстандартом.</w:t>
      </w:r>
      <w:r w:rsidR="00913D9F" w:rsidRPr="005865E8">
        <w:rPr>
          <w:rFonts w:ascii="Times New Roman" w:hAnsi="Times New Roman" w:cs="Times New Roman"/>
          <w:color w:val="auto"/>
        </w:rPr>
        <w:t xml:space="preserve"> Требования к современному педагогу предъявленны во ФГОС и Проф. стандарте педагога (вы видите на слайде)</w:t>
      </w:r>
    </w:p>
    <w:p w:rsidR="00640527" w:rsidRPr="005865E8" w:rsidRDefault="00693DAB" w:rsidP="002779CE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 xml:space="preserve">Применять современные педагогические технологии обучения и подходы к организации образовательного процесса в условиях реализации ФГОС ДО </w:t>
      </w:r>
    </w:p>
    <w:p w:rsidR="00640527" w:rsidRPr="005865E8" w:rsidRDefault="00693DAB" w:rsidP="002779CE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>Контролировать свою деятельность в соответствии с принятыми правилами и нормами</w:t>
      </w:r>
    </w:p>
    <w:p w:rsidR="00640527" w:rsidRPr="005865E8" w:rsidRDefault="00693DAB" w:rsidP="002779CE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 xml:space="preserve">Учитывать возрастные, индивидуальные и личностные особенности различных контингентов детей и реагировать на их потребности </w:t>
      </w:r>
    </w:p>
    <w:p w:rsidR="00640527" w:rsidRPr="005865E8" w:rsidRDefault="00693DAB" w:rsidP="002779CE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 xml:space="preserve">Создавать эмоционально благоприятный микроклимат в группе. </w:t>
      </w:r>
    </w:p>
    <w:p w:rsidR="00640527" w:rsidRPr="005865E8" w:rsidRDefault="00693DAB" w:rsidP="002779CE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>Наличие публикаций, обобщение и представление опыта на городском, федеральном уровне.</w:t>
      </w:r>
    </w:p>
    <w:p w:rsidR="00640527" w:rsidRPr="005865E8" w:rsidRDefault="00693DAB" w:rsidP="002779CE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>Проектировать психологически комфортную образовательную среду.</w:t>
      </w:r>
    </w:p>
    <w:p w:rsidR="00F449FC" w:rsidRDefault="00F422C8" w:rsidP="00781B3A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> </w:t>
      </w:r>
      <w:r w:rsidR="00F449FC">
        <w:rPr>
          <w:rFonts w:ascii="Times New Roman" w:hAnsi="Times New Roman" w:cs="Times New Roman"/>
          <w:color w:val="auto"/>
        </w:rPr>
        <w:t>3 слайд</w:t>
      </w:r>
    </w:p>
    <w:p w:rsidR="00F449FC" w:rsidRPr="00F449FC" w:rsidRDefault="00F449FC" w:rsidP="00F449FC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F449FC">
        <w:rPr>
          <w:rFonts w:ascii="Times New Roman" w:hAnsi="Times New Roman" w:cs="Times New Roman"/>
          <w:b/>
          <w:bCs/>
          <w:i/>
          <w:iCs/>
          <w:color w:val="auto"/>
        </w:rPr>
        <w:t xml:space="preserve">А.К. Маркова </w:t>
      </w:r>
      <w:r w:rsidRPr="00F449FC">
        <w:rPr>
          <w:rFonts w:ascii="Times New Roman" w:hAnsi="Times New Roman" w:cs="Times New Roman"/>
          <w:b/>
          <w:bCs/>
          <w:color w:val="auto"/>
        </w:rPr>
        <w:t xml:space="preserve">(1993, 1996) </w:t>
      </w:r>
      <w:r w:rsidRPr="00F449FC">
        <w:rPr>
          <w:rFonts w:ascii="Times New Roman" w:hAnsi="Times New Roman" w:cs="Times New Roman"/>
          <w:color w:val="auto"/>
        </w:rPr>
        <w:t xml:space="preserve">в профессиональной  компетентности </w:t>
      </w:r>
    </w:p>
    <w:p w:rsidR="00F449FC" w:rsidRPr="00F449FC" w:rsidRDefault="00F449FC" w:rsidP="00F449FC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F449FC">
        <w:rPr>
          <w:rFonts w:ascii="Times New Roman" w:hAnsi="Times New Roman" w:cs="Times New Roman"/>
          <w:color w:val="auto"/>
        </w:rPr>
        <w:t xml:space="preserve">учителя выделяет  </w:t>
      </w:r>
      <w:r w:rsidRPr="00F449FC">
        <w:rPr>
          <w:rFonts w:ascii="Times New Roman" w:hAnsi="Times New Roman" w:cs="Times New Roman"/>
          <w:b/>
          <w:bCs/>
          <w:color w:val="auto"/>
          <w:u w:val="single"/>
        </w:rPr>
        <w:t>4  блока</w:t>
      </w:r>
      <w:r w:rsidRPr="00F449FC">
        <w:rPr>
          <w:rFonts w:ascii="Times New Roman" w:hAnsi="Times New Roman" w:cs="Times New Roman"/>
          <w:color w:val="auto"/>
        </w:rPr>
        <w:t xml:space="preserve">: </w:t>
      </w:r>
    </w:p>
    <w:p w:rsidR="00F449FC" w:rsidRPr="00F449FC" w:rsidRDefault="00F449FC" w:rsidP="00F449FC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F449FC">
        <w:rPr>
          <w:rFonts w:ascii="Times New Roman" w:hAnsi="Times New Roman" w:cs="Times New Roman"/>
          <w:b/>
          <w:bCs/>
          <w:color w:val="auto"/>
        </w:rPr>
        <w:t xml:space="preserve">1) </w:t>
      </w:r>
      <w:r w:rsidRPr="00F449FC">
        <w:rPr>
          <w:rFonts w:ascii="Times New Roman" w:hAnsi="Times New Roman" w:cs="Times New Roman"/>
          <w:color w:val="auto"/>
        </w:rPr>
        <w:t xml:space="preserve">профессиональные психологические и педагогические </w:t>
      </w:r>
      <w:r w:rsidRPr="00F449FC">
        <w:rPr>
          <w:rFonts w:ascii="Times New Roman" w:hAnsi="Times New Roman" w:cs="Times New Roman"/>
          <w:i/>
          <w:iCs/>
          <w:color w:val="auto"/>
        </w:rPr>
        <w:t xml:space="preserve">знания; </w:t>
      </w:r>
    </w:p>
    <w:p w:rsidR="00F449FC" w:rsidRPr="00F449FC" w:rsidRDefault="00F449FC" w:rsidP="00F449FC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F449FC">
        <w:rPr>
          <w:rFonts w:ascii="Times New Roman" w:hAnsi="Times New Roman" w:cs="Times New Roman"/>
          <w:b/>
          <w:bCs/>
          <w:color w:val="auto"/>
        </w:rPr>
        <w:t xml:space="preserve">2) </w:t>
      </w:r>
      <w:r w:rsidRPr="00F449FC">
        <w:rPr>
          <w:rFonts w:ascii="Times New Roman" w:hAnsi="Times New Roman" w:cs="Times New Roman"/>
          <w:color w:val="auto"/>
        </w:rPr>
        <w:t xml:space="preserve">профессиональные педагогические </w:t>
      </w:r>
      <w:r w:rsidRPr="00F449FC">
        <w:rPr>
          <w:rFonts w:ascii="Times New Roman" w:hAnsi="Times New Roman" w:cs="Times New Roman"/>
          <w:i/>
          <w:iCs/>
          <w:color w:val="auto"/>
        </w:rPr>
        <w:t>умения;</w:t>
      </w:r>
      <w:r w:rsidRPr="00F449FC">
        <w:rPr>
          <w:rFonts w:ascii="Times New Roman" w:hAnsi="Times New Roman" w:cs="Times New Roman"/>
          <w:color w:val="auto"/>
        </w:rPr>
        <w:t xml:space="preserve"> </w:t>
      </w:r>
      <w:r w:rsidRPr="00F449FC">
        <w:rPr>
          <w:rFonts w:ascii="Times New Roman" w:hAnsi="Times New Roman" w:cs="Times New Roman"/>
          <w:b/>
          <w:bCs/>
          <w:color w:val="auto"/>
        </w:rPr>
        <w:t>3)</w:t>
      </w:r>
      <w:r w:rsidRPr="00F449FC">
        <w:rPr>
          <w:rFonts w:ascii="Times New Roman" w:hAnsi="Times New Roman" w:cs="Times New Roman"/>
          <w:color w:val="auto"/>
        </w:rPr>
        <w:t xml:space="preserve"> профессиональные психологические </w:t>
      </w:r>
      <w:r w:rsidRPr="00F449FC">
        <w:rPr>
          <w:rFonts w:ascii="Times New Roman" w:hAnsi="Times New Roman" w:cs="Times New Roman"/>
          <w:i/>
          <w:iCs/>
          <w:color w:val="auto"/>
        </w:rPr>
        <w:t xml:space="preserve">позиции, установки </w:t>
      </w:r>
      <w:r w:rsidRPr="00F449FC">
        <w:rPr>
          <w:rFonts w:ascii="Times New Roman" w:hAnsi="Times New Roman" w:cs="Times New Roman"/>
          <w:color w:val="auto"/>
        </w:rPr>
        <w:t>учителя, требуемые от него профессией;</w:t>
      </w:r>
      <w:r w:rsidRPr="00F449FC">
        <w:rPr>
          <w:rFonts w:ascii="Times New Roman" w:hAnsi="Times New Roman" w:cs="Times New Roman"/>
          <w:b/>
          <w:bCs/>
          <w:color w:val="auto"/>
        </w:rPr>
        <w:t xml:space="preserve"> 4) </w:t>
      </w:r>
      <w:r w:rsidRPr="00F449FC">
        <w:rPr>
          <w:rFonts w:ascii="Times New Roman" w:hAnsi="Times New Roman" w:cs="Times New Roman"/>
          <w:i/>
          <w:iCs/>
          <w:color w:val="auto"/>
        </w:rPr>
        <w:t>личностные особенности</w:t>
      </w:r>
      <w:r w:rsidRPr="00F449FC">
        <w:rPr>
          <w:rFonts w:ascii="Times New Roman" w:hAnsi="Times New Roman" w:cs="Times New Roman"/>
          <w:color w:val="auto"/>
        </w:rPr>
        <w:t>, обеспечивающие овладение учителем проф. знаниями и умениями</w:t>
      </w:r>
    </w:p>
    <w:p w:rsidR="00F449FC" w:rsidRPr="00F449FC" w:rsidRDefault="00F449FC" w:rsidP="00F449FC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F449FC">
        <w:rPr>
          <w:rFonts w:ascii="Times New Roman" w:hAnsi="Times New Roman" w:cs="Times New Roman"/>
          <w:color w:val="auto"/>
        </w:rPr>
        <w:t xml:space="preserve">   Позднее она</w:t>
      </w:r>
      <w:r w:rsidRPr="00F449FC">
        <w:rPr>
          <w:rFonts w:ascii="Times New Roman" w:hAnsi="Times New Roman" w:cs="Times New Roman"/>
          <w:i/>
          <w:iCs/>
          <w:color w:val="auto"/>
        </w:rPr>
        <w:t xml:space="preserve"> выделяет </w:t>
      </w:r>
      <w:r w:rsidRPr="00F449FC">
        <w:rPr>
          <w:rFonts w:ascii="Times New Roman" w:hAnsi="Times New Roman" w:cs="Times New Roman"/>
          <w:b/>
          <w:bCs/>
          <w:color w:val="auto"/>
          <w:u w:val="single"/>
        </w:rPr>
        <w:t>4</w:t>
      </w:r>
      <w:r w:rsidRPr="00F449FC">
        <w:rPr>
          <w:rFonts w:ascii="Times New Roman" w:hAnsi="Times New Roman" w:cs="Times New Roman"/>
          <w:color w:val="auto"/>
          <w:u w:val="single"/>
        </w:rPr>
        <w:t xml:space="preserve"> </w:t>
      </w:r>
      <w:r w:rsidRPr="00F449FC">
        <w:rPr>
          <w:rFonts w:ascii="Times New Roman" w:hAnsi="Times New Roman" w:cs="Times New Roman"/>
          <w:b/>
          <w:bCs/>
          <w:color w:val="auto"/>
          <w:u w:val="single"/>
        </w:rPr>
        <w:t>вида</w:t>
      </w:r>
      <w:r w:rsidRPr="00F449FC">
        <w:rPr>
          <w:rFonts w:ascii="Times New Roman" w:hAnsi="Times New Roman" w:cs="Times New Roman"/>
          <w:b/>
          <w:bCs/>
          <w:color w:val="auto"/>
        </w:rPr>
        <w:t xml:space="preserve"> проф. компетентности: </w:t>
      </w:r>
    </w:p>
    <w:p w:rsidR="00F449FC" w:rsidRDefault="00F449FC" w:rsidP="00F449FC">
      <w:pPr>
        <w:pStyle w:val="cef1edeee2edeee9f2e5eaf1f2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F449FC">
        <w:rPr>
          <w:rFonts w:ascii="Times New Roman" w:hAnsi="Times New Roman" w:cs="Times New Roman"/>
          <w:color w:val="auto"/>
        </w:rPr>
        <w:t xml:space="preserve">специальную, </w:t>
      </w:r>
      <w:r w:rsidRPr="00F449FC">
        <w:rPr>
          <w:rFonts w:ascii="Times New Roman" w:hAnsi="Times New Roman" w:cs="Times New Roman"/>
          <w:b/>
          <w:bCs/>
          <w:color w:val="auto"/>
        </w:rPr>
        <w:t xml:space="preserve">2) </w:t>
      </w:r>
      <w:r w:rsidRPr="00F449FC">
        <w:rPr>
          <w:rFonts w:ascii="Times New Roman" w:hAnsi="Times New Roman" w:cs="Times New Roman"/>
          <w:color w:val="auto"/>
        </w:rPr>
        <w:t xml:space="preserve">социальную, </w:t>
      </w:r>
      <w:r w:rsidRPr="00F449FC">
        <w:rPr>
          <w:rFonts w:ascii="Times New Roman" w:hAnsi="Times New Roman" w:cs="Times New Roman"/>
          <w:b/>
          <w:bCs/>
          <w:color w:val="auto"/>
        </w:rPr>
        <w:t xml:space="preserve">3) </w:t>
      </w:r>
      <w:r w:rsidRPr="00F449FC">
        <w:rPr>
          <w:rFonts w:ascii="Times New Roman" w:hAnsi="Times New Roman" w:cs="Times New Roman"/>
          <w:color w:val="auto"/>
        </w:rPr>
        <w:t>личностную и</w:t>
      </w:r>
      <w:r w:rsidRPr="00F449FC">
        <w:rPr>
          <w:rFonts w:ascii="Times New Roman" w:hAnsi="Times New Roman" w:cs="Times New Roman"/>
          <w:b/>
          <w:bCs/>
          <w:color w:val="auto"/>
        </w:rPr>
        <w:t xml:space="preserve"> 4) </w:t>
      </w:r>
      <w:r w:rsidRPr="00F449FC">
        <w:rPr>
          <w:rFonts w:ascii="Times New Roman" w:hAnsi="Times New Roman" w:cs="Times New Roman"/>
          <w:color w:val="auto"/>
        </w:rPr>
        <w:t>индивидуальные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lang w:bidi="ar-SA"/>
        </w:rPr>
      </w:pPr>
      <w:r w:rsidRPr="00F449FC">
        <w:rPr>
          <w:b/>
          <w:bCs/>
          <w:i/>
          <w:iCs/>
          <w:lang w:bidi="ar-SA"/>
        </w:rPr>
        <w:t xml:space="preserve">    Стратегия модернизации содержания общего образования: </w:t>
      </w:r>
      <w:r w:rsidRPr="00F449FC">
        <w:rPr>
          <w:lang w:bidi="ar-SA"/>
        </w:rPr>
        <w:t xml:space="preserve">«Материалы для разработки документов по обновлению общего образования» </w:t>
      </w:r>
      <w:r w:rsidRPr="00F449FC">
        <w:rPr>
          <w:b/>
          <w:bCs/>
          <w:lang w:bidi="ar-SA"/>
        </w:rPr>
        <w:t xml:space="preserve">(2001). </w:t>
      </w:r>
      <w:r w:rsidRPr="00F449FC">
        <w:rPr>
          <w:lang w:bidi="ar-SA"/>
        </w:rPr>
        <w:t xml:space="preserve">Понятие «компетентность» включает </w:t>
      </w:r>
      <w:r w:rsidRPr="00F449FC">
        <w:rPr>
          <w:b/>
          <w:bCs/>
          <w:lang w:bidi="ar-SA"/>
        </w:rPr>
        <w:t xml:space="preserve">1) </w:t>
      </w:r>
      <w:r w:rsidRPr="00F449FC">
        <w:rPr>
          <w:i/>
          <w:iCs/>
          <w:lang w:bidi="ar-SA"/>
        </w:rPr>
        <w:t>когнитивную</w:t>
      </w:r>
      <w:r w:rsidRPr="00F449FC">
        <w:rPr>
          <w:lang w:bidi="ar-SA"/>
        </w:rPr>
        <w:t xml:space="preserve">, 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lang w:bidi="ar-SA"/>
        </w:rPr>
      </w:pPr>
      <w:r w:rsidRPr="00F449FC">
        <w:rPr>
          <w:b/>
          <w:bCs/>
          <w:lang w:bidi="ar-SA"/>
        </w:rPr>
        <w:t xml:space="preserve">2) </w:t>
      </w:r>
      <w:r w:rsidRPr="00F449FC">
        <w:rPr>
          <w:i/>
          <w:iCs/>
          <w:lang w:bidi="ar-SA"/>
        </w:rPr>
        <w:t xml:space="preserve">операциональную – технологическую </w:t>
      </w:r>
      <w:r w:rsidRPr="00F449FC">
        <w:rPr>
          <w:lang w:bidi="ar-SA"/>
        </w:rPr>
        <w:t xml:space="preserve">составляющие; 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lang w:bidi="ar-SA"/>
        </w:rPr>
      </w:pPr>
      <w:r w:rsidRPr="00F449FC">
        <w:rPr>
          <w:b/>
          <w:bCs/>
          <w:lang w:bidi="ar-SA"/>
        </w:rPr>
        <w:t xml:space="preserve">3) </w:t>
      </w:r>
      <w:r w:rsidRPr="00F449FC">
        <w:rPr>
          <w:i/>
          <w:iCs/>
          <w:lang w:bidi="ar-SA"/>
        </w:rPr>
        <w:t>мотивационную,</w:t>
      </w:r>
      <w:r w:rsidRPr="00F449FC">
        <w:rPr>
          <w:lang w:bidi="ar-SA"/>
        </w:rPr>
        <w:t xml:space="preserve"> </w:t>
      </w:r>
      <w:r w:rsidRPr="00F449FC">
        <w:rPr>
          <w:b/>
          <w:bCs/>
          <w:lang w:bidi="ar-SA"/>
        </w:rPr>
        <w:t xml:space="preserve">4) </w:t>
      </w:r>
      <w:r w:rsidRPr="00F449FC">
        <w:rPr>
          <w:i/>
          <w:iCs/>
          <w:lang w:bidi="ar-SA"/>
        </w:rPr>
        <w:t>этическую,</w:t>
      </w:r>
      <w:r w:rsidRPr="00F449FC">
        <w:rPr>
          <w:b/>
          <w:bCs/>
          <w:lang w:bidi="ar-SA"/>
        </w:rPr>
        <w:t xml:space="preserve"> 5) </w:t>
      </w:r>
      <w:r w:rsidRPr="00F449FC">
        <w:rPr>
          <w:i/>
          <w:iCs/>
          <w:lang w:bidi="ar-SA"/>
        </w:rPr>
        <w:t>социальную</w:t>
      </w:r>
      <w:r w:rsidRPr="00F449FC">
        <w:rPr>
          <w:lang w:bidi="ar-SA"/>
        </w:rPr>
        <w:t xml:space="preserve"> и </w:t>
      </w:r>
      <w:r w:rsidRPr="00F449FC">
        <w:rPr>
          <w:b/>
          <w:bCs/>
          <w:lang w:bidi="ar-SA"/>
        </w:rPr>
        <w:t xml:space="preserve">6) </w:t>
      </w:r>
      <w:r w:rsidRPr="00F449FC">
        <w:rPr>
          <w:i/>
          <w:iCs/>
          <w:lang w:bidi="ar-SA"/>
        </w:rPr>
        <w:t>поведенческую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lang w:bidi="ar-SA"/>
        </w:rPr>
      </w:pPr>
      <w:r w:rsidRPr="00F449FC">
        <w:rPr>
          <w:b/>
          <w:bCs/>
          <w:i/>
          <w:iCs/>
          <w:lang w:bidi="ar-SA"/>
        </w:rPr>
        <w:t xml:space="preserve">    А.В. Хуторской  </w:t>
      </w:r>
      <w:r w:rsidRPr="00F449FC">
        <w:rPr>
          <w:b/>
          <w:bCs/>
          <w:lang w:bidi="ar-SA"/>
        </w:rPr>
        <w:t>(2002)</w:t>
      </w:r>
      <w:r w:rsidRPr="00F449FC">
        <w:rPr>
          <w:lang w:bidi="ar-SA"/>
        </w:rPr>
        <w:t xml:space="preserve"> -</w:t>
      </w:r>
      <w:r w:rsidRPr="00F449FC">
        <w:rPr>
          <w:b/>
          <w:bCs/>
          <w:lang w:bidi="ar-SA"/>
        </w:rPr>
        <w:t>7</w:t>
      </w:r>
      <w:r w:rsidRPr="00F449FC">
        <w:rPr>
          <w:b/>
          <w:bCs/>
          <w:i/>
          <w:iCs/>
          <w:lang w:bidi="ar-SA"/>
        </w:rPr>
        <w:t xml:space="preserve"> </w:t>
      </w:r>
      <w:r w:rsidRPr="00F449FC">
        <w:rPr>
          <w:b/>
          <w:bCs/>
          <w:lang w:bidi="ar-SA"/>
        </w:rPr>
        <w:t>основных ключевых компетенций</w:t>
      </w:r>
      <w:r w:rsidRPr="00F449FC">
        <w:rPr>
          <w:lang w:bidi="ar-SA"/>
        </w:rPr>
        <w:t xml:space="preserve">: 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lang w:bidi="ar-SA"/>
        </w:rPr>
      </w:pPr>
      <w:r w:rsidRPr="00F449FC">
        <w:rPr>
          <w:b/>
          <w:bCs/>
          <w:lang w:bidi="ar-SA"/>
        </w:rPr>
        <w:t xml:space="preserve">1) </w:t>
      </w:r>
      <w:r w:rsidRPr="00F449FC">
        <w:rPr>
          <w:i/>
          <w:iCs/>
          <w:lang w:bidi="ar-SA"/>
        </w:rPr>
        <w:t>ценностно-смысловая,</w:t>
      </w:r>
      <w:r w:rsidRPr="00F449FC">
        <w:rPr>
          <w:b/>
          <w:bCs/>
          <w:i/>
          <w:iCs/>
          <w:lang w:bidi="ar-SA"/>
        </w:rPr>
        <w:t xml:space="preserve"> </w:t>
      </w:r>
      <w:r w:rsidRPr="00F449FC">
        <w:rPr>
          <w:b/>
          <w:bCs/>
          <w:lang w:bidi="ar-SA"/>
        </w:rPr>
        <w:t xml:space="preserve">2) </w:t>
      </w:r>
      <w:r w:rsidRPr="00F449FC">
        <w:rPr>
          <w:i/>
          <w:iCs/>
          <w:lang w:bidi="ar-SA"/>
        </w:rPr>
        <w:t>общекультурная,</w:t>
      </w:r>
      <w:r w:rsidRPr="00F449FC">
        <w:rPr>
          <w:lang w:bidi="ar-SA"/>
        </w:rPr>
        <w:t xml:space="preserve"> </w:t>
      </w:r>
      <w:r w:rsidRPr="00F449FC">
        <w:rPr>
          <w:b/>
          <w:bCs/>
          <w:lang w:bidi="ar-SA"/>
        </w:rPr>
        <w:t xml:space="preserve">3) </w:t>
      </w:r>
      <w:r w:rsidRPr="00F449FC">
        <w:rPr>
          <w:i/>
          <w:iCs/>
          <w:lang w:bidi="ar-SA"/>
        </w:rPr>
        <w:t xml:space="preserve">учебно-познавательная, 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lang w:bidi="ar-SA"/>
        </w:rPr>
      </w:pPr>
      <w:r w:rsidRPr="00F449FC">
        <w:rPr>
          <w:b/>
          <w:bCs/>
          <w:lang w:bidi="ar-SA"/>
        </w:rPr>
        <w:t xml:space="preserve">4) </w:t>
      </w:r>
      <w:r w:rsidRPr="00F449FC">
        <w:rPr>
          <w:i/>
          <w:iCs/>
          <w:lang w:bidi="ar-SA"/>
        </w:rPr>
        <w:t xml:space="preserve">информационная, </w:t>
      </w:r>
      <w:r w:rsidRPr="00F449FC">
        <w:rPr>
          <w:b/>
          <w:bCs/>
          <w:lang w:bidi="ar-SA"/>
        </w:rPr>
        <w:t xml:space="preserve">5) </w:t>
      </w:r>
      <w:r w:rsidRPr="00F449FC">
        <w:rPr>
          <w:i/>
          <w:iCs/>
          <w:lang w:bidi="ar-SA"/>
        </w:rPr>
        <w:t xml:space="preserve">коммуникативная, </w:t>
      </w:r>
      <w:r w:rsidRPr="00F449FC">
        <w:rPr>
          <w:b/>
          <w:bCs/>
          <w:lang w:bidi="ar-SA"/>
        </w:rPr>
        <w:t xml:space="preserve">6) </w:t>
      </w:r>
      <w:r w:rsidRPr="00F449FC">
        <w:rPr>
          <w:i/>
          <w:iCs/>
          <w:lang w:bidi="ar-SA"/>
        </w:rPr>
        <w:t>социально-трудовая,</w:t>
      </w:r>
      <w:r w:rsidRPr="00F449FC">
        <w:rPr>
          <w:lang w:bidi="ar-SA"/>
        </w:rPr>
        <w:t xml:space="preserve"> </w:t>
      </w:r>
      <w:r w:rsidRPr="00F449FC">
        <w:rPr>
          <w:b/>
          <w:bCs/>
          <w:lang w:bidi="ar-SA"/>
        </w:rPr>
        <w:t xml:space="preserve">7) </w:t>
      </w:r>
      <w:r w:rsidRPr="00F449FC">
        <w:rPr>
          <w:i/>
          <w:iCs/>
          <w:lang w:bidi="ar-SA"/>
        </w:rPr>
        <w:t>личностная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lang w:bidi="ar-SA"/>
        </w:rPr>
      </w:pPr>
      <w:r w:rsidRPr="00F449FC">
        <w:rPr>
          <w:b/>
          <w:bCs/>
          <w:i/>
          <w:iCs/>
          <w:lang w:bidi="ar-SA"/>
        </w:rPr>
        <w:lastRenderedPageBreak/>
        <w:t xml:space="preserve">    И.А. Зимняя </w:t>
      </w:r>
      <w:r w:rsidRPr="00F449FC">
        <w:rPr>
          <w:b/>
          <w:bCs/>
          <w:lang w:bidi="ar-SA"/>
        </w:rPr>
        <w:t xml:space="preserve">(1992) </w:t>
      </w:r>
      <w:r w:rsidRPr="00F449FC">
        <w:rPr>
          <w:b/>
          <w:bCs/>
          <w:i/>
          <w:iCs/>
          <w:lang w:bidi="ar-SA"/>
        </w:rPr>
        <w:t xml:space="preserve">- </w:t>
      </w:r>
      <w:r w:rsidRPr="00F449FC">
        <w:rPr>
          <w:b/>
          <w:bCs/>
          <w:lang w:bidi="ar-SA"/>
        </w:rPr>
        <w:t>3 основных группы компетентностей</w:t>
      </w:r>
      <w:r w:rsidRPr="00F449FC">
        <w:rPr>
          <w:lang w:bidi="ar-SA"/>
        </w:rPr>
        <w:t xml:space="preserve">: 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lang w:bidi="ar-SA"/>
        </w:rPr>
      </w:pPr>
      <w:r w:rsidRPr="00F449FC">
        <w:rPr>
          <w:b/>
          <w:bCs/>
          <w:lang w:bidi="ar-SA"/>
        </w:rPr>
        <w:t xml:space="preserve">1) </w:t>
      </w:r>
      <w:r w:rsidRPr="00F449FC">
        <w:rPr>
          <w:i/>
          <w:iCs/>
          <w:lang w:bidi="ar-SA"/>
        </w:rPr>
        <w:t>относящиеся к самому себе</w:t>
      </w:r>
      <w:r w:rsidRPr="00F449FC">
        <w:rPr>
          <w:lang w:bidi="ar-SA"/>
        </w:rPr>
        <w:t xml:space="preserve"> как личности, как субъекту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lang w:bidi="ar-SA"/>
        </w:rPr>
      </w:pPr>
      <w:r w:rsidRPr="00F449FC">
        <w:rPr>
          <w:b/>
          <w:bCs/>
          <w:lang w:bidi="ar-SA"/>
        </w:rPr>
        <w:t xml:space="preserve">2) </w:t>
      </w:r>
      <w:r w:rsidRPr="00F449FC">
        <w:rPr>
          <w:i/>
          <w:iCs/>
          <w:lang w:bidi="ar-SA"/>
        </w:rPr>
        <w:t>относящиеся к взаимодействию</w:t>
      </w:r>
      <w:r w:rsidRPr="00F449FC">
        <w:rPr>
          <w:lang w:bidi="ar-SA"/>
        </w:rPr>
        <w:t xml:space="preserve"> человека с др. людьми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lang w:bidi="ar-SA"/>
        </w:rPr>
      </w:pPr>
      <w:r w:rsidRPr="00F449FC">
        <w:rPr>
          <w:b/>
          <w:bCs/>
          <w:lang w:bidi="ar-SA"/>
        </w:rPr>
        <w:t xml:space="preserve">3) </w:t>
      </w:r>
      <w:r w:rsidRPr="00F449FC">
        <w:rPr>
          <w:i/>
          <w:iCs/>
          <w:lang w:bidi="ar-SA"/>
        </w:rPr>
        <w:t>относящиеся к деятельности</w:t>
      </w:r>
      <w:r w:rsidRPr="00F449FC">
        <w:rPr>
          <w:lang w:bidi="ar-SA"/>
        </w:rPr>
        <w:t xml:space="preserve"> человека, 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lang w:bidi="ar-SA"/>
        </w:rPr>
      </w:pPr>
      <w:r w:rsidRPr="00F449FC">
        <w:rPr>
          <w:lang w:bidi="ar-SA"/>
        </w:rPr>
        <w:t xml:space="preserve">    проявляющиеся во всех ее типах и формах</w:t>
      </w:r>
    </w:p>
    <w:p w:rsidR="00F449FC" w:rsidRDefault="00F449FC" w:rsidP="00F449FC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слайд</w:t>
      </w:r>
    </w:p>
    <w:p w:rsidR="00F449FC" w:rsidRPr="00F449FC" w:rsidRDefault="00F449FC" w:rsidP="00F449FC">
      <w:pPr>
        <w:pStyle w:val="cef1edeee2edeee9f2e5eaf1f2"/>
        <w:spacing w:after="0" w:line="240" w:lineRule="auto"/>
        <w:ind w:left="360"/>
        <w:rPr>
          <w:rFonts w:ascii="Times New Roman" w:hAnsi="Times New Roman" w:cs="Times New Roman"/>
          <w:color w:val="auto"/>
        </w:rPr>
      </w:pPr>
    </w:p>
    <w:p w:rsidR="00F449FC" w:rsidRDefault="00F449FC" w:rsidP="00781B3A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</w:p>
    <w:p w:rsidR="002779CE" w:rsidRDefault="00913D9F" w:rsidP="00781B3A">
      <w:pPr>
        <w:pStyle w:val="cef1edeee2edeee9f2e5eaf1f2"/>
        <w:spacing w:after="0" w:line="240" w:lineRule="auto"/>
        <w:rPr>
          <w:rFonts w:ascii="Times New Roman" w:hAnsi="Times New Roman" w:cs="Times New Roman"/>
        </w:rPr>
      </w:pPr>
      <w:r w:rsidRPr="005865E8">
        <w:rPr>
          <w:rFonts w:ascii="Times New Roman" w:hAnsi="Times New Roman" w:cs="Times New Roman"/>
        </w:rPr>
        <w:t>7</w:t>
      </w:r>
      <w:r w:rsidR="002B58C4" w:rsidRPr="005865E8">
        <w:rPr>
          <w:rFonts w:ascii="Times New Roman" w:hAnsi="Times New Roman" w:cs="Times New Roman"/>
        </w:rPr>
        <w:t xml:space="preserve"> слайд </w:t>
      </w:r>
    </w:p>
    <w:p w:rsidR="00781B3A" w:rsidRPr="00781B3A" w:rsidRDefault="004C6CC4" w:rsidP="00781B3A">
      <w:pPr>
        <w:pStyle w:val="cef1edeee2edeee9f2e5eaf1f2"/>
        <w:spacing w:after="0" w:line="240" w:lineRule="auto"/>
        <w:rPr>
          <w:rFonts w:ascii="Times New Roman" w:hAnsi="Times New Roman" w:cs="Times New Roman"/>
        </w:rPr>
      </w:pPr>
      <w:r w:rsidRPr="005865E8">
        <w:rPr>
          <w:rFonts w:ascii="Times New Roman" w:hAnsi="Times New Roman" w:cs="Times New Roman"/>
        </w:rPr>
        <w:t>Анализируя готовность педагогов нашего ДОУ к введению ФГОС были получены следующие данные: 20% осознают роль и значение ФГОС, 80% не принимают идеологию введения ФГОС</w:t>
      </w:r>
      <w:r w:rsidR="00781B3A">
        <w:rPr>
          <w:rFonts w:ascii="Times New Roman" w:hAnsi="Times New Roman" w:cs="Times New Roman"/>
        </w:rPr>
        <w:t xml:space="preserve">. Так же </w:t>
      </w:r>
      <w:r w:rsidR="00781B3A">
        <w:rPr>
          <w:rFonts w:ascii="Times New Roman" w:hAnsi="Times New Roman" w:cs="Times New Roman"/>
          <w:color w:val="auto"/>
        </w:rPr>
        <w:t xml:space="preserve">проведены разнообразные анкетирования по темам: </w:t>
      </w:r>
      <w:r w:rsidR="00781B3A" w:rsidRPr="00781B3A">
        <w:rPr>
          <w:rFonts w:ascii="Times New Roman" w:hAnsi="Times New Roman" w:cs="Times New Roman"/>
        </w:rPr>
        <w:t>«Знатоки ФГОС ДО»</w:t>
      </w:r>
      <w:r w:rsidR="00781B3A">
        <w:rPr>
          <w:rFonts w:ascii="Times New Roman" w:hAnsi="Times New Roman" w:cs="Times New Roman"/>
        </w:rPr>
        <w:t>,</w:t>
      </w:r>
      <w:r w:rsidR="00781B3A" w:rsidRPr="00781B3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bidi="ar-SA"/>
        </w:rPr>
        <w:t xml:space="preserve"> </w:t>
      </w:r>
      <w:r w:rsidR="00781B3A">
        <w:rPr>
          <w:rFonts w:ascii="Times New Roman" w:hAnsi="Times New Roman" w:cs="Times New Roman"/>
        </w:rPr>
        <w:t>а</w:t>
      </w:r>
      <w:r w:rsidR="00781B3A" w:rsidRPr="00781B3A">
        <w:rPr>
          <w:rFonts w:ascii="Times New Roman" w:hAnsi="Times New Roman" w:cs="Times New Roman"/>
        </w:rPr>
        <w:t>нкета для выявления профессиональных затруднений педагогов в период введения  ФГОС,  «Самооценка уровня развития профессиональной компетентности педагогов в контексте ФГОС ДО»</w:t>
      </w:r>
    </w:p>
    <w:p w:rsidR="00781B3A" w:rsidRPr="00695A17" w:rsidRDefault="00781B3A" w:rsidP="002779CE">
      <w:pPr>
        <w:pStyle w:val="cef1edeee2edeee9f2e5eaf1f2"/>
        <w:spacing w:after="0" w:line="285" w:lineRule="atLeast"/>
      </w:pPr>
      <w:r>
        <w:rPr>
          <w:rFonts w:ascii="Times New Roman" w:hAnsi="Times New Roman" w:cs="Times New Roman"/>
          <w:color w:val="auto"/>
        </w:rPr>
        <w:t xml:space="preserve">Педагоги писали эссе на тему </w:t>
      </w:r>
      <w:r w:rsidRPr="00695A17">
        <w:rPr>
          <w:bCs/>
        </w:rPr>
        <w:t>«Педагог в условиях введения ФГОС ДО»</w:t>
      </w:r>
    </w:p>
    <w:p w:rsidR="006375B1" w:rsidRDefault="00F422C8" w:rsidP="00F422C8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 xml:space="preserve"> </w:t>
      </w:r>
      <w:r w:rsidR="00913D9F" w:rsidRPr="005865E8">
        <w:rPr>
          <w:rFonts w:ascii="Times New Roman" w:hAnsi="Times New Roman" w:cs="Times New Roman"/>
          <w:color w:val="auto"/>
        </w:rPr>
        <w:t>8</w:t>
      </w:r>
      <w:r w:rsidR="00CD2672" w:rsidRPr="005865E8">
        <w:rPr>
          <w:rFonts w:ascii="Times New Roman" w:hAnsi="Times New Roman" w:cs="Times New Roman"/>
          <w:color w:val="auto"/>
        </w:rPr>
        <w:t xml:space="preserve"> слайд</w:t>
      </w:r>
    </w:p>
    <w:p w:rsidR="002B5C94" w:rsidRPr="002B5C94" w:rsidRDefault="002B5C94" w:rsidP="002B5C94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 w:rsidRPr="002B5C94">
        <w:rPr>
          <w:rFonts w:ascii="Times New Roman" w:hAnsi="Times New Roman" w:cs="Times New Roman"/>
          <w:color w:val="auto"/>
        </w:rPr>
        <w:t>В результате опроса выявились </w:t>
      </w:r>
      <w:r w:rsidRPr="002B5C94">
        <w:rPr>
          <w:rFonts w:ascii="Times New Roman" w:hAnsi="Times New Roman"/>
          <w:iCs/>
        </w:rPr>
        <w:t>основные затруднения педагогов</w:t>
      </w:r>
      <w:r w:rsidRPr="002B5C94">
        <w:rPr>
          <w:rFonts w:ascii="Times New Roman" w:hAnsi="Times New Roman" w:cs="Times New Roman"/>
          <w:color w:val="auto"/>
        </w:rPr>
        <w:t> на этапе введения ФГОС:</w:t>
      </w:r>
    </w:p>
    <w:p w:rsidR="002B5C94" w:rsidRPr="002B5C94" w:rsidRDefault="002B5C94" w:rsidP="002B5C94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 w:rsidRPr="002B5C94">
        <w:rPr>
          <w:rFonts w:ascii="Times New Roman" w:hAnsi="Times New Roman" w:cs="Times New Roman"/>
          <w:color w:val="auto"/>
        </w:rPr>
        <w:t>-  смутное представление по переходу на ФГОС;</w:t>
      </w:r>
    </w:p>
    <w:p w:rsidR="002B5C94" w:rsidRPr="002B5C94" w:rsidRDefault="002B5C94" w:rsidP="002B5C94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 w:rsidRPr="002B5C94">
        <w:rPr>
          <w:rFonts w:ascii="Times New Roman" w:hAnsi="Times New Roman" w:cs="Times New Roman"/>
          <w:color w:val="auto"/>
        </w:rPr>
        <w:t xml:space="preserve">- упрощенное понимание сущности и технологии реализации </w:t>
      </w:r>
      <w:r>
        <w:rPr>
          <w:rFonts w:ascii="Times New Roman" w:hAnsi="Times New Roman" w:cs="Times New Roman"/>
          <w:color w:val="auto"/>
        </w:rPr>
        <w:t xml:space="preserve">деятельностного </w:t>
      </w:r>
      <w:r w:rsidRPr="002B5C94">
        <w:rPr>
          <w:rFonts w:ascii="Times New Roman" w:hAnsi="Times New Roman" w:cs="Times New Roman"/>
          <w:color w:val="auto"/>
        </w:rPr>
        <w:t>подхода;</w:t>
      </w:r>
    </w:p>
    <w:p w:rsidR="002B5C94" w:rsidRPr="002B5C94" w:rsidRDefault="002B5C94" w:rsidP="002B5C94">
      <w:pPr>
        <w:pStyle w:val="cef1edeee2edeee9f2e5eaf1f2"/>
        <w:widowControl/>
        <w:spacing w:after="0" w:line="285" w:lineRule="atLeast"/>
        <w:ind w:right="-284"/>
        <w:rPr>
          <w:rFonts w:ascii="Times New Roman" w:hAnsi="Times New Roman" w:cs="Times New Roman"/>
          <w:color w:val="auto"/>
        </w:rPr>
      </w:pPr>
      <w:r w:rsidRPr="002B5C94">
        <w:rPr>
          <w:rFonts w:ascii="Times New Roman" w:hAnsi="Times New Roman" w:cs="Times New Roman"/>
          <w:color w:val="auto"/>
        </w:rPr>
        <w:t>- ранее сложившаяся методика проведения занятий  становится препятствием  в достижении  планируемых   результатов  освоения  основной  образовательной  программы;  </w:t>
      </w:r>
    </w:p>
    <w:p w:rsidR="002B5C94" w:rsidRPr="002B5C94" w:rsidRDefault="002B5C94" w:rsidP="002B5C94">
      <w:pPr>
        <w:pStyle w:val="cef1edeee2edeee9f2e5eaf1f2"/>
        <w:widowControl/>
        <w:spacing w:after="0" w:line="285" w:lineRule="atLeast"/>
        <w:ind w:right="-284"/>
        <w:rPr>
          <w:rFonts w:ascii="Times New Roman" w:hAnsi="Times New Roman" w:cs="Times New Roman"/>
          <w:color w:val="auto"/>
        </w:rPr>
      </w:pPr>
      <w:r w:rsidRPr="002B5C94">
        <w:rPr>
          <w:rFonts w:ascii="Times New Roman" w:hAnsi="Times New Roman" w:cs="Times New Roman"/>
          <w:color w:val="auto"/>
        </w:rPr>
        <w:t>- принципиальная новизна вопросов инструментально-методического обеспечения достижения и оценки планируемых результатов (личностных, развитие базовых способностей личности); </w:t>
      </w:r>
    </w:p>
    <w:p w:rsidR="00443971" w:rsidRDefault="002B5C94" w:rsidP="00443971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 w:rsidRPr="002B5C94">
        <w:rPr>
          <w:rFonts w:ascii="Times New Roman" w:hAnsi="Times New Roman" w:cs="Times New Roman"/>
          <w:color w:val="auto"/>
        </w:rPr>
        <w:t>-отсутствие опыта  разработки разделов  основной образовательной программы ДОУ, части, формируемой участниками образовательного процесса  и др.</w:t>
      </w:r>
    </w:p>
    <w:p w:rsidR="00443971" w:rsidRPr="005865E8" w:rsidRDefault="00443971" w:rsidP="00443971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Pr="00443971">
        <w:rPr>
          <w:rFonts w:ascii="Times New Roman" w:hAnsi="Times New Roman" w:cs="Times New Roman"/>
          <w:color w:val="auto"/>
        </w:rPr>
        <w:t xml:space="preserve"> </w:t>
      </w:r>
      <w:r w:rsidRPr="005865E8">
        <w:rPr>
          <w:rFonts w:ascii="Times New Roman" w:hAnsi="Times New Roman" w:cs="Times New Roman"/>
          <w:color w:val="auto"/>
        </w:rPr>
        <w:t>В силу личностных особенностей некоторые педагоги продолжат проявлять повышенную тревогу, связанную с переменами в дошкольном образовании.. Некоторые педагоги не смогут освоить современные технологии, использовать новые формы сотрудничествам и партнерства ДО с воспитанниками и семьями.</w:t>
      </w:r>
    </w:p>
    <w:p w:rsidR="002B5C94" w:rsidRPr="002B5C94" w:rsidRDefault="002B5C94" w:rsidP="002B5C94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 w:rsidRPr="002B5C94">
        <w:rPr>
          <w:rFonts w:ascii="Times New Roman" w:hAnsi="Times New Roman" w:cs="Times New Roman"/>
          <w:color w:val="auto"/>
        </w:rPr>
        <w:t>     Следовательно, мы видим противоречие между новыми требованиями, предъявляемыми ФГОС и недостаточной подготовленностью педагогов  к внедрению ФГОС.</w:t>
      </w:r>
    </w:p>
    <w:p w:rsidR="002B5C94" w:rsidRPr="002B5C94" w:rsidRDefault="002B5C94" w:rsidP="002B5C94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 w:rsidRPr="002B5C94">
        <w:rPr>
          <w:rFonts w:ascii="Times New Roman" w:hAnsi="Times New Roman" w:cs="Times New Roman"/>
          <w:color w:val="auto"/>
        </w:rPr>
        <w:t>Отсюда вытекает </w:t>
      </w:r>
      <w:r w:rsidR="00443971" w:rsidRPr="00443971">
        <w:rPr>
          <w:bCs/>
        </w:rPr>
        <w:t>ряд проблем:</w:t>
      </w:r>
    </w:p>
    <w:p w:rsidR="00443971" w:rsidRDefault="00170477" w:rsidP="00170477">
      <w:pPr>
        <w:pStyle w:val="Default"/>
      </w:pPr>
      <w:r w:rsidRPr="005865E8">
        <w:t>9 слайд</w:t>
      </w:r>
    </w:p>
    <w:p w:rsidR="00170477" w:rsidRPr="005865E8" w:rsidRDefault="00170477" w:rsidP="00170477">
      <w:pPr>
        <w:pStyle w:val="Default"/>
      </w:pPr>
      <w:r w:rsidRPr="005865E8">
        <w:t xml:space="preserve">1. Недостаточный уровень профессиональной компетентности педагога в рамках введения ФГОС дошкольного образования; </w:t>
      </w:r>
    </w:p>
    <w:p w:rsidR="00170477" w:rsidRPr="005865E8" w:rsidRDefault="00170477" w:rsidP="00170477">
      <w:pPr>
        <w:pStyle w:val="Default"/>
      </w:pPr>
      <w:r w:rsidRPr="005865E8">
        <w:t xml:space="preserve">2. Низкий уровень мотивации и психологической готовности педагогов к изучению и внедрению педагогических технологий; </w:t>
      </w:r>
    </w:p>
    <w:p w:rsidR="00170477" w:rsidRPr="005865E8" w:rsidRDefault="00170477" w:rsidP="00170477">
      <w:pPr>
        <w:pStyle w:val="Default"/>
      </w:pPr>
      <w:r w:rsidRPr="005865E8">
        <w:t xml:space="preserve">3. Неумение педагогов осознать и определять свои профессиональные возможности и находить им применение в работе со всеми участниками образовательного процесса. </w:t>
      </w:r>
    </w:p>
    <w:p w:rsidR="00443971" w:rsidRDefault="00170477" w:rsidP="00443971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</w:rPr>
        <w:t>4. Недостаточное умение самообразовываться и работать с научной литературой и новыми техническими средствами.</w:t>
      </w:r>
      <w:r w:rsidR="00443971" w:rsidRPr="00443971">
        <w:rPr>
          <w:rFonts w:ascii="Times New Roman" w:hAnsi="Times New Roman" w:cs="Times New Roman"/>
          <w:color w:val="auto"/>
        </w:rPr>
        <w:t xml:space="preserve"> </w:t>
      </w:r>
    </w:p>
    <w:p w:rsidR="00443971" w:rsidRPr="002B5C94" w:rsidRDefault="00443971" w:rsidP="00443971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Н</w:t>
      </w:r>
      <w:r w:rsidRPr="002B5C94">
        <w:rPr>
          <w:rFonts w:ascii="Times New Roman" w:hAnsi="Times New Roman" w:cs="Times New Roman"/>
          <w:color w:val="auto"/>
        </w:rPr>
        <w:t>есоответствие сложившейся профессиональной позиции и практического опыта педагогической деятельности новым требованиям ФГОС.</w:t>
      </w:r>
    </w:p>
    <w:p w:rsidR="00443971" w:rsidRDefault="00443971" w:rsidP="002779CE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170477" w:rsidRPr="005865E8">
        <w:rPr>
          <w:rFonts w:ascii="Times New Roman" w:hAnsi="Times New Roman" w:cs="Times New Roman"/>
          <w:color w:val="auto"/>
        </w:rPr>
        <w:t>0</w:t>
      </w:r>
      <w:r w:rsidR="004C6CC4" w:rsidRPr="005865E8">
        <w:rPr>
          <w:rFonts w:ascii="Times New Roman" w:hAnsi="Times New Roman" w:cs="Times New Roman"/>
          <w:color w:val="auto"/>
        </w:rPr>
        <w:t xml:space="preserve"> </w:t>
      </w:r>
      <w:r w:rsidR="002779CE">
        <w:rPr>
          <w:rFonts w:ascii="Times New Roman" w:hAnsi="Times New Roman" w:cs="Times New Roman"/>
          <w:color w:val="auto"/>
        </w:rPr>
        <w:t>с</w:t>
      </w:r>
      <w:r w:rsidR="004C6CC4" w:rsidRPr="005865E8">
        <w:rPr>
          <w:rFonts w:ascii="Times New Roman" w:hAnsi="Times New Roman" w:cs="Times New Roman"/>
          <w:color w:val="auto"/>
        </w:rPr>
        <w:t xml:space="preserve">лайд </w:t>
      </w:r>
    </w:p>
    <w:p w:rsidR="00640527" w:rsidRPr="005865E8" w:rsidRDefault="005865E8" w:rsidP="002779CE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>В ДОУ разработан</w:t>
      </w:r>
      <w:r w:rsidR="00693DAB">
        <w:rPr>
          <w:rFonts w:ascii="Times New Roman" w:hAnsi="Times New Roman" w:cs="Times New Roman"/>
          <w:color w:val="auto"/>
        </w:rPr>
        <w:t xml:space="preserve">ы и утверждены нормативно-правовые акты, включая </w:t>
      </w:r>
      <w:r w:rsidRPr="005865E8">
        <w:rPr>
          <w:rFonts w:ascii="Times New Roman" w:hAnsi="Times New Roman" w:cs="Times New Roman"/>
          <w:color w:val="auto"/>
        </w:rPr>
        <w:t xml:space="preserve"> «План</w:t>
      </w:r>
      <w:r w:rsidR="0016376A">
        <w:rPr>
          <w:rFonts w:ascii="Times New Roman" w:hAnsi="Times New Roman" w:cs="Times New Roman"/>
          <w:color w:val="auto"/>
        </w:rPr>
        <w:t>-</w:t>
      </w:r>
      <w:r w:rsidRPr="005865E8">
        <w:rPr>
          <w:rFonts w:ascii="Times New Roman" w:hAnsi="Times New Roman" w:cs="Times New Roman"/>
          <w:color w:val="auto"/>
        </w:rPr>
        <w:t xml:space="preserve"> </w:t>
      </w:r>
      <w:r w:rsidR="0016376A">
        <w:rPr>
          <w:rFonts w:ascii="Times New Roman" w:hAnsi="Times New Roman" w:cs="Times New Roman"/>
          <w:color w:val="auto"/>
        </w:rPr>
        <w:t>график</w:t>
      </w:r>
      <w:r w:rsidRPr="005865E8">
        <w:rPr>
          <w:rFonts w:ascii="Times New Roman" w:hAnsi="Times New Roman" w:cs="Times New Roman"/>
          <w:color w:val="auto"/>
        </w:rPr>
        <w:t xml:space="preserve"> </w:t>
      </w:r>
      <w:r w:rsidR="0016376A" w:rsidRPr="0016376A">
        <w:rPr>
          <w:rFonts w:ascii="Times New Roman" w:hAnsi="Times New Roman" w:cs="Times New Roman"/>
          <w:color w:val="auto"/>
        </w:rPr>
        <w:t xml:space="preserve">мероприятий по ведению </w:t>
      </w:r>
      <w:r w:rsidRPr="005865E8">
        <w:rPr>
          <w:rFonts w:ascii="Times New Roman" w:hAnsi="Times New Roman" w:cs="Times New Roman"/>
          <w:color w:val="auto"/>
        </w:rPr>
        <w:t xml:space="preserve">ФГОС ДО» по 5 направлениям: </w:t>
      </w:r>
      <w:r w:rsidR="00693DAB" w:rsidRPr="005865E8">
        <w:rPr>
          <w:rFonts w:ascii="Times New Roman" w:hAnsi="Times New Roman" w:cs="Times New Roman"/>
          <w:color w:val="auto"/>
        </w:rPr>
        <w:t>нормативно-правовое, методическое и аналитическое</w:t>
      </w:r>
      <w:r w:rsidRPr="005865E8">
        <w:rPr>
          <w:rFonts w:ascii="Times New Roman" w:hAnsi="Times New Roman" w:cs="Times New Roman"/>
          <w:color w:val="auto"/>
        </w:rPr>
        <w:t xml:space="preserve">, </w:t>
      </w:r>
      <w:r w:rsidR="00693DAB" w:rsidRPr="005865E8">
        <w:rPr>
          <w:rFonts w:ascii="Times New Roman" w:hAnsi="Times New Roman" w:cs="Times New Roman"/>
          <w:color w:val="auto"/>
        </w:rPr>
        <w:t>организационное</w:t>
      </w:r>
      <w:r w:rsidRPr="005865E8">
        <w:rPr>
          <w:rFonts w:ascii="Times New Roman" w:hAnsi="Times New Roman" w:cs="Times New Roman"/>
          <w:color w:val="auto"/>
        </w:rPr>
        <w:t xml:space="preserve">, </w:t>
      </w:r>
      <w:r w:rsidR="00693DAB" w:rsidRPr="005865E8">
        <w:rPr>
          <w:rFonts w:ascii="Times New Roman" w:hAnsi="Times New Roman" w:cs="Times New Roman"/>
          <w:color w:val="auto"/>
        </w:rPr>
        <w:t>кадровое</w:t>
      </w:r>
      <w:r w:rsidRPr="005865E8">
        <w:rPr>
          <w:rFonts w:ascii="Times New Roman" w:hAnsi="Times New Roman" w:cs="Times New Roman"/>
          <w:color w:val="auto"/>
        </w:rPr>
        <w:t>,</w:t>
      </w:r>
      <w:r w:rsidR="00693DAB" w:rsidRPr="005865E8">
        <w:rPr>
          <w:rFonts w:ascii="Times New Roman" w:hAnsi="Times New Roman" w:cs="Times New Roman"/>
          <w:color w:val="auto"/>
        </w:rPr>
        <w:t xml:space="preserve"> финансово-экономическое</w:t>
      </w:r>
      <w:r w:rsidRPr="005865E8">
        <w:rPr>
          <w:rFonts w:ascii="Times New Roman" w:hAnsi="Times New Roman" w:cs="Times New Roman"/>
          <w:color w:val="auto"/>
        </w:rPr>
        <w:t xml:space="preserve">, </w:t>
      </w:r>
      <w:r w:rsidR="00693DAB" w:rsidRPr="005865E8">
        <w:rPr>
          <w:rFonts w:ascii="Times New Roman" w:hAnsi="Times New Roman" w:cs="Times New Roman"/>
          <w:color w:val="auto"/>
        </w:rPr>
        <w:t>информационное</w:t>
      </w:r>
      <w:r w:rsidR="0098341B">
        <w:rPr>
          <w:rFonts w:ascii="Times New Roman" w:hAnsi="Times New Roman" w:cs="Times New Roman"/>
          <w:color w:val="auto"/>
        </w:rPr>
        <w:t xml:space="preserve"> обеспечение.</w:t>
      </w:r>
    </w:p>
    <w:p w:rsidR="0095498D" w:rsidRDefault="000C25AA" w:rsidP="00F422C8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lastRenderedPageBreak/>
        <w:t>1</w:t>
      </w:r>
      <w:r>
        <w:rPr>
          <w:rFonts w:ascii="Times New Roman" w:hAnsi="Times New Roman" w:cs="Times New Roman"/>
          <w:color w:val="auto"/>
        </w:rPr>
        <w:t>1</w:t>
      </w:r>
      <w:r w:rsidRPr="005865E8">
        <w:rPr>
          <w:rFonts w:ascii="Times New Roman" w:hAnsi="Times New Roman" w:cs="Times New Roman"/>
          <w:color w:val="auto"/>
        </w:rPr>
        <w:t xml:space="preserve"> слайд </w:t>
      </w:r>
    </w:p>
    <w:p w:rsidR="000C25AA" w:rsidRDefault="000C25AA" w:rsidP="00F422C8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Составлен план информационно-методического сопровождения введения ФГОС ДО.</w:t>
      </w:r>
    </w:p>
    <w:p w:rsidR="000C25AA" w:rsidRDefault="000C25AA" w:rsidP="00F422C8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 w:rsidRPr="000C25AA">
        <w:rPr>
          <w:rFonts w:ascii="Times New Roman" w:hAnsi="Times New Roman" w:cs="Times New Roman"/>
          <w:b/>
          <w:bCs/>
          <w:color w:val="auto"/>
        </w:rPr>
        <w:t>Цель:</w:t>
      </w:r>
      <w:r w:rsidRPr="000C25AA">
        <w:rPr>
          <w:rFonts w:ascii="Times New Roman" w:hAnsi="Times New Roman" w:cs="Times New Roman"/>
          <w:color w:val="auto"/>
        </w:rPr>
        <w:t xml:space="preserve"> информационно-методическая поддержка педагогических кадров по подготовке к введению Федеральных государственных образовательных стандартов дошкольного образования</w:t>
      </w:r>
      <w:r>
        <w:rPr>
          <w:rFonts w:ascii="Times New Roman" w:hAnsi="Times New Roman" w:cs="Times New Roman"/>
          <w:color w:val="auto"/>
        </w:rPr>
        <w:t>.</w:t>
      </w:r>
    </w:p>
    <w:p w:rsidR="000C25AA" w:rsidRPr="000C25AA" w:rsidRDefault="000C25AA" w:rsidP="000C25AA">
      <w:pPr>
        <w:pStyle w:val="cef1edeee2edeee9f2e5eaf1f2"/>
        <w:spacing w:line="285" w:lineRule="atLeast"/>
        <w:rPr>
          <w:rFonts w:ascii="Times New Roman" w:hAnsi="Times New Roman" w:cs="Times New Roman"/>
          <w:color w:val="auto"/>
        </w:rPr>
      </w:pPr>
      <w:r w:rsidRPr="000C25AA">
        <w:rPr>
          <w:rFonts w:ascii="Times New Roman" w:hAnsi="Times New Roman" w:cs="Times New Roman"/>
          <w:b/>
          <w:bCs/>
          <w:color w:val="auto"/>
        </w:rPr>
        <w:t>Задачи:</w:t>
      </w:r>
    </w:p>
    <w:p w:rsidR="004707CE" w:rsidRPr="000C25AA" w:rsidRDefault="00B62695" w:rsidP="00E3625B">
      <w:pPr>
        <w:pStyle w:val="cef1edeee2edeee9f2e5eaf1f2"/>
        <w:spacing w:line="285" w:lineRule="atLeast"/>
        <w:ind w:firstLine="360"/>
        <w:rPr>
          <w:rFonts w:ascii="Times New Roman" w:hAnsi="Times New Roman" w:cs="Times New Roman"/>
          <w:color w:val="auto"/>
        </w:rPr>
      </w:pPr>
      <w:r w:rsidRPr="000C25AA">
        <w:rPr>
          <w:rFonts w:ascii="Times New Roman" w:hAnsi="Times New Roman" w:cs="Times New Roman"/>
          <w:color w:val="auto"/>
        </w:rPr>
        <w:t xml:space="preserve">Проанализировать готовность педагогов к введению ФГОС и выявить профессиональные затруднения. </w:t>
      </w:r>
    </w:p>
    <w:p w:rsidR="004707CE" w:rsidRPr="000C25AA" w:rsidRDefault="00B62695" w:rsidP="00E3625B">
      <w:pPr>
        <w:pStyle w:val="cef1edeee2edeee9f2e5eaf1f2"/>
        <w:spacing w:line="285" w:lineRule="atLeast"/>
        <w:ind w:firstLine="360"/>
        <w:rPr>
          <w:rFonts w:ascii="Times New Roman" w:hAnsi="Times New Roman" w:cs="Times New Roman"/>
          <w:color w:val="auto"/>
        </w:rPr>
      </w:pPr>
      <w:r w:rsidRPr="000C25AA">
        <w:rPr>
          <w:rFonts w:ascii="Times New Roman" w:hAnsi="Times New Roman" w:cs="Times New Roman"/>
          <w:color w:val="auto"/>
        </w:rPr>
        <w:t>Обеспечить психологическую готовность педагогов к повышению своего профессионального уровня, формировать уверенность в своих силах.</w:t>
      </w:r>
    </w:p>
    <w:p w:rsidR="004707CE" w:rsidRPr="000C25AA" w:rsidRDefault="00B62695" w:rsidP="00E3625B">
      <w:pPr>
        <w:pStyle w:val="cef1edeee2edeee9f2e5eaf1f2"/>
        <w:spacing w:line="285" w:lineRule="atLeast"/>
        <w:ind w:firstLine="360"/>
        <w:rPr>
          <w:rFonts w:ascii="Times New Roman" w:hAnsi="Times New Roman" w:cs="Times New Roman"/>
          <w:color w:val="auto"/>
        </w:rPr>
      </w:pPr>
      <w:r w:rsidRPr="000C25AA">
        <w:rPr>
          <w:rFonts w:ascii="Times New Roman" w:hAnsi="Times New Roman" w:cs="Times New Roman"/>
          <w:color w:val="auto"/>
        </w:rPr>
        <w:t>Организовать методическое сопровождение педагогов, создавать благоприятные условия для самообразования, используя активные и интерактивные формы работы</w:t>
      </w:r>
    </w:p>
    <w:p w:rsidR="004707CE" w:rsidRPr="000C25AA" w:rsidRDefault="00B62695" w:rsidP="002779CE">
      <w:pPr>
        <w:pStyle w:val="cef1edeee2edeee9f2e5eaf1f2"/>
        <w:spacing w:after="0" w:line="285" w:lineRule="atLeast"/>
        <w:ind w:firstLine="360"/>
        <w:rPr>
          <w:rFonts w:ascii="Times New Roman" w:hAnsi="Times New Roman" w:cs="Times New Roman"/>
          <w:color w:val="auto"/>
        </w:rPr>
      </w:pPr>
      <w:r w:rsidRPr="000C25AA">
        <w:rPr>
          <w:rFonts w:ascii="Times New Roman" w:hAnsi="Times New Roman" w:cs="Times New Roman"/>
          <w:color w:val="auto"/>
        </w:rPr>
        <w:t>Реализовать намеченные мероприятия, перестроив образовательную  деятельность дошкольного учреждения в соответствии с ФГОС ДО.</w:t>
      </w:r>
    </w:p>
    <w:p w:rsidR="0095498D" w:rsidRDefault="00E3625B" w:rsidP="00F422C8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2</w:t>
      </w:r>
      <w:r w:rsidRPr="005865E8">
        <w:rPr>
          <w:rFonts w:ascii="Times New Roman" w:hAnsi="Times New Roman" w:cs="Times New Roman"/>
          <w:color w:val="auto"/>
        </w:rPr>
        <w:t xml:space="preserve"> слайд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0C25AA" w:rsidRPr="002779CE" w:rsidRDefault="00E3625B" w:rsidP="00F422C8">
      <w:pPr>
        <w:pStyle w:val="cef1edeee2edeee9f2e5eaf1f2"/>
        <w:widowControl/>
        <w:spacing w:after="0" w:line="285" w:lineRule="atLeast"/>
      </w:pPr>
      <w:r w:rsidRPr="002779CE">
        <w:rPr>
          <w:rFonts w:ascii="Times New Roman" w:hAnsi="Times New Roman" w:cs="Times New Roman"/>
          <w:color w:val="auto"/>
        </w:rPr>
        <w:t>Ожидаемые результаты по кадровому обеспечению введения ФГОС ДО</w:t>
      </w:r>
    </w:p>
    <w:p w:rsidR="004707CE" w:rsidRPr="00007DBF" w:rsidRDefault="00B62695" w:rsidP="002779CE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 w:rsidRPr="00007DBF">
        <w:rPr>
          <w:rFonts w:ascii="Times New Roman" w:hAnsi="Times New Roman" w:cs="Times New Roman"/>
          <w:color w:val="auto"/>
        </w:rPr>
        <w:t>Перспективный план-график повышения квалификации руководящих и педагогических работников.</w:t>
      </w:r>
    </w:p>
    <w:p w:rsidR="004707CE" w:rsidRPr="00007DBF" w:rsidRDefault="00B62695" w:rsidP="002779CE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 w:rsidRPr="00007DBF">
        <w:rPr>
          <w:rFonts w:ascii="Times New Roman" w:hAnsi="Times New Roman" w:cs="Times New Roman"/>
          <w:color w:val="auto"/>
        </w:rPr>
        <w:t>Курсы повышения квалификации по введению ФГОС ДО.</w:t>
      </w:r>
    </w:p>
    <w:p w:rsidR="004707CE" w:rsidRPr="00007DBF" w:rsidRDefault="00B62695" w:rsidP="002779CE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 w:rsidRPr="00007DBF">
        <w:rPr>
          <w:rFonts w:ascii="Times New Roman" w:hAnsi="Times New Roman" w:cs="Times New Roman"/>
          <w:color w:val="auto"/>
        </w:rPr>
        <w:t>Перспективный план аттестации педагогов, методическая помощь в обобщении опыта педагогической работы аттестуемых.</w:t>
      </w:r>
    </w:p>
    <w:p w:rsidR="004707CE" w:rsidRPr="00007DBF" w:rsidRDefault="00B62695" w:rsidP="002779CE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 w:rsidRPr="00007DBF">
        <w:rPr>
          <w:rFonts w:ascii="Times New Roman" w:hAnsi="Times New Roman" w:cs="Times New Roman"/>
          <w:color w:val="auto"/>
        </w:rPr>
        <w:t>Руководство самообразованием педагогических кадров.</w:t>
      </w:r>
    </w:p>
    <w:p w:rsidR="004707CE" w:rsidRPr="00007DBF" w:rsidRDefault="00B62695" w:rsidP="002779CE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 w:rsidRPr="00007DBF">
        <w:rPr>
          <w:rFonts w:ascii="Times New Roman" w:hAnsi="Times New Roman" w:cs="Times New Roman"/>
          <w:color w:val="auto"/>
        </w:rPr>
        <w:t>Сопровождение молодых специалистов по вопросам реализации ФГОС ДО</w:t>
      </w:r>
    </w:p>
    <w:p w:rsidR="00F02462" w:rsidRDefault="00B62695" w:rsidP="002779CE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 w:rsidRPr="005865E8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3</w:t>
      </w:r>
      <w:r w:rsidRPr="005865E8">
        <w:rPr>
          <w:rFonts w:ascii="Times New Roman" w:hAnsi="Times New Roman" w:cs="Times New Roman"/>
          <w:color w:val="auto"/>
        </w:rPr>
        <w:t xml:space="preserve"> слайд</w:t>
      </w:r>
      <w:r w:rsidR="00F22588">
        <w:rPr>
          <w:rFonts w:ascii="Times New Roman" w:hAnsi="Times New Roman" w:cs="Times New Roman"/>
          <w:color w:val="auto"/>
        </w:rPr>
        <w:t xml:space="preserve">  </w:t>
      </w:r>
    </w:p>
    <w:p w:rsidR="001964FF" w:rsidRDefault="00F02462" w:rsidP="002779CE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 w:rsidRPr="00736A42">
        <w:rPr>
          <w:rFonts w:ascii="Times New Roman" w:hAnsi="Times New Roman" w:cs="Times New Roman"/>
          <w:color w:val="auto"/>
        </w:rPr>
        <w:t xml:space="preserve">В нашем детском саду работает 9 педагогов. </w:t>
      </w:r>
      <w:r w:rsidR="001964FF">
        <w:rPr>
          <w:rFonts w:ascii="Times New Roman" w:hAnsi="Times New Roman" w:cs="Times New Roman"/>
          <w:color w:val="auto"/>
        </w:rPr>
        <w:t xml:space="preserve">Средний возраст педагогов составляет 36 лет. Происходит омоложение коллектива. </w:t>
      </w:r>
    </w:p>
    <w:p w:rsidR="00734E7C" w:rsidRDefault="00734E7C" w:rsidP="002779CE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14 слайд </w:t>
      </w:r>
    </w:p>
    <w:p w:rsidR="00734E7C" w:rsidRDefault="00734E7C" w:rsidP="00734E7C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Пришли молодые педагоги без стажа работы в ДОУ.</w:t>
      </w:r>
    </w:p>
    <w:p w:rsidR="00734E7C" w:rsidRDefault="00734E7C" w:rsidP="00734E7C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734E7C">
        <w:rPr>
          <w:rFonts w:ascii="Times New Roman" w:hAnsi="Times New Roman" w:cs="Times New Roman"/>
          <w:color w:val="auto"/>
        </w:rPr>
        <w:t xml:space="preserve">Стаж педагогической деятельности более </w:t>
      </w:r>
      <w:r>
        <w:rPr>
          <w:rFonts w:ascii="Times New Roman" w:hAnsi="Times New Roman" w:cs="Times New Roman"/>
          <w:color w:val="auto"/>
        </w:rPr>
        <w:t>15</w:t>
      </w:r>
      <w:r w:rsidRPr="00734E7C">
        <w:rPr>
          <w:rFonts w:ascii="Times New Roman" w:hAnsi="Times New Roman" w:cs="Times New Roman"/>
          <w:color w:val="auto"/>
        </w:rPr>
        <w:t xml:space="preserve"> лет имеют </w:t>
      </w:r>
      <w:r>
        <w:rPr>
          <w:rFonts w:ascii="Times New Roman" w:hAnsi="Times New Roman" w:cs="Times New Roman"/>
          <w:color w:val="auto"/>
        </w:rPr>
        <w:t>22</w:t>
      </w:r>
      <w:r w:rsidRPr="00734E7C">
        <w:rPr>
          <w:rFonts w:ascii="Times New Roman" w:hAnsi="Times New Roman" w:cs="Times New Roman"/>
          <w:color w:val="auto"/>
        </w:rPr>
        <w:t>% педагогов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34E7C" w:rsidRDefault="00734E7C" w:rsidP="00734E7C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Это говорит о стабильно сложившимся коллективе.</w:t>
      </w:r>
    </w:p>
    <w:p w:rsidR="00734E7C" w:rsidRDefault="00734E7C" w:rsidP="005D09C4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15 слайд </w:t>
      </w:r>
    </w:p>
    <w:p w:rsidR="00F75DA2" w:rsidRPr="00736A42" w:rsidRDefault="00F02462" w:rsidP="00734E7C">
      <w:pPr>
        <w:pStyle w:val="cef1edeee2edeee9f2e5eaf1f2"/>
        <w:spacing w:after="0" w:line="240" w:lineRule="auto"/>
        <w:rPr>
          <w:rFonts w:ascii="Times New Roman" w:hAnsi="Times New Roman" w:cs="Times New Roman"/>
          <w:color w:val="auto"/>
        </w:rPr>
      </w:pPr>
      <w:r w:rsidRPr="00736A42">
        <w:rPr>
          <w:rFonts w:ascii="Times New Roman" w:hAnsi="Times New Roman" w:cs="Times New Roman"/>
          <w:color w:val="auto"/>
        </w:rPr>
        <w:t>Изучив кадровый состав, мы выявили, что на начало введения ФГОС</w:t>
      </w:r>
      <w:r w:rsidR="00736A42">
        <w:rPr>
          <w:rFonts w:ascii="Times New Roman" w:hAnsi="Times New Roman" w:cs="Times New Roman"/>
          <w:color w:val="auto"/>
        </w:rPr>
        <w:t xml:space="preserve"> </w:t>
      </w:r>
      <w:r w:rsidRPr="00736A42">
        <w:rPr>
          <w:rFonts w:ascii="Times New Roman" w:hAnsi="Times New Roman" w:cs="Times New Roman"/>
          <w:color w:val="auto"/>
        </w:rPr>
        <w:t>100% педагогов имели высшее образование. 8</w:t>
      </w:r>
      <w:r w:rsidR="00736A42">
        <w:rPr>
          <w:rFonts w:ascii="Times New Roman" w:hAnsi="Times New Roman" w:cs="Times New Roman"/>
          <w:color w:val="auto"/>
        </w:rPr>
        <w:t>9</w:t>
      </w:r>
      <w:r w:rsidRPr="00736A42">
        <w:rPr>
          <w:rFonts w:ascii="Times New Roman" w:hAnsi="Times New Roman" w:cs="Times New Roman"/>
          <w:color w:val="auto"/>
        </w:rPr>
        <w:t>% педагогов имели высшее педагогическое образование,</w:t>
      </w:r>
      <w:r w:rsidR="00F75DA2" w:rsidRPr="00736A42">
        <w:rPr>
          <w:rFonts w:ascii="Times New Roman" w:hAnsi="Times New Roman" w:cs="Times New Roman"/>
          <w:color w:val="auto"/>
        </w:rPr>
        <w:t xml:space="preserve"> </w:t>
      </w:r>
      <w:r w:rsidRPr="00736A42">
        <w:rPr>
          <w:rFonts w:ascii="Times New Roman" w:hAnsi="Times New Roman" w:cs="Times New Roman"/>
          <w:color w:val="auto"/>
        </w:rPr>
        <w:t>один человек (1</w:t>
      </w:r>
      <w:r w:rsidR="00736A42">
        <w:rPr>
          <w:rFonts w:ascii="Times New Roman" w:hAnsi="Times New Roman" w:cs="Times New Roman"/>
          <w:color w:val="auto"/>
        </w:rPr>
        <w:t>1</w:t>
      </w:r>
      <w:r w:rsidRPr="00736A42">
        <w:rPr>
          <w:rFonts w:ascii="Times New Roman" w:hAnsi="Times New Roman" w:cs="Times New Roman"/>
          <w:color w:val="auto"/>
        </w:rPr>
        <w:t>%)</w:t>
      </w:r>
      <w:r w:rsidR="00F75DA2" w:rsidRPr="00736A42">
        <w:rPr>
          <w:rFonts w:ascii="Times New Roman" w:hAnsi="Times New Roman" w:cs="Times New Roman"/>
          <w:color w:val="auto"/>
        </w:rPr>
        <w:t xml:space="preserve">имел высшее экономическое. </w:t>
      </w:r>
      <w:r w:rsidR="00736A42">
        <w:rPr>
          <w:rFonts w:ascii="Times New Roman" w:hAnsi="Times New Roman" w:cs="Times New Roman"/>
          <w:color w:val="auto"/>
        </w:rPr>
        <w:t>Этот же педагог  имел</w:t>
      </w:r>
      <w:r w:rsidR="00F75DA2" w:rsidRPr="00736A42">
        <w:rPr>
          <w:rFonts w:ascii="Times New Roman" w:hAnsi="Times New Roman" w:cs="Times New Roman"/>
          <w:color w:val="auto"/>
        </w:rPr>
        <w:t xml:space="preserve"> </w:t>
      </w:r>
      <w:r w:rsidRPr="00736A42">
        <w:rPr>
          <w:rFonts w:ascii="Times New Roman" w:hAnsi="Times New Roman" w:cs="Times New Roman"/>
          <w:color w:val="auto"/>
        </w:rPr>
        <w:t>среднее педагогическое</w:t>
      </w:r>
      <w:r w:rsidR="00F75DA2" w:rsidRPr="00736A42">
        <w:rPr>
          <w:rFonts w:ascii="Times New Roman" w:hAnsi="Times New Roman" w:cs="Times New Roman"/>
          <w:color w:val="auto"/>
        </w:rPr>
        <w:t xml:space="preserve"> образование</w:t>
      </w:r>
      <w:r w:rsidRPr="00736A42">
        <w:rPr>
          <w:rFonts w:ascii="Times New Roman" w:hAnsi="Times New Roman" w:cs="Times New Roman"/>
          <w:color w:val="auto"/>
        </w:rPr>
        <w:t xml:space="preserve">. </w:t>
      </w:r>
    </w:p>
    <w:p w:rsidR="00F75DA2" w:rsidRDefault="00F75DA2" w:rsidP="009C4A40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 w:rsidRPr="00736A42">
        <w:rPr>
          <w:rFonts w:ascii="Times New Roman" w:hAnsi="Times New Roman" w:cs="Times New Roman"/>
          <w:color w:val="auto"/>
        </w:rPr>
        <w:t xml:space="preserve">Специального дошкольного образования </w:t>
      </w:r>
      <w:r w:rsidR="00736A42">
        <w:rPr>
          <w:rFonts w:ascii="Times New Roman" w:hAnsi="Times New Roman" w:cs="Times New Roman"/>
          <w:color w:val="auto"/>
        </w:rPr>
        <w:t>небыло ни у кого.</w:t>
      </w:r>
    </w:p>
    <w:p w:rsidR="000245CE" w:rsidRDefault="00583E2D" w:rsidP="009C4A40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 педагогов </w:t>
      </w:r>
      <w:r w:rsidR="000245CE">
        <w:rPr>
          <w:rFonts w:ascii="Times New Roman" w:hAnsi="Times New Roman" w:cs="Times New Roman"/>
          <w:color w:val="auto"/>
        </w:rPr>
        <w:t xml:space="preserve">(67%) </w:t>
      </w:r>
      <w:r>
        <w:rPr>
          <w:rFonts w:ascii="Times New Roman" w:hAnsi="Times New Roman" w:cs="Times New Roman"/>
          <w:color w:val="auto"/>
        </w:rPr>
        <w:t>прошли профессиональную переподготовку по программе «Дошкольное образование»</w:t>
      </w:r>
      <w:r w:rsidR="000245CE">
        <w:rPr>
          <w:rFonts w:ascii="Times New Roman" w:hAnsi="Times New Roman" w:cs="Times New Roman"/>
          <w:color w:val="auto"/>
        </w:rPr>
        <w:t xml:space="preserve"> на базе ГБОУ ДПО НИРО. </w:t>
      </w:r>
    </w:p>
    <w:p w:rsidR="00583E2D" w:rsidRDefault="000245CE" w:rsidP="009C4A40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01.09.2015 </w:t>
      </w:r>
      <w:r w:rsidR="002D1EF9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78% имеют высшее дошкольное образование.</w:t>
      </w:r>
    </w:p>
    <w:p w:rsidR="000245CE" w:rsidRDefault="002D1EF9" w:rsidP="009C4A40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 чел. (</w:t>
      </w:r>
      <w:r w:rsidR="000245CE">
        <w:rPr>
          <w:rFonts w:ascii="Times New Roman" w:hAnsi="Times New Roman" w:cs="Times New Roman"/>
          <w:color w:val="auto"/>
        </w:rPr>
        <w:t>11%</w:t>
      </w:r>
      <w:r>
        <w:rPr>
          <w:rFonts w:ascii="Times New Roman" w:hAnsi="Times New Roman" w:cs="Times New Roman"/>
          <w:color w:val="auto"/>
        </w:rPr>
        <w:t>) -</w:t>
      </w:r>
      <w:r w:rsidR="000245CE">
        <w:rPr>
          <w:rFonts w:ascii="Times New Roman" w:hAnsi="Times New Roman" w:cs="Times New Roman"/>
          <w:color w:val="auto"/>
        </w:rPr>
        <w:t xml:space="preserve"> высшее педагогическое, </w:t>
      </w:r>
      <w:r>
        <w:rPr>
          <w:rFonts w:ascii="Times New Roman" w:hAnsi="Times New Roman" w:cs="Times New Roman"/>
          <w:color w:val="auto"/>
        </w:rPr>
        <w:t>1 чел. (</w:t>
      </w:r>
      <w:r w:rsidR="000245CE">
        <w:rPr>
          <w:rFonts w:ascii="Times New Roman" w:hAnsi="Times New Roman" w:cs="Times New Roman"/>
          <w:color w:val="auto"/>
        </w:rPr>
        <w:t>11%</w:t>
      </w:r>
      <w:r>
        <w:rPr>
          <w:rFonts w:ascii="Times New Roman" w:hAnsi="Times New Roman" w:cs="Times New Roman"/>
          <w:color w:val="auto"/>
        </w:rPr>
        <w:t>)</w:t>
      </w:r>
      <w:r w:rsidR="000245CE">
        <w:rPr>
          <w:rFonts w:ascii="Times New Roman" w:hAnsi="Times New Roman" w:cs="Times New Roman"/>
          <w:color w:val="auto"/>
        </w:rPr>
        <w:t xml:space="preserve"> - среднее педагогическое</w:t>
      </w:r>
      <w:r>
        <w:rPr>
          <w:rFonts w:ascii="Times New Roman" w:hAnsi="Times New Roman" w:cs="Times New Roman"/>
          <w:color w:val="auto"/>
        </w:rPr>
        <w:t>,</w:t>
      </w:r>
      <w:r w:rsidR="000245CE">
        <w:rPr>
          <w:rFonts w:ascii="Times New Roman" w:hAnsi="Times New Roman" w:cs="Times New Roman"/>
          <w:color w:val="auto"/>
        </w:rPr>
        <w:t xml:space="preserve"> поступил учится в АГПИ им. Гайдара</w:t>
      </w:r>
      <w:r>
        <w:rPr>
          <w:rFonts w:ascii="Times New Roman" w:hAnsi="Times New Roman" w:cs="Times New Roman"/>
          <w:color w:val="auto"/>
        </w:rPr>
        <w:t xml:space="preserve"> по специальности «Дошкольное образование»</w:t>
      </w:r>
    </w:p>
    <w:p w:rsidR="00F517FB" w:rsidRDefault="00734E7C" w:rsidP="005D09C4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16</w:t>
      </w:r>
      <w:r w:rsidR="004A6DB9">
        <w:rPr>
          <w:rFonts w:ascii="Times New Roman" w:hAnsi="Times New Roman" w:cs="Times New Roman"/>
          <w:color w:val="auto"/>
        </w:rPr>
        <w:t xml:space="preserve"> слайд</w:t>
      </w:r>
    </w:p>
    <w:p w:rsidR="003B33A2" w:rsidRDefault="0074052E" w:rsidP="003B33A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За 2014-15 учебный год все педагоги </w:t>
      </w:r>
      <w:r w:rsidR="004F2A8A">
        <w:rPr>
          <w:rFonts w:ascii="Times New Roman" w:hAnsi="Times New Roman" w:cs="Times New Roman"/>
          <w:color w:val="auto"/>
        </w:rPr>
        <w:t xml:space="preserve">(100%) </w:t>
      </w:r>
      <w:r>
        <w:rPr>
          <w:rFonts w:ascii="Times New Roman" w:hAnsi="Times New Roman" w:cs="Times New Roman"/>
          <w:color w:val="auto"/>
        </w:rPr>
        <w:t xml:space="preserve">прошли курсы повышения квалификации </w:t>
      </w:r>
      <w:r w:rsidR="004F2A8A" w:rsidRPr="004F2A8A">
        <w:rPr>
          <w:rFonts w:ascii="Times New Roman" w:hAnsi="Times New Roman" w:cs="Times New Roman"/>
          <w:color w:val="auto"/>
        </w:rPr>
        <w:t>в рамках каскадной модели повышения квалификации</w:t>
      </w:r>
      <w:r w:rsidR="004F2A8A">
        <w:rPr>
          <w:rFonts w:ascii="Times New Roman" w:hAnsi="Times New Roman" w:cs="Times New Roman"/>
          <w:color w:val="auto"/>
        </w:rPr>
        <w:t xml:space="preserve"> </w:t>
      </w:r>
      <w:r w:rsidR="004F2A8A" w:rsidRPr="004F2A8A">
        <w:rPr>
          <w:rFonts w:ascii="Times New Roman" w:hAnsi="Times New Roman" w:cs="Times New Roman"/>
          <w:color w:val="auto"/>
        </w:rPr>
        <w:t>«Актуальные проблемы дошкольного</w:t>
      </w:r>
      <w:r w:rsidR="004F2A8A">
        <w:rPr>
          <w:rFonts w:ascii="Times New Roman" w:hAnsi="Times New Roman" w:cs="Times New Roman"/>
          <w:color w:val="auto"/>
        </w:rPr>
        <w:t xml:space="preserve"> </w:t>
      </w:r>
      <w:r w:rsidR="004F2A8A" w:rsidRPr="004F2A8A">
        <w:rPr>
          <w:rFonts w:ascii="Times New Roman" w:hAnsi="Times New Roman" w:cs="Times New Roman"/>
          <w:color w:val="auto"/>
        </w:rPr>
        <w:t>образования</w:t>
      </w:r>
      <w:r w:rsidR="004F2A8A">
        <w:rPr>
          <w:rFonts w:ascii="Times New Roman" w:hAnsi="Times New Roman" w:cs="Times New Roman"/>
          <w:color w:val="auto"/>
        </w:rPr>
        <w:t xml:space="preserve"> </w:t>
      </w:r>
      <w:r w:rsidR="004F2A8A" w:rsidRPr="004F2A8A">
        <w:rPr>
          <w:rFonts w:ascii="Times New Roman" w:hAnsi="Times New Roman" w:cs="Times New Roman"/>
          <w:color w:val="auto"/>
        </w:rPr>
        <w:t>в условиях введения ФГОС ДО»</w:t>
      </w:r>
      <w:r w:rsidR="003B33A2">
        <w:rPr>
          <w:rFonts w:ascii="Times New Roman" w:hAnsi="Times New Roman" w:cs="Times New Roman"/>
          <w:color w:val="auto"/>
        </w:rPr>
        <w:t>. В ДОУ на начало учебного года утверждены темы по самообразованию.</w:t>
      </w:r>
    </w:p>
    <w:p w:rsidR="004F2A8A" w:rsidRPr="004F2A8A" w:rsidRDefault="003B33A2" w:rsidP="003B33A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 каждого педагога имеется программа самообразования по темам, отражающим введение ФГОС ДО. Педагогам оказывается индивидуальные консультации. Они обобщают свой опыт работы, показывают открытые мероприятия, учавствуют в конкурсах </w:t>
      </w:r>
      <w:r>
        <w:rPr>
          <w:rFonts w:ascii="Times New Roman" w:hAnsi="Times New Roman" w:cs="Times New Roman"/>
          <w:color w:val="auto"/>
        </w:rPr>
        <w:lastRenderedPageBreak/>
        <w:t>педагогического мастерства.</w:t>
      </w:r>
    </w:p>
    <w:p w:rsidR="004C72CD" w:rsidRDefault="002D1EF9" w:rsidP="005D09C4">
      <w:pPr>
        <w:pStyle w:val="cef1edeee2edeee9f2e5eaf1f2"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9C4A40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 xml:space="preserve"> слайд</w:t>
      </w:r>
    </w:p>
    <w:p w:rsidR="00A318A5" w:rsidRDefault="00A318A5" w:rsidP="009C4A4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Статьи 49 части 4 ФЗ оот 29.12.12 273-ФЗ и приказом Минобрнауки от 27.04.2014 г. №276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A318A5" w:rsidRDefault="00A318A5" w:rsidP="009C4A4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Педагоги проходят а</w:t>
      </w:r>
      <w:r w:rsidRPr="009C4A40">
        <w:rPr>
          <w:rFonts w:ascii="Times New Roman" w:hAnsi="Times New Roman" w:cs="Times New Roman"/>
          <w:color w:val="auto"/>
        </w:rPr>
        <w:t>ттестаци</w:t>
      </w:r>
      <w:r>
        <w:rPr>
          <w:rFonts w:ascii="Times New Roman" w:hAnsi="Times New Roman" w:cs="Times New Roman"/>
          <w:color w:val="auto"/>
        </w:rPr>
        <w:t>ю</w:t>
      </w:r>
      <w:r w:rsidRPr="00A318A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согласно перспективного плана проведения аттестации.</w:t>
      </w:r>
    </w:p>
    <w:p w:rsidR="002D1EF9" w:rsidRDefault="00A318A5" w:rsidP="009C4A4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ДОУ о</w:t>
      </w:r>
      <w:r w:rsidR="009C4A40" w:rsidRPr="009C4A40">
        <w:rPr>
          <w:rFonts w:ascii="Times New Roman" w:hAnsi="Times New Roman" w:cs="Times New Roman"/>
          <w:color w:val="auto"/>
        </w:rPr>
        <w:t>рганиз</w:t>
      </w:r>
      <w:r>
        <w:rPr>
          <w:rFonts w:ascii="Times New Roman" w:hAnsi="Times New Roman" w:cs="Times New Roman"/>
          <w:color w:val="auto"/>
        </w:rPr>
        <w:t>ована</w:t>
      </w:r>
      <w:r w:rsidR="009C4A40" w:rsidRPr="009C4A40">
        <w:rPr>
          <w:rFonts w:ascii="Times New Roman" w:hAnsi="Times New Roman" w:cs="Times New Roman"/>
          <w:color w:val="auto"/>
        </w:rPr>
        <w:t xml:space="preserve"> работ</w:t>
      </w:r>
      <w:r>
        <w:rPr>
          <w:rFonts w:ascii="Times New Roman" w:hAnsi="Times New Roman" w:cs="Times New Roman"/>
          <w:color w:val="auto"/>
        </w:rPr>
        <w:t>а</w:t>
      </w:r>
      <w:r w:rsidR="009C4A40" w:rsidRPr="009C4A40">
        <w:rPr>
          <w:rFonts w:ascii="Times New Roman" w:hAnsi="Times New Roman" w:cs="Times New Roman"/>
          <w:color w:val="auto"/>
        </w:rPr>
        <w:t xml:space="preserve"> аттестационной комиссии</w:t>
      </w:r>
      <w:r>
        <w:rPr>
          <w:rFonts w:ascii="Times New Roman" w:hAnsi="Times New Roman" w:cs="Times New Roman"/>
          <w:color w:val="auto"/>
        </w:rPr>
        <w:t>. Происходит</w:t>
      </w:r>
      <w:r w:rsidR="009C4A40" w:rsidRPr="009C4A4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к</w:t>
      </w:r>
      <w:r w:rsidR="009C4A40" w:rsidRPr="009C4A40">
        <w:rPr>
          <w:rFonts w:ascii="Times New Roman" w:hAnsi="Times New Roman" w:cs="Times New Roman"/>
          <w:color w:val="auto"/>
        </w:rPr>
        <w:t>онсультирование аттестуемых, оказ</w:t>
      </w:r>
      <w:r>
        <w:rPr>
          <w:rFonts w:ascii="Times New Roman" w:hAnsi="Times New Roman" w:cs="Times New Roman"/>
          <w:color w:val="auto"/>
        </w:rPr>
        <w:t>ывается</w:t>
      </w:r>
      <w:r w:rsidR="009C4A40" w:rsidRPr="009C4A40">
        <w:rPr>
          <w:rFonts w:ascii="Times New Roman" w:hAnsi="Times New Roman" w:cs="Times New Roman"/>
          <w:color w:val="auto"/>
        </w:rPr>
        <w:t xml:space="preserve"> моральной поддержк</w:t>
      </w:r>
      <w:r>
        <w:rPr>
          <w:rFonts w:ascii="Times New Roman" w:hAnsi="Times New Roman" w:cs="Times New Roman"/>
          <w:color w:val="auto"/>
        </w:rPr>
        <w:t>а, п</w:t>
      </w:r>
      <w:r w:rsidR="009C4A40" w:rsidRPr="009C4A40">
        <w:rPr>
          <w:rFonts w:ascii="Times New Roman" w:hAnsi="Times New Roman" w:cs="Times New Roman"/>
          <w:color w:val="auto"/>
        </w:rPr>
        <w:t xml:space="preserve">омощь аттестуемым в </w:t>
      </w:r>
      <w:r w:rsidR="00AB4238">
        <w:rPr>
          <w:rFonts w:ascii="Times New Roman" w:hAnsi="Times New Roman" w:cs="Times New Roman"/>
          <w:color w:val="auto"/>
        </w:rPr>
        <w:t>подготовке и проведении образовательной деятельности</w:t>
      </w:r>
      <w:r w:rsidR="009C4A40" w:rsidRPr="009C4A40">
        <w:rPr>
          <w:rFonts w:ascii="Times New Roman" w:hAnsi="Times New Roman" w:cs="Times New Roman"/>
          <w:color w:val="auto"/>
        </w:rPr>
        <w:t>, демонстраци</w:t>
      </w:r>
      <w:r w:rsidR="00AB4238">
        <w:rPr>
          <w:rFonts w:ascii="Times New Roman" w:hAnsi="Times New Roman" w:cs="Times New Roman"/>
          <w:color w:val="auto"/>
        </w:rPr>
        <w:t>я</w:t>
      </w:r>
      <w:r w:rsidR="009C4A40" w:rsidRPr="009C4A40">
        <w:rPr>
          <w:rFonts w:ascii="Times New Roman" w:hAnsi="Times New Roman" w:cs="Times New Roman"/>
          <w:color w:val="auto"/>
        </w:rPr>
        <w:t xml:space="preserve"> педагогическо</w:t>
      </w:r>
      <w:r w:rsidR="00AB4238">
        <w:rPr>
          <w:rFonts w:ascii="Times New Roman" w:hAnsi="Times New Roman" w:cs="Times New Roman"/>
          <w:color w:val="auto"/>
        </w:rPr>
        <w:t>го</w:t>
      </w:r>
      <w:r w:rsidR="009C4A40" w:rsidRPr="009C4A40">
        <w:rPr>
          <w:rFonts w:ascii="Times New Roman" w:hAnsi="Times New Roman" w:cs="Times New Roman"/>
          <w:color w:val="auto"/>
        </w:rPr>
        <w:t xml:space="preserve"> </w:t>
      </w:r>
      <w:r w:rsidR="00AB4238" w:rsidRPr="009C4A40">
        <w:rPr>
          <w:rFonts w:ascii="Times New Roman" w:hAnsi="Times New Roman" w:cs="Times New Roman"/>
          <w:color w:val="auto"/>
        </w:rPr>
        <w:t>опыта</w:t>
      </w:r>
      <w:r w:rsidR="00AB4238">
        <w:rPr>
          <w:rFonts w:ascii="Times New Roman" w:hAnsi="Times New Roman" w:cs="Times New Roman"/>
          <w:color w:val="auto"/>
        </w:rPr>
        <w:t>.</w:t>
      </w:r>
      <w:r w:rsidR="00AB4238" w:rsidRPr="009C4A40">
        <w:rPr>
          <w:rFonts w:ascii="Times New Roman" w:hAnsi="Times New Roman" w:cs="Times New Roman"/>
          <w:color w:val="auto"/>
        </w:rPr>
        <w:t xml:space="preserve"> </w:t>
      </w:r>
    </w:p>
    <w:p w:rsidR="00DA00CE" w:rsidRDefault="00DA00CE" w:rsidP="00A265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Процент</w:t>
      </w:r>
      <w:r w:rsidR="00A960EB">
        <w:rPr>
          <w:rFonts w:ascii="Times New Roman" w:hAnsi="Times New Roman" w:cs="Times New Roman"/>
          <w:color w:val="auto"/>
        </w:rPr>
        <w:t xml:space="preserve"> педагогов без категории уменьшилось</w:t>
      </w:r>
      <w:r>
        <w:rPr>
          <w:rFonts w:ascii="Times New Roman" w:hAnsi="Times New Roman" w:cs="Times New Roman"/>
          <w:color w:val="auto"/>
        </w:rPr>
        <w:t xml:space="preserve"> с 2013-2014 уч.года, а с СЗД увеличился. </w:t>
      </w:r>
    </w:p>
    <w:p w:rsidR="00594204" w:rsidRDefault="00DA00CE" w:rsidP="00A265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2016 г.заявились на 1 категорию 3 педагога. </w:t>
      </w:r>
    </w:p>
    <w:p w:rsidR="004C72CD" w:rsidRDefault="004C72CD" w:rsidP="00A265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9C4A40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слайд</w:t>
      </w:r>
    </w:p>
    <w:p w:rsidR="00F22588" w:rsidRPr="0095498D" w:rsidRDefault="00F517FB" w:rsidP="00A265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="0095498D">
        <w:rPr>
          <w:rFonts w:ascii="Times New Roman" w:hAnsi="Times New Roman" w:cs="Times New Roman"/>
          <w:color w:val="auto"/>
        </w:rPr>
        <w:t xml:space="preserve"> целью непрерывного обучения педагогов и практического закрепления ими новых знаний в течении учебного года был разработан план проведения п</w:t>
      </w:r>
      <w:r w:rsidR="00F22588" w:rsidRPr="0095498D">
        <w:rPr>
          <w:rFonts w:ascii="Times New Roman" w:hAnsi="Times New Roman" w:cs="Times New Roman"/>
          <w:color w:val="auto"/>
        </w:rPr>
        <w:t>остоянно</w:t>
      </w:r>
      <w:r w:rsidR="0095498D" w:rsidRPr="0095498D">
        <w:rPr>
          <w:rFonts w:ascii="Times New Roman" w:hAnsi="Times New Roman" w:cs="Times New Roman"/>
          <w:color w:val="auto"/>
        </w:rPr>
        <w:t xml:space="preserve"> </w:t>
      </w:r>
      <w:r w:rsidR="00F22588" w:rsidRPr="0095498D">
        <w:rPr>
          <w:rFonts w:ascii="Times New Roman" w:hAnsi="Times New Roman" w:cs="Times New Roman"/>
          <w:color w:val="auto"/>
        </w:rPr>
        <w:t>действующ</w:t>
      </w:r>
      <w:r w:rsidR="0095498D" w:rsidRPr="0095498D">
        <w:rPr>
          <w:rFonts w:ascii="Times New Roman" w:hAnsi="Times New Roman" w:cs="Times New Roman"/>
          <w:color w:val="auto"/>
        </w:rPr>
        <w:t>его</w:t>
      </w:r>
      <w:r w:rsidR="00F22588" w:rsidRPr="0095498D">
        <w:rPr>
          <w:rFonts w:ascii="Times New Roman" w:hAnsi="Times New Roman" w:cs="Times New Roman"/>
          <w:color w:val="auto"/>
        </w:rPr>
        <w:t xml:space="preserve"> семинар</w:t>
      </w:r>
      <w:r w:rsidR="0095498D" w:rsidRPr="0095498D">
        <w:rPr>
          <w:rFonts w:ascii="Times New Roman" w:hAnsi="Times New Roman" w:cs="Times New Roman"/>
          <w:color w:val="auto"/>
        </w:rPr>
        <w:t>а практикума</w:t>
      </w:r>
      <w:r w:rsidR="00F22588" w:rsidRPr="0095498D">
        <w:rPr>
          <w:rFonts w:ascii="Times New Roman" w:hAnsi="Times New Roman" w:cs="Times New Roman"/>
          <w:color w:val="auto"/>
        </w:rPr>
        <w:t xml:space="preserve"> «Организация образовательной деятельности в соответствии с ФГОС ДО»</w:t>
      </w:r>
      <w:r w:rsidR="0095498D">
        <w:rPr>
          <w:rFonts w:ascii="Times New Roman" w:hAnsi="Times New Roman" w:cs="Times New Roman"/>
          <w:color w:val="auto"/>
        </w:rPr>
        <w:t xml:space="preserve"> в рамках которого были изучены следующие технологии:</w:t>
      </w:r>
    </w:p>
    <w:p w:rsidR="0095498D" w:rsidRPr="00A2659E" w:rsidRDefault="0095498D" w:rsidP="00A2659E">
      <w:pPr>
        <w:rPr>
          <w:rFonts w:ascii="Times New Roman" w:hAnsi="Times New Roman" w:cs="Times New Roman"/>
          <w:color w:val="auto"/>
        </w:rPr>
      </w:pPr>
      <w:r w:rsidRPr="00A2659E">
        <w:rPr>
          <w:rFonts w:ascii="Times New Roman" w:hAnsi="Times New Roman" w:cs="Times New Roman"/>
          <w:color w:val="auto"/>
        </w:rPr>
        <w:t xml:space="preserve">«Использование ИКТ в деятельности ДОУ в соответствии с ФГОС ДО» </w:t>
      </w:r>
    </w:p>
    <w:p w:rsidR="0095498D" w:rsidRPr="00A2659E" w:rsidRDefault="00F22588" w:rsidP="00A2659E">
      <w:pPr>
        <w:rPr>
          <w:rFonts w:ascii="Times New Roman" w:hAnsi="Times New Roman" w:cs="Times New Roman"/>
          <w:color w:val="auto"/>
        </w:rPr>
      </w:pPr>
      <w:r w:rsidRPr="00A2659E">
        <w:rPr>
          <w:rFonts w:ascii="Times New Roman" w:hAnsi="Times New Roman" w:cs="Times New Roman"/>
          <w:color w:val="auto"/>
        </w:rPr>
        <w:t>« Деятельностный подход – как основная форма организации работы с детьми»</w:t>
      </w:r>
    </w:p>
    <w:p w:rsidR="00F22588" w:rsidRPr="00A2659E" w:rsidRDefault="00F22588" w:rsidP="00A2659E">
      <w:pPr>
        <w:rPr>
          <w:rFonts w:ascii="Times New Roman" w:hAnsi="Times New Roman" w:cs="Times New Roman"/>
          <w:color w:val="auto"/>
        </w:rPr>
      </w:pPr>
      <w:r w:rsidRPr="00A2659E">
        <w:rPr>
          <w:rFonts w:ascii="Times New Roman" w:hAnsi="Times New Roman" w:cs="Times New Roman"/>
          <w:color w:val="auto"/>
        </w:rPr>
        <w:t>«Проектный метод, как инновационная педагогическая технология в период введения ФГОС</w:t>
      </w:r>
      <w:r w:rsidR="0095498D" w:rsidRPr="00A2659E">
        <w:rPr>
          <w:rFonts w:ascii="Times New Roman" w:hAnsi="Times New Roman" w:cs="Times New Roman"/>
          <w:color w:val="auto"/>
        </w:rPr>
        <w:t xml:space="preserve"> ДО</w:t>
      </w:r>
      <w:r w:rsidRPr="00A2659E">
        <w:rPr>
          <w:rFonts w:ascii="Times New Roman" w:hAnsi="Times New Roman" w:cs="Times New Roman"/>
          <w:color w:val="auto"/>
        </w:rPr>
        <w:t>»</w:t>
      </w:r>
    </w:p>
    <w:p w:rsidR="00F22588" w:rsidRPr="00A2659E" w:rsidRDefault="0095498D" w:rsidP="00A2659E">
      <w:pPr>
        <w:rPr>
          <w:rFonts w:ascii="Times New Roman" w:hAnsi="Times New Roman" w:cs="Times New Roman"/>
          <w:color w:val="auto"/>
        </w:rPr>
      </w:pPr>
      <w:r w:rsidRPr="00A2659E">
        <w:rPr>
          <w:rFonts w:ascii="Times New Roman" w:hAnsi="Times New Roman" w:cs="Times New Roman"/>
          <w:color w:val="auto"/>
        </w:rPr>
        <w:t>Один раз в месяц проводится п</w:t>
      </w:r>
      <w:r w:rsidR="00F22588" w:rsidRPr="00A2659E">
        <w:rPr>
          <w:rFonts w:ascii="Times New Roman" w:hAnsi="Times New Roman" w:cs="Times New Roman"/>
          <w:color w:val="auto"/>
        </w:rPr>
        <w:t>едагогический час  «Развитие кадрового потенциала в процессе введения ФГОС ДО»</w:t>
      </w:r>
    </w:p>
    <w:p w:rsidR="00405053" w:rsidRPr="00A2659E" w:rsidRDefault="00F22588" w:rsidP="00A2659E">
      <w:pPr>
        <w:rPr>
          <w:rFonts w:ascii="Times New Roman" w:hAnsi="Times New Roman" w:cs="Times New Roman"/>
          <w:color w:val="auto"/>
        </w:rPr>
      </w:pPr>
      <w:r w:rsidRPr="00A2659E">
        <w:rPr>
          <w:rFonts w:ascii="Times New Roman" w:hAnsi="Times New Roman" w:cs="Times New Roman"/>
          <w:color w:val="auto"/>
        </w:rPr>
        <w:t xml:space="preserve">Цель: Создание благоприятных условий для активного творческого развития педагогов, оказание методической помощи, оперативное решение вопросов введения ФГОС ДО, изучение и обсуждение нормативно-правовой документации, методической литературы и публикаций в периодических изданиях. </w:t>
      </w:r>
    </w:p>
    <w:p w:rsidR="00F22588" w:rsidRPr="00A2659E" w:rsidRDefault="0095498D" w:rsidP="00A2659E">
      <w:pPr>
        <w:rPr>
          <w:rFonts w:ascii="Times New Roman" w:hAnsi="Times New Roman" w:cs="Times New Roman"/>
          <w:color w:val="auto"/>
        </w:rPr>
      </w:pPr>
      <w:r w:rsidRPr="00A2659E">
        <w:rPr>
          <w:rFonts w:ascii="Times New Roman" w:hAnsi="Times New Roman" w:cs="Times New Roman"/>
          <w:color w:val="auto"/>
        </w:rPr>
        <w:t>На педагогическом часе п</w:t>
      </w:r>
      <w:r w:rsidR="00405053" w:rsidRPr="00A2659E">
        <w:rPr>
          <w:rFonts w:ascii="Times New Roman" w:hAnsi="Times New Roman" w:cs="Times New Roman"/>
          <w:color w:val="auto"/>
        </w:rPr>
        <w:t xml:space="preserve">росмотр и обсуждение педагогами видеозаписи серии вебинаров по обсуждению </w:t>
      </w:r>
      <w:r w:rsidRPr="00A2659E">
        <w:rPr>
          <w:rFonts w:ascii="Times New Roman" w:hAnsi="Times New Roman" w:cs="Times New Roman"/>
          <w:color w:val="auto"/>
        </w:rPr>
        <w:t xml:space="preserve">вопросов введения </w:t>
      </w:r>
      <w:r w:rsidR="00405053" w:rsidRPr="00A2659E">
        <w:rPr>
          <w:rFonts w:ascii="Times New Roman" w:hAnsi="Times New Roman" w:cs="Times New Roman"/>
          <w:color w:val="auto"/>
        </w:rPr>
        <w:t xml:space="preserve">ФГОС   </w:t>
      </w:r>
    </w:p>
    <w:p w:rsidR="00CB6323" w:rsidRDefault="00A2659E" w:rsidP="00A2659E">
      <w:pPr>
        <w:rPr>
          <w:rFonts w:ascii="Times New Roman" w:hAnsi="Times New Roman" w:cs="Times New Roman"/>
          <w:color w:val="auto"/>
        </w:rPr>
      </w:pPr>
      <w:r w:rsidRPr="00A2659E">
        <w:rPr>
          <w:rFonts w:ascii="Times New Roman" w:hAnsi="Times New Roman" w:cs="Times New Roman"/>
          <w:color w:val="auto"/>
        </w:rPr>
        <w:t>19</w:t>
      </w:r>
      <w:r w:rsidR="00CB6323">
        <w:rPr>
          <w:rFonts w:ascii="Times New Roman" w:hAnsi="Times New Roman" w:cs="Times New Roman"/>
          <w:color w:val="auto"/>
        </w:rPr>
        <w:t xml:space="preserve"> слайд</w:t>
      </w:r>
    </w:p>
    <w:p w:rsidR="00A2659E" w:rsidRPr="00A2659E" w:rsidRDefault="00CB6323" w:rsidP="00A265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 прошедший период прошли п</w:t>
      </w:r>
      <w:r w:rsidR="00A2659E" w:rsidRPr="00A2659E">
        <w:rPr>
          <w:rFonts w:ascii="Times New Roman" w:hAnsi="Times New Roman" w:cs="Times New Roman"/>
          <w:color w:val="auto"/>
        </w:rPr>
        <w:t>едагогические советы</w:t>
      </w:r>
      <w:r>
        <w:rPr>
          <w:rFonts w:ascii="Times New Roman" w:hAnsi="Times New Roman" w:cs="Times New Roman"/>
          <w:color w:val="auto"/>
        </w:rPr>
        <w:t xml:space="preserve"> на темы</w:t>
      </w:r>
      <w:r w:rsidR="00A2659E" w:rsidRPr="00A2659E">
        <w:rPr>
          <w:rFonts w:ascii="Times New Roman" w:hAnsi="Times New Roman" w:cs="Times New Roman"/>
          <w:color w:val="auto"/>
        </w:rPr>
        <w:t>:</w:t>
      </w:r>
    </w:p>
    <w:p w:rsidR="00A2659E" w:rsidRPr="00A2659E" w:rsidRDefault="00A2659E" w:rsidP="00A2659E">
      <w:pPr>
        <w:rPr>
          <w:rFonts w:ascii="Times New Roman" w:hAnsi="Times New Roman" w:cs="Times New Roman"/>
          <w:color w:val="auto"/>
        </w:rPr>
      </w:pPr>
      <w:r w:rsidRPr="00A2659E">
        <w:rPr>
          <w:rFonts w:ascii="Times New Roman" w:hAnsi="Times New Roman" w:cs="Times New Roman"/>
          <w:color w:val="auto"/>
        </w:rPr>
        <w:t xml:space="preserve">«Готовность ДОО к введению ФГОС ДО» </w:t>
      </w:r>
    </w:p>
    <w:p w:rsidR="00A2659E" w:rsidRPr="00A2659E" w:rsidRDefault="00A2659E" w:rsidP="00A2659E">
      <w:pPr>
        <w:rPr>
          <w:rFonts w:ascii="Times New Roman" w:hAnsi="Times New Roman" w:cs="Times New Roman"/>
          <w:color w:val="auto"/>
        </w:rPr>
      </w:pPr>
      <w:r w:rsidRPr="00A2659E">
        <w:rPr>
          <w:rFonts w:ascii="Times New Roman" w:hAnsi="Times New Roman" w:cs="Times New Roman"/>
          <w:color w:val="auto"/>
        </w:rPr>
        <w:t xml:space="preserve">«Введение ФГОС  ДО: проблемы, перспективы»  </w:t>
      </w:r>
    </w:p>
    <w:p w:rsidR="00A2659E" w:rsidRPr="00A2659E" w:rsidRDefault="00A2659E" w:rsidP="00A2659E">
      <w:pPr>
        <w:rPr>
          <w:rFonts w:ascii="Times New Roman" w:hAnsi="Times New Roman" w:cs="Times New Roman"/>
          <w:color w:val="auto"/>
        </w:rPr>
      </w:pPr>
      <w:r w:rsidRPr="00A2659E">
        <w:rPr>
          <w:rFonts w:ascii="Times New Roman" w:hAnsi="Times New Roman" w:cs="Times New Roman"/>
          <w:color w:val="auto"/>
        </w:rPr>
        <w:t xml:space="preserve">«К новому качеству дошкольного образования через новые стандарты» </w:t>
      </w:r>
    </w:p>
    <w:p w:rsidR="00A2659E" w:rsidRPr="00A2659E" w:rsidRDefault="00A2659E" w:rsidP="00A2659E">
      <w:pPr>
        <w:rPr>
          <w:rFonts w:ascii="Times New Roman" w:hAnsi="Times New Roman" w:cs="Times New Roman"/>
          <w:color w:val="auto"/>
        </w:rPr>
      </w:pPr>
      <w:r w:rsidRPr="00A2659E">
        <w:rPr>
          <w:rFonts w:ascii="Times New Roman" w:hAnsi="Times New Roman" w:cs="Times New Roman"/>
          <w:color w:val="auto"/>
        </w:rPr>
        <w:t>«Организация развивающей предметно-пространственной среды ДОО в условиях введения ФГОС ДО»</w:t>
      </w:r>
    </w:p>
    <w:p w:rsidR="00A21B9A" w:rsidRPr="00A21B9A" w:rsidRDefault="00A21B9A" w:rsidP="00A21B9A">
      <w:r>
        <w:rPr>
          <w:rFonts w:ascii="Times New Roman" w:hAnsi="Times New Roman" w:cs="Times New Roman"/>
          <w:color w:val="auto"/>
        </w:rPr>
        <w:t xml:space="preserve">Педсоветы прошли в разных активных формах: педагогический ринг, КВН, </w:t>
      </w:r>
      <w:r>
        <w:t>м</w:t>
      </w:r>
      <w:r w:rsidRPr="00A21B9A">
        <w:t>етодическое объединение-презентация</w:t>
      </w:r>
      <w:r>
        <w:t>, педагогическая мастерская</w:t>
      </w:r>
      <w:r w:rsidRPr="00A21B9A">
        <w:t>.</w:t>
      </w:r>
    </w:p>
    <w:p w:rsidR="00806D6F" w:rsidRDefault="00A21B9A" w:rsidP="00806D6F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806D6F" w:rsidRPr="005865E8">
        <w:rPr>
          <w:rFonts w:ascii="Times New Roman" w:hAnsi="Times New Roman" w:cs="Times New Roman"/>
          <w:color w:val="auto"/>
        </w:rPr>
        <w:t xml:space="preserve"> слайд</w:t>
      </w:r>
    </w:p>
    <w:p w:rsidR="009E7C8B" w:rsidRDefault="009E7C8B" w:rsidP="009E7C8B">
      <w:r>
        <w:t>Для п</w:t>
      </w:r>
      <w:r w:rsidRPr="009E7C8B">
        <w:t>овышение уровня ИКТ компетентности педагогов</w:t>
      </w:r>
      <w:r>
        <w:t xml:space="preserve"> в матодическом кабинете оборудовано автоматизированное рабочее место.</w:t>
      </w:r>
    </w:p>
    <w:p w:rsidR="002B61A1" w:rsidRPr="002B61A1" w:rsidRDefault="002B61A1" w:rsidP="002B61A1">
      <w:r>
        <w:t>Используются н</w:t>
      </w:r>
      <w:r w:rsidRPr="002B61A1">
        <w:t xml:space="preserve">овые формы связанные с использованием ИКТ: </w:t>
      </w:r>
    </w:p>
    <w:p w:rsidR="00141788" w:rsidRPr="002B61A1" w:rsidRDefault="003B33A2" w:rsidP="00424A21">
      <w:pPr>
        <w:tabs>
          <w:tab w:val="num" w:pos="720"/>
        </w:tabs>
      </w:pPr>
      <w:r w:rsidRPr="002B61A1">
        <w:t>электронные рассылки материалов</w:t>
      </w:r>
      <w:r w:rsidR="00424A21">
        <w:t xml:space="preserve">, </w:t>
      </w:r>
      <w:r w:rsidRPr="002B61A1">
        <w:t>он-лайн конференции, семинары</w:t>
      </w:r>
      <w:r w:rsidR="00424A21">
        <w:t>, вебинары;</w:t>
      </w:r>
      <w:r w:rsidRPr="002B61A1">
        <w:t>скайп-консультации</w:t>
      </w:r>
      <w:r w:rsidR="00424A21">
        <w:t xml:space="preserve">; </w:t>
      </w:r>
      <w:r w:rsidRPr="002B61A1">
        <w:t>презентации на собственных сайтах педагогов;</w:t>
      </w:r>
      <w:r w:rsidR="00424A21">
        <w:t xml:space="preserve"> </w:t>
      </w:r>
      <w:r w:rsidRPr="002B61A1">
        <w:t>тематические консультации в интерактивном режиме на сайтах ДО</w:t>
      </w:r>
      <w:r w:rsidR="00424A21">
        <w:t xml:space="preserve">; </w:t>
      </w:r>
      <w:r w:rsidRPr="002B61A1">
        <w:t>виртуальные методические выставки образовательных ресурсов</w:t>
      </w:r>
      <w:r w:rsidR="00424A21">
        <w:t>;</w:t>
      </w:r>
      <w:r w:rsidRPr="002B61A1">
        <w:t xml:space="preserve"> Интернет - мастерские</w:t>
      </w:r>
    </w:p>
    <w:p w:rsidR="00424A21" w:rsidRDefault="00424A21" w:rsidP="00424A21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Pr="005865E8">
        <w:rPr>
          <w:rFonts w:ascii="Times New Roman" w:hAnsi="Times New Roman" w:cs="Times New Roman"/>
          <w:color w:val="auto"/>
        </w:rPr>
        <w:t xml:space="preserve"> слайд</w:t>
      </w:r>
    </w:p>
    <w:p w:rsidR="00424A21" w:rsidRPr="00BF2D22" w:rsidRDefault="00424A21" w:rsidP="003B33A2">
      <w:pPr>
        <w:pStyle w:val="cef1edeee2edeee9f2e5eaf1f2"/>
        <w:spacing w:after="0" w:line="240" w:lineRule="auto"/>
        <w:rPr>
          <w:rFonts w:ascii="Times New Roman" w:hAnsi="Times New Roman" w:cs="Times New Roman"/>
        </w:rPr>
      </w:pPr>
      <w:r w:rsidRPr="00BF2D22">
        <w:rPr>
          <w:rFonts w:ascii="Times New Roman" w:hAnsi="Times New Roman" w:cs="Times New Roman"/>
        </w:rPr>
        <w:t>Вопрос создания предметно-развивающей среды в дошкольном учреждении на сегодняшний день стоит особо актуально. Это связано с тем, что с разработкой ФГОС ДО были разработаны требования к условиям реализации основной образовательной программы дошкольного образования, в том числе требования к развивающей предметно-пространственной среде.</w:t>
      </w:r>
      <w:r>
        <w:rPr>
          <w:rFonts w:ascii="Times New Roman" w:hAnsi="Times New Roman" w:cs="Times New Roman"/>
        </w:rPr>
        <w:t xml:space="preserve"> </w:t>
      </w:r>
      <w:r w:rsidRPr="00BF2D22">
        <w:rPr>
          <w:rFonts w:ascii="Times New Roman" w:hAnsi="Times New Roman" w:cs="Times New Roman"/>
        </w:rPr>
        <w:t xml:space="preserve">В нашем детском саду создана развивающая предметно-пространственная среда, но она не отвечает в полной мере требованиям федерального </w:t>
      </w:r>
      <w:r w:rsidRPr="00BF2D22">
        <w:rPr>
          <w:rFonts w:ascii="Times New Roman" w:hAnsi="Times New Roman" w:cs="Times New Roman"/>
        </w:rPr>
        <w:lastRenderedPageBreak/>
        <w:t>государственного образовательного стандарта дошкольного образования.</w:t>
      </w:r>
    </w:p>
    <w:p w:rsidR="00424A21" w:rsidRDefault="00424A21" w:rsidP="003B33A2">
      <w:pPr>
        <w:pStyle w:val="cef1edeee2edeee9f2e5eaf1f2"/>
        <w:spacing w:after="0" w:line="240" w:lineRule="auto"/>
        <w:rPr>
          <w:rFonts w:ascii="Times New Roman" w:hAnsi="Times New Roman" w:cs="Times New Roman"/>
        </w:rPr>
      </w:pPr>
      <w:r w:rsidRPr="00BF2D22">
        <w:rPr>
          <w:rFonts w:ascii="Times New Roman" w:hAnsi="Times New Roman" w:cs="Times New Roman"/>
        </w:rPr>
        <w:t>Исходя из этого в МБДОУ детский сад №1 «Улыбка» был разработан проект «Организация развивающей предметно-пространственной среды ДОО в период введения ФГОС ДО»</w:t>
      </w:r>
    </w:p>
    <w:p w:rsidR="00B9404C" w:rsidRDefault="00F42F54" w:rsidP="003B33A2">
      <w:pPr>
        <w:pStyle w:val="cef1edeee2edeee9f2e5eaf1f2"/>
        <w:spacing w:before="150" w:after="150" w:line="240" w:lineRule="auto"/>
      </w:pPr>
      <w:r>
        <w:rPr>
          <w:rFonts w:ascii="Times New Roman" w:hAnsi="Times New Roman" w:cs="Times New Roman"/>
        </w:rPr>
        <w:t xml:space="preserve">В рамках проекта проведен смотр-конкурс </w:t>
      </w:r>
      <w:r w:rsidRPr="00F42F54">
        <w:t>« Предметно-пространственная среда в соответствии с ФГОС ДО»</w:t>
      </w:r>
      <w:r w:rsidR="00B9404C">
        <w:t xml:space="preserve">, </w:t>
      </w:r>
    </w:p>
    <w:p w:rsidR="00B9404C" w:rsidRDefault="00B9404C" w:rsidP="003B33A2">
      <w:pPr>
        <w:pStyle w:val="cef1edeee2edeee9f2e5eaf1f2"/>
        <w:spacing w:after="0" w:line="240" w:lineRule="auto"/>
      </w:pPr>
      <w:r>
        <w:t>Разработано «</w:t>
      </w:r>
      <w:r w:rsidRPr="00B9404C">
        <w:t>Положение о смотре конкурсе</w:t>
      </w:r>
      <w:r>
        <w:t>».</w:t>
      </w:r>
    </w:p>
    <w:p w:rsidR="00F42F54" w:rsidRPr="00F42F54" w:rsidRDefault="00B9404C" w:rsidP="003B33A2">
      <w:pPr>
        <w:pStyle w:val="cef1edeee2edeee9f2e5eaf1f2"/>
        <w:spacing w:after="0" w:line="240" w:lineRule="auto"/>
      </w:pPr>
      <w:r>
        <w:t>Каждый педагог составлял а</w:t>
      </w:r>
      <w:r w:rsidRPr="00B9404C">
        <w:t>налитическ</w:t>
      </w:r>
      <w:r>
        <w:t>ую справку и  «</w:t>
      </w:r>
      <w:r w:rsidRPr="00B9404C">
        <w:t>План  обновления развивающей предметно-пространственной среды  в соответствии с ФГОС ДО</w:t>
      </w:r>
      <w:r>
        <w:t>» своей возрастной группы.</w:t>
      </w:r>
    </w:p>
    <w:p w:rsidR="00524706" w:rsidRDefault="00524706" w:rsidP="003B33A2">
      <w:pPr>
        <w:pStyle w:val="cef1edeee2edeee9f2e5eaf1f2"/>
        <w:spacing w:after="0"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22</w:t>
      </w:r>
      <w:r w:rsidRPr="005865E8">
        <w:rPr>
          <w:rFonts w:ascii="Times New Roman" w:hAnsi="Times New Roman" w:cs="Times New Roman"/>
          <w:color w:val="auto"/>
        </w:rPr>
        <w:t xml:space="preserve"> слайд</w:t>
      </w:r>
    </w:p>
    <w:p w:rsidR="00A45684" w:rsidRPr="006668A1" w:rsidRDefault="00A45684" w:rsidP="003B33A2">
      <w:pPr>
        <w:pStyle w:val="cef1edeee2edeee9f2e5eaf1f2"/>
        <w:spacing w:after="0"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сентябре 2015 года в ДОУ был проведена «</w:t>
      </w:r>
      <w:r w:rsidRPr="006668A1">
        <w:rPr>
          <w:rFonts w:ascii="Times New Roman" w:hAnsi="Times New Roman" w:cs="Times New Roman"/>
          <w:color w:val="auto"/>
        </w:rPr>
        <w:t>Самооценка уровня развития профессиональной компетентности педагогов ДОУ в контексте ФГОС ДО» с целью изучения</w:t>
      </w:r>
      <w:r>
        <w:rPr>
          <w:rFonts w:ascii="Times New Roman" w:hAnsi="Times New Roman" w:cs="Times New Roman"/>
          <w:color w:val="auto"/>
        </w:rPr>
        <w:t xml:space="preserve"> выявления затруднений педагогов в применении современных педагогических технологий обучения и подходов к организации образовательного процесса в условиях реализации ФГОС ДО, результаты которого показали, что воспитатели и специалисты имеют разный уровень подготовки по данному вопросу.</w:t>
      </w:r>
    </w:p>
    <w:p w:rsidR="00F50928" w:rsidRDefault="00F50928" w:rsidP="0046637E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23-24</w:t>
      </w:r>
      <w:r w:rsidRPr="005865E8">
        <w:rPr>
          <w:rFonts w:ascii="Times New Roman" w:hAnsi="Times New Roman" w:cs="Times New Roman"/>
          <w:color w:val="auto"/>
        </w:rPr>
        <w:t xml:space="preserve"> слайд</w:t>
      </w:r>
      <w:r>
        <w:rPr>
          <w:rFonts w:ascii="Times New Roman" w:hAnsi="Times New Roman" w:cs="Times New Roman"/>
          <w:color w:val="auto"/>
        </w:rPr>
        <w:t>ы</w:t>
      </w:r>
      <w:r>
        <w:rPr>
          <w:rFonts w:ascii="Times New Roman" w:hAnsi="Times New Roman" w:cs="Times New Roman"/>
        </w:rPr>
        <w:t xml:space="preserve"> </w:t>
      </w:r>
    </w:p>
    <w:p w:rsidR="0046637E" w:rsidRDefault="0046637E" w:rsidP="0046637E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Для создания системы методического обеспечения деятельности по изучению и внедрению современных подходов по организации образовательного процесса, эффективному использованию педагогических технологи</w:t>
      </w:r>
      <w:r w:rsidR="00594204">
        <w:rPr>
          <w:rFonts w:ascii="Times New Roman" w:hAnsi="Times New Roman" w:cs="Times New Roman"/>
        </w:rPr>
        <w:t>й в условиях реализации ФГОС ДО был разработан постоянно действующий семинар-практикум «Современные педагогические технологии как средство реализации ФГОС ДО». В рамках семинара были изучены следующие технологии: педагогика сотрудничества, проблемное обучение, проектная деятельность и др. С педагогами использовались активные и интерактивные формы работы по ознакомлению с современными педагогическими технологиями: тренинг, педагогический ринг, деловая, ролевая игра, работа в малых группах.</w:t>
      </w:r>
    </w:p>
    <w:p w:rsidR="00F50928" w:rsidRDefault="006668A1" w:rsidP="003B33A2">
      <w:pPr>
        <w:pStyle w:val="cef1edeee2edeee9f2e5eaf1f2"/>
        <w:spacing w:after="150"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F50928">
        <w:rPr>
          <w:rFonts w:ascii="Times New Roman" w:hAnsi="Times New Roman" w:cs="Times New Roman"/>
          <w:color w:val="auto"/>
        </w:rPr>
        <w:t>5</w:t>
      </w:r>
      <w:r w:rsidRPr="005865E8">
        <w:rPr>
          <w:rFonts w:ascii="Times New Roman" w:hAnsi="Times New Roman" w:cs="Times New Roman"/>
          <w:color w:val="auto"/>
        </w:rPr>
        <w:t xml:space="preserve"> слайд</w:t>
      </w:r>
    </w:p>
    <w:p w:rsidR="0046637E" w:rsidRPr="002779CE" w:rsidRDefault="00F50928" w:rsidP="00424A21">
      <w:pPr>
        <w:pStyle w:val="cef1edeee2edeee9f2e5eaf1f2"/>
        <w:spacing w:before="150" w:after="150" w:line="240" w:lineRule="atLeast"/>
        <w:rPr>
          <w:rFonts w:ascii="Times New Roman" w:hAnsi="Times New Roman" w:cs="Times New Roman"/>
          <w:bCs/>
          <w:color w:val="auto"/>
        </w:rPr>
      </w:pPr>
      <w:r w:rsidRPr="002779CE">
        <w:rPr>
          <w:rFonts w:ascii="Times New Roman" w:hAnsi="Times New Roman" w:cs="Times New Roman"/>
          <w:bCs/>
          <w:color w:val="auto"/>
        </w:rPr>
        <w:t>Результаты деятельности по методическому сопровождению педагогов в условиях введения ФГОС ДО</w:t>
      </w:r>
      <w:r w:rsidR="003B33A2">
        <w:rPr>
          <w:rFonts w:ascii="Times New Roman" w:hAnsi="Times New Roman" w:cs="Times New Roman"/>
          <w:bCs/>
          <w:color w:val="auto"/>
        </w:rPr>
        <w:t>:</w:t>
      </w:r>
    </w:p>
    <w:p w:rsidR="001434D1" w:rsidRPr="00F50928" w:rsidRDefault="003B33A2" w:rsidP="00F50928">
      <w:pPr>
        <w:pStyle w:val="cef1edeee2edeee9f2e5eaf1f2"/>
        <w:spacing w:before="150" w:after="150" w:line="240" w:lineRule="atLeast"/>
        <w:rPr>
          <w:rFonts w:ascii="Times New Roman" w:hAnsi="Times New Roman" w:cs="Times New Roman"/>
          <w:color w:val="auto"/>
        </w:rPr>
      </w:pPr>
      <w:r w:rsidRPr="00F50928">
        <w:rPr>
          <w:rFonts w:ascii="Times New Roman" w:hAnsi="Times New Roman" w:cs="Times New Roman"/>
          <w:color w:val="auto"/>
        </w:rPr>
        <w:t xml:space="preserve">субъектная позиция педагога в отношении введения ФГОС дошкольного образования, </w:t>
      </w:r>
    </w:p>
    <w:p w:rsidR="001434D1" w:rsidRPr="00F50928" w:rsidRDefault="003B33A2" w:rsidP="00F50928">
      <w:pPr>
        <w:pStyle w:val="cef1edeee2edeee9f2e5eaf1f2"/>
        <w:spacing w:before="150" w:after="150" w:line="240" w:lineRule="atLeast"/>
        <w:rPr>
          <w:rFonts w:ascii="Times New Roman" w:hAnsi="Times New Roman" w:cs="Times New Roman"/>
          <w:color w:val="auto"/>
        </w:rPr>
      </w:pPr>
      <w:r w:rsidRPr="00F50928">
        <w:rPr>
          <w:rFonts w:ascii="Times New Roman" w:hAnsi="Times New Roman" w:cs="Times New Roman"/>
          <w:color w:val="auto"/>
        </w:rPr>
        <w:t xml:space="preserve">осознанная готовность педагогов ДОУ к реализации новых образовательных стандартов; </w:t>
      </w:r>
    </w:p>
    <w:p w:rsidR="001434D1" w:rsidRPr="00F50928" w:rsidRDefault="003B33A2" w:rsidP="00F50928">
      <w:pPr>
        <w:pStyle w:val="cef1edeee2edeee9f2e5eaf1f2"/>
        <w:spacing w:before="150" w:after="150" w:line="240" w:lineRule="atLeast"/>
        <w:rPr>
          <w:rFonts w:ascii="Times New Roman" w:hAnsi="Times New Roman" w:cs="Times New Roman"/>
          <w:color w:val="auto"/>
        </w:rPr>
      </w:pPr>
      <w:r w:rsidRPr="00F50928">
        <w:rPr>
          <w:rFonts w:ascii="Times New Roman" w:hAnsi="Times New Roman" w:cs="Times New Roman"/>
          <w:color w:val="auto"/>
        </w:rPr>
        <w:t xml:space="preserve">активизация педагогической рефлексии собственной профессиональной деятельности; </w:t>
      </w:r>
    </w:p>
    <w:p w:rsidR="001434D1" w:rsidRPr="00F50928" w:rsidRDefault="003B33A2" w:rsidP="00F50928">
      <w:pPr>
        <w:pStyle w:val="cef1edeee2edeee9f2e5eaf1f2"/>
        <w:spacing w:before="150" w:after="150" w:line="240" w:lineRule="atLeast"/>
        <w:rPr>
          <w:rFonts w:ascii="Times New Roman" w:hAnsi="Times New Roman" w:cs="Times New Roman"/>
          <w:color w:val="auto"/>
        </w:rPr>
      </w:pPr>
      <w:r w:rsidRPr="00F50928">
        <w:rPr>
          <w:rFonts w:ascii="Times New Roman" w:hAnsi="Times New Roman" w:cs="Times New Roman"/>
          <w:color w:val="auto"/>
        </w:rPr>
        <w:t>самореализация педагога в профессиональной деятельности;</w:t>
      </w:r>
    </w:p>
    <w:p w:rsidR="00F50928" w:rsidRDefault="003B33A2" w:rsidP="00F50928">
      <w:pPr>
        <w:pStyle w:val="cef1edeee2edeee9f2e5eaf1f2"/>
        <w:spacing w:before="150" w:after="150" w:line="240" w:lineRule="atLeast"/>
        <w:rPr>
          <w:rFonts w:ascii="Times New Roman" w:hAnsi="Times New Roman" w:cs="Times New Roman"/>
          <w:color w:val="auto"/>
        </w:rPr>
      </w:pPr>
      <w:r w:rsidRPr="00F50928">
        <w:rPr>
          <w:rFonts w:ascii="Times New Roman" w:hAnsi="Times New Roman" w:cs="Times New Roman"/>
          <w:color w:val="auto"/>
        </w:rPr>
        <w:t>увеличение доли педагогов с первой категорией и профессиональным образованием  «Дошкольное образование»</w:t>
      </w:r>
      <w:r w:rsidR="00F50928">
        <w:rPr>
          <w:rFonts w:ascii="Times New Roman" w:hAnsi="Times New Roman" w:cs="Times New Roman"/>
          <w:color w:val="auto"/>
        </w:rPr>
        <w:t>;</w:t>
      </w:r>
    </w:p>
    <w:p w:rsidR="001434D1" w:rsidRDefault="00F50928" w:rsidP="00F50928">
      <w:pPr>
        <w:pStyle w:val="cef1edeee2edeee9f2e5eaf1f2"/>
        <w:spacing w:before="150" w:after="150"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100% обучение на курсах повышения квалификации по ФГОС ДО</w:t>
      </w:r>
      <w:r w:rsidR="003B33A2" w:rsidRPr="00F50928">
        <w:rPr>
          <w:rFonts w:ascii="Times New Roman" w:hAnsi="Times New Roman" w:cs="Times New Roman"/>
          <w:color w:val="auto"/>
        </w:rPr>
        <w:t xml:space="preserve">. </w:t>
      </w:r>
    </w:p>
    <w:p w:rsidR="001434D1" w:rsidRPr="002779CE" w:rsidRDefault="003B33A2" w:rsidP="003B33A2">
      <w:pPr>
        <w:pStyle w:val="cef1edeee2edeee9f2e5eaf1f2"/>
        <w:spacing w:before="150" w:after="150" w:line="240" w:lineRule="atLeast"/>
        <w:rPr>
          <w:rFonts w:ascii="Times New Roman" w:hAnsi="Times New Roman" w:cs="Times New Roman"/>
          <w:color w:val="auto"/>
        </w:rPr>
      </w:pPr>
      <w:r w:rsidRPr="002779CE">
        <w:rPr>
          <w:rFonts w:ascii="Times New Roman" w:hAnsi="Times New Roman" w:cs="Times New Roman"/>
          <w:color w:val="auto"/>
        </w:rPr>
        <w:t xml:space="preserve">умение применять современные педагогические технологии обучения и подходы к организации образовательного процесса в условиях реализации ФГОС ДО  </w:t>
      </w:r>
    </w:p>
    <w:p w:rsidR="002779CE" w:rsidRPr="00F50928" w:rsidRDefault="002779CE" w:rsidP="00F50928">
      <w:pPr>
        <w:pStyle w:val="cef1edeee2edeee9f2e5eaf1f2"/>
        <w:spacing w:before="150" w:after="150" w:line="240" w:lineRule="atLeast"/>
        <w:rPr>
          <w:rFonts w:ascii="Times New Roman" w:hAnsi="Times New Roman" w:cs="Times New Roman"/>
          <w:color w:val="auto"/>
        </w:rPr>
      </w:pPr>
    </w:p>
    <w:p w:rsidR="00F50928" w:rsidRDefault="00F50928" w:rsidP="00424A21">
      <w:pPr>
        <w:pStyle w:val="cef1edeee2edeee9f2e5eaf1f2"/>
        <w:spacing w:before="150" w:after="150" w:line="240" w:lineRule="atLeast"/>
        <w:rPr>
          <w:rFonts w:ascii="Times New Roman" w:hAnsi="Times New Roman" w:cs="Times New Roman"/>
          <w:color w:val="auto"/>
        </w:rPr>
      </w:pPr>
    </w:p>
    <w:p w:rsidR="006668A1" w:rsidRDefault="006668A1" w:rsidP="00424A21">
      <w:pPr>
        <w:pStyle w:val="cef1edeee2edeee9f2e5eaf1f2"/>
        <w:spacing w:before="150" w:after="150" w:line="240" w:lineRule="atLeast"/>
        <w:rPr>
          <w:rFonts w:ascii="Times New Roman" w:hAnsi="Times New Roman" w:cs="Times New Roman"/>
        </w:rPr>
      </w:pPr>
    </w:p>
    <w:p w:rsidR="00806D6F" w:rsidRDefault="00806D6F" w:rsidP="00F422C8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</w:p>
    <w:p w:rsidR="00806D6F" w:rsidRDefault="00806D6F" w:rsidP="00F422C8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</w:p>
    <w:p w:rsidR="00806D6F" w:rsidRDefault="00806D6F" w:rsidP="00F422C8">
      <w:pPr>
        <w:pStyle w:val="cef1edeee2edeee9f2e5eaf1f2"/>
        <w:widowControl/>
        <w:spacing w:after="0" w:line="285" w:lineRule="atLeast"/>
        <w:rPr>
          <w:rFonts w:ascii="Times New Roman" w:hAnsi="Times New Roman" w:cs="Times New Roman"/>
          <w:color w:val="auto"/>
        </w:rPr>
      </w:pPr>
    </w:p>
    <w:sectPr w:rsidR="0080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•"/>
      <w:lvlJc w:val="left"/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04F430EC"/>
    <w:multiLevelType w:val="hybridMultilevel"/>
    <w:tmpl w:val="3B8245DE"/>
    <w:lvl w:ilvl="0" w:tplc="DA220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A65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03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6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02B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C52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AEC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832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2B5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B7282"/>
    <w:multiLevelType w:val="hybridMultilevel"/>
    <w:tmpl w:val="4BEAB62C"/>
    <w:lvl w:ilvl="0" w:tplc="5BC4D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26A5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0E4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A0B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6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4CC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FAC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857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E36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FB50DD"/>
    <w:multiLevelType w:val="hybridMultilevel"/>
    <w:tmpl w:val="CE1A496E"/>
    <w:lvl w:ilvl="0" w:tplc="96269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81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E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EC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20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2E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24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2CC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68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09559D"/>
    <w:multiLevelType w:val="hybridMultilevel"/>
    <w:tmpl w:val="6E1A456C"/>
    <w:lvl w:ilvl="0" w:tplc="B22E3A6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28AFF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6A173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54B2E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22E8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8AB1C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A272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909E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AC719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09962C5"/>
    <w:multiLevelType w:val="hybridMultilevel"/>
    <w:tmpl w:val="FAFE96A6"/>
    <w:lvl w:ilvl="0" w:tplc="C4D81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08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4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F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AB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4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BEB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A9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E0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5B5360"/>
    <w:multiLevelType w:val="hybridMultilevel"/>
    <w:tmpl w:val="AA7E28C0"/>
    <w:lvl w:ilvl="0" w:tplc="990E398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6676D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225A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8838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AED47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8A69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8CF56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965B0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2695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7081377"/>
    <w:multiLevelType w:val="hybridMultilevel"/>
    <w:tmpl w:val="FD9271C6"/>
    <w:lvl w:ilvl="0" w:tplc="3738B3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5A31B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16B5D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5614C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7473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44D25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9E5E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261EB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DCA1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88A72C2"/>
    <w:multiLevelType w:val="hybridMultilevel"/>
    <w:tmpl w:val="A210D392"/>
    <w:lvl w:ilvl="0" w:tplc="27F2DE9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BA2CC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78106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20FD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EABD5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18819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96F3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6A92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86D56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8BD14B2"/>
    <w:multiLevelType w:val="hybridMultilevel"/>
    <w:tmpl w:val="6B843378"/>
    <w:lvl w:ilvl="0" w:tplc="D7DCB6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D0B2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EE0F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5C417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E44A2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3EAB8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EA9BD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6A27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64875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F8A4580"/>
    <w:multiLevelType w:val="hybridMultilevel"/>
    <w:tmpl w:val="100260DC"/>
    <w:lvl w:ilvl="0" w:tplc="9732E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D5F2E"/>
    <w:multiLevelType w:val="hybridMultilevel"/>
    <w:tmpl w:val="6F5C93D6"/>
    <w:lvl w:ilvl="0" w:tplc="0BAC1E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4BD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8A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4B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A4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BE8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CCC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4D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CD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D6410"/>
    <w:multiLevelType w:val="hybridMultilevel"/>
    <w:tmpl w:val="EA1E127A"/>
    <w:lvl w:ilvl="0" w:tplc="30D25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4B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60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44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A4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45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2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7E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A5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9F26637"/>
    <w:multiLevelType w:val="hybridMultilevel"/>
    <w:tmpl w:val="11100E1A"/>
    <w:lvl w:ilvl="0" w:tplc="5B66D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02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A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0B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2C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8E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50C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8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AD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724D4D"/>
    <w:multiLevelType w:val="hybridMultilevel"/>
    <w:tmpl w:val="7794CF36"/>
    <w:lvl w:ilvl="0" w:tplc="BF50F5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2FA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63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4C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A6B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4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CE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65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8C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A15BE0"/>
    <w:multiLevelType w:val="hybridMultilevel"/>
    <w:tmpl w:val="870C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10604"/>
    <w:multiLevelType w:val="hybridMultilevel"/>
    <w:tmpl w:val="FB98A4C6"/>
    <w:lvl w:ilvl="0" w:tplc="B9125D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020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C2C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64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E33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41A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47B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282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8F5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E54434"/>
    <w:multiLevelType w:val="hybridMultilevel"/>
    <w:tmpl w:val="655E5E0E"/>
    <w:lvl w:ilvl="0" w:tplc="CA0489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10107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707C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90305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6040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6A967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2A09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7C75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48D6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639B05A2"/>
    <w:multiLevelType w:val="hybridMultilevel"/>
    <w:tmpl w:val="6B3E951A"/>
    <w:lvl w:ilvl="0" w:tplc="AF026A3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14B97C">
      <w:start w:val="30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28C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74C90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6A4DE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E0782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BC96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FE84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CE78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AAF7E29"/>
    <w:multiLevelType w:val="hybridMultilevel"/>
    <w:tmpl w:val="654C91E6"/>
    <w:lvl w:ilvl="0" w:tplc="A52AD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6E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7E5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47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89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4F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AF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A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0C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76B210A"/>
    <w:multiLevelType w:val="hybridMultilevel"/>
    <w:tmpl w:val="84345F10"/>
    <w:lvl w:ilvl="0" w:tplc="504873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03E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C1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2F5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249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9A9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072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02C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0D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56236C"/>
    <w:multiLevelType w:val="hybridMultilevel"/>
    <w:tmpl w:val="4A2CCD5E"/>
    <w:lvl w:ilvl="0" w:tplc="48346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4E6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EF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9A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87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E1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2F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2F2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E6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7"/>
  </w:num>
  <w:num w:numId="8">
    <w:abstractNumId w:val="22"/>
  </w:num>
  <w:num w:numId="9">
    <w:abstractNumId w:val="15"/>
  </w:num>
  <w:num w:numId="10">
    <w:abstractNumId w:val="21"/>
  </w:num>
  <w:num w:numId="11">
    <w:abstractNumId w:val="12"/>
  </w:num>
  <w:num w:numId="12">
    <w:abstractNumId w:val="13"/>
  </w:num>
  <w:num w:numId="13">
    <w:abstractNumId w:val="6"/>
  </w:num>
  <w:num w:numId="14">
    <w:abstractNumId w:val="20"/>
  </w:num>
  <w:num w:numId="15">
    <w:abstractNumId w:val="14"/>
  </w:num>
  <w:num w:numId="16">
    <w:abstractNumId w:val="4"/>
  </w:num>
  <w:num w:numId="17">
    <w:abstractNumId w:val="9"/>
  </w:num>
  <w:num w:numId="18">
    <w:abstractNumId w:val="19"/>
  </w:num>
  <w:num w:numId="19">
    <w:abstractNumId w:val="16"/>
  </w:num>
  <w:num w:numId="20">
    <w:abstractNumId w:val="3"/>
  </w:num>
  <w:num w:numId="21">
    <w:abstractNumId w:val="18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64"/>
    <w:rsid w:val="00007DBF"/>
    <w:rsid w:val="000241AC"/>
    <w:rsid w:val="000245CE"/>
    <w:rsid w:val="00036647"/>
    <w:rsid w:val="000C25AA"/>
    <w:rsid w:val="000F2AF1"/>
    <w:rsid w:val="00141788"/>
    <w:rsid w:val="001434D1"/>
    <w:rsid w:val="00157BE2"/>
    <w:rsid w:val="0016376A"/>
    <w:rsid w:val="00170477"/>
    <w:rsid w:val="001964FF"/>
    <w:rsid w:val="001D5045"/>
    <w:rsid w:val="00216D06"/>
    <w:rsid w:val="002779CE"/>
    <w:rsid w:val="00286321"/>
    <w:rsid w:val="002B58C4"/>
    <w:rsid w:val="002B5C94"/>
    <w:rsid w:val="002B61A1"/>
    <w:rsid w:val="002D1EF9"/>
    <w:rsid w:val="00315764"/>
    <w:rsid w:val="003B33A2"/>
    <w:rsid w:val="00405053"/>
    <w:rsid w:val="00424950"/>
    <w:rsid w:val="00424A21"/>
    <w:rsid w:val="00443971"/>
    <w:rsid w:val="004467C8"/>
    <w:rsid w:val="0046637E"/>
    <w:rsid w:val="004707CE"/>
    <w:rsid w:val="00490E5F"/>
    <w:rsid w:val="004A6DB9"/>
    <w:rsid w:val="004C6CC4"/>
    <w:rsid w:val="004C72CD"/>
    <w:rsid w:val="004F2A8A"/>
    <w:rsid w:val="00524706"/>
    <w:rsid w:val="00583E2D"/>
    <w:rsid w:val="005865E8"/>
    <w:rsid w:val="00594204"/>
    <w:rsid w:val="005B79F7"/>
    <w:rsid w:val="005D09C4"/>
    <w:rsid w:val="005E074B"/>
    <w:rsid w:val="00627710"/>
    <w:rsid w:val="00631993"/>
    <w:rsid w:val="006375B1"/>
    <w:rsid w:val="00640527"/>
    <w:rsid w:val="00654A66"/>
    <w:rsid w:val="006668A1"/>
    <w:rsid w:val="00693DAB"/>
    <w:rsid w:val="00695A17"/>
    <w:rsid w:val="00730713"/>
    <w:rsid w:val="00734E7C"/>
    <w:rsid w:val="00736A42"/>
    <w:rsid w:val="0074052E"/>
    <w:rsid w:val="00742CA9"/>
    <w:rsid w:val="00781B3A"/>
    <w:rsid w:val="007B6A75"/>
    <w:rsid w:val="007E0FCE"/>
    <w:rsid w:val="00806D6F"/>
    <w:rsid w:val="00851B67"/>
    <w:rsid w:val="008849DE"/>
    <w:rsid w:val="00913D9F"/>
    <w:rsid w:val="0095498D"/>
    <w:rsid w:val="00956E14"/>
    <w:rsid w:val="0098341B"/>
    <w:rsid w:val="009C4A40"/>
    <w:rsid w:val="009C5629"/>
    <w:rsid w:val="009E7C8B"/>
    <w:rsid w:val="00A21B9A"/>
    <w:rsid w:val="00A2659E"/>
    <w:rsid w:val="00A318A5"/>
    <w:rsid w:val="00A45684"/>
    <w:rsid w:val="00A960EB"/>
    <w:rsid w:val="00AB4238"/>
    <w:rsid w:val="00AE77D8"/>
    <w:rsid w:val="00B25D07"/>
    <w:rsid w:val="00B62695"/>
    <w:rsid w:val="00B9404C"/>
    <w:rsid w:val="00BC593B"/>
    <w:rsid w:val="00BE4C39"/>
    <w:rsid w:val="00C14E39"/>
    <w:rsid w:val="00C43103"/>
    <w:rsid w:val="00CA20AE"/>
    <w:rsid w:val="00CB6323"/>
    <w:rsid w:val="00CC014D"/>
    <w:rsid w:val="00CC221D"/>
    <w:rsid w:val="00CD2672"/>
    <w:rsid w:val="00D02204"/>
    <w:rsid w:val="00DA00CE"/>
    <w:rsid w:val="00DA6E6A"/>
    <w:rsid w:val="00DD684C"/>
    <w:rsid w:val="00DE2966"/>
    <w:rsid w:val="00E3625B"/>
    <w:rsid w:val="00ED602E"/>
    <w:rsid w:val="00F02462"/>
    <w:rsid w:val="00F22588"/>
    <w:rsid w:val="00F422C8"/>
    <w:rsid w:val="00F42F54"/>
    <w:rsid w:val="00F449FC"/>
    <w:rsid w:val="00F50928"/>
    <w:rsid w:val="00F517FB"/>
    <w:rsid w:val="00F75DA2"/>
    <w:rsid w:val="00FA6610"/>
    <w:rsid w:val="00FD77DA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2094D-BDE4-465E-BDDE-51953699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C8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uiPriority w:val="99"/>
    <w:rsid w:val="00F422C8"/>
  </w:style>
  <w:style w:type="paragraph" w:customStyle="1" w:styleId="c7e0e3eeebeee2eeea5">
    <w:name w:val="Зc7аe0гe3оeeлebоeeвe2оeeкea 5"/>
    <w:basedOn w:val="c7e0e3eeebeee2eeea"/>
    <w:uiPriority w:val="99"/>
    <w:rsid w:val="00F422C8"/>
  </w:style>
  <w:style w:type="character" w:customStyle="1" w:styleId="c2fbe4e5ebe5ede8e5e6e8f0edfbec">
    <w:name w:val="Вc2ыfbдe4еe5лebеe5нedиe8еe5 жe6иe8рf0нedыfbмec"/>
    <w:uiPriority w:val="99"/>
    <w:rsid w:val="00F422C8"/>
    <w:rPr>
      <w:b/>
      <w:bCs/>
    </w:rPr>
  </w:style>
  <w:style w:type="character" w:customStyle="1" w:styleId="c8edf2e5f0ede5f2-f1f1fbebeae0">
    <w:name w:val="Иc8нedтf2еe5рf0нedеe5тf2-сf1сf1ыfbлebкeaаe0"/>
    <w:uiPriority w:val="99"/>
    <w:rsid w:val="00F422C8"/>
    <w:rPr>
      <w:color w:val="000080"/>
      <w:u w:val="single" w:color="000000"/>
    </w:rPr>
  </w:style>
  <w:style w:type="character" w:customStyle="1" w:styleId="c2fbe4e5ebe5ede8e5">
    <w:name w:val="Вc2ыfbдe4еe5лebеe5нedиe8еe5"/>
    <w:uiPriority w:val="99"/>
    <w:rsid w:val="00F422C8"/>
    <w:rPr>
      <w:i/>
      <w:iCs/>
    </w:rPr>
  </w:style>
  <w:style w:type="character" w:customStyle="1" w:styleId="3f3f3f3f3f3f3f3f3f3f3f3f3f">
    <w:name w:val="М3fа3fр3fк3fе3fр3fы3f с3fп3fи3fс3fк3fа3f"/>
    <w:uiPriority w:val="99"/>
    <w:rsid w:val="00F422C8"/>
    <w:rPr>
      <w:rFonts w:ascii="OpenSymbol" w:eastAsia="Times New Roman" w:cs="Open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F422C8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F422C8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  <w:rsid w:val="00F422C8"/>
  </w:style>
  <w:style w:type="paragraph" w:customStyle="1" w:styleId="cde0e7e2e0ede8e5">
    <w:name w:val="Нcdаe0зe7вe2аe0нedиe8еe5"/>
    <w:basedOn w:val="a"/>
    <w:uiPriority w:val="99"/>
    <w:rsid w:val="00F422C8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sid w:val="00F422C8"/>
    <w:pPr>
      <w:suppressLineNumbers/>
    </w:p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422C8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F422C8"/>
  </w:style>
  <w:style w:type="paragraph" w:customStyle="1" w:styleId="Default">
    <w:name w:val="Default"/>
    <w:rsid w:val="005E0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49D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auto"/>
      <w:kern w:val="0"/>
      <w:lang w:bidi="ar-SA"/>
    </w:rPr>
  </w:style>
  <w:style w:type="paragraph" w:styleId="a4">
    <w:name w:val="Normal (Web)"/>
    <w:basedOn w:val="a"/>
    <w:uiPriority w:val="99"/>
    <w:semiHidden/>
    <w:unhideWhenUsed/>
    <w:rsid w:val="006319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5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0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90</cp:revision>
  <dcterms:created xsi:type="dcterms:W3CDTF">2015-09-18T10:45:00Z</dcterms:created>
  <dcterms:modified xsi:type="dcterms:W3CDTF">2015-10-13T08:09:00Z</dcterms:modified>
</cp:coreProperties>
</file>