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71" w:rsidRP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Представление собственного педагогического опыта</w:t>
      </w:r>
    </w:p>
    <w:p w:rsidR="007459F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 xml:space="preserve">учителя биологии </w:t>
      </w:r>
      <w:r w:rsidR="007459F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 xml:space="preserve"> МБОУ СОШ №2 </w:t>
      </w:r>
      <w:proofErr w:type="spellStart"/>
      <w:r w:rsidR="007459F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г</w:t>
      </w:r>
      <w:proofErr w:type="gramStart"/>
      <w:r w:rsidR="007459F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.К</w:t>
      </w:r>
      <w:proofErr w:type="gramEnd"/>
      <w:r w:rsidR="007459F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ызыла</w:t>
      </w:r>
      <w:proofErr w:type="spellEnd"/>
      <w:r w:rsidR="007459F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 xml:space="preserve"> Республики Тыва</w:t>
      </w:r>
    </w:p>
    <w:p w:rsid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</w:pPr>
      <w:proofErr w:type="spellStart"/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Монгуш</w:t>
      </w:r>
      <w:proofErr w:type="spellEnd"/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 xml:space="preserve"> Саяны </w:t>
      </w:r>
      <w:proofErr w:type="spellStart"/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Мандыковны</w:t>
      </w:r>
      <w:proofErr w:type="spellEnd"/>
      <w:r w:rsidRPr="00AB6571">
        <w:rPr>
          <w:rFonts w:ascii="Times New Roman" w:eastAsia="Times New Roman" w:hAnsi="Times New Roman" w:cs="Times New Roman"/>
          <w:b/>
          <w:bCs/>
          <w:color w:val="800000"/>
          <w:spacing w:val="-15"/>
          <w:sz w:val="28"/>
          <w:szCs w:val="28"/>
          <w:lang w:eastAsia="ru-RU"/>
        </w:rPr>
        <w:t>,  по теме:</w:t>
      </w:r>
    </w:p>
    <w:p w:rsidR="00AB6571" w:rsidRP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 xml:space="preserve">"Использование    современных  технологий в  учебной и воспитательной работе с целью активизации </w:t>
      </w:r>
    </w:p>
    <w:p w:rsid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 xml:space="preserve">познавательной деятельности </w:t>
      </w:r>
      <w:proofErr w:type="gramStart"/>
      <w:r w:rsidRPr="00AB657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обучающихся</w:t>
      </w:r>
      <w:proofErr w:type="gramEnd"/>
      <w:r w:rsidRPr="00AB657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"</w:t>
      </w:r>
    </w:p>
    <w:p w:rsidR="00AB6571" w:rsidRPr="00AB6571" w:rsidRDefault="00AB6571" w:rsidP="00AB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Актуальность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Современному  обществу, все больше  нужны образованные инициативные и  предприимчивые люди. Люди могущие принимать  решения с учетом   возможных результатов и последствий как для себя, так  для общества и  страны.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 настоящее время в России идёт становление новой системы образования, ориентированного на вхождение в мировое 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 документах ФГОС сформулированы требования к учителю,  в том числе -</w:t>
      </w:r>
    </w:p>
    <w:p w:rsidR="00AB6571" w:rsidRPr="00AB6571" w:rsidRDefault="00AB6571" w:rsidP="00AB65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уметь выбирать и использовать современные   образовательные технологии, </w:t>
      </w:r>
    </w:p>
    <w:p w:rsidR="00AB6571" w:rsidRPr="00AB6571" w:rsidRDefault="00AB6571" w:rsidP="00AB65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использовать технологии оценки, </w:t>
      </w:r>
    </w:p>
    <w:p w:rsidR="00AB6571" w:rsidRPr="00AB6571" w:rsidRDefault="00AB6571" w:rsidP="00AB657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использовать современные технологии проектирования образовательной среды»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 xml:space="preserve">Теоретическое обоснование.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Активизация познавательной деятельности обучающихся - процесс и результат стимулирования активности детей. Активность ребенка в обучении это вид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деятельности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сопровождающийся высоким уровнем мотивации, осознанной потребностью к усвоению знаний  и умений, а так же характеризующийся результативностью. Такому Виду деятельности способствуют применение современных образовательных технологий. Педагогическая технология - это такое построение деятельности учителя,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Практическая значимость.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 образовательном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процессе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невозможно следовать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какой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- то одной технологии. Урок - чем он разнообразнее, тем эффективнее. Применение современных образовательных технологий позволяет внести это разнообразие в деятельность обучающихся на уроке и внеурочной деятельности, и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,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тем самым, активизировать познавательную деятельность.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Прежде чем выбрать и использовать образовательные технологии, необходимо их изучить. Последние несколько лет это и стало темой моей педагогической деятельности.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"Использование современных технологий в учебной и воспитательной работе с целью активизации познавательной деятельности обучающихся".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Ведущая педагогическая идея</w:t>
      </w: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- активизации познавательной деятельности обучающихся, 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развитие ученика через постоянное обогащение, преобразование субъектного опыта, получаемого с применением разнообразных методов и приемов, как важного источника собственного развития.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Концептуальность</w:t>
      </w:r>
    </w:p>
    <w:p w:rsid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Включение ребенка в деятельность коренным образом отличается от традиционной передачи ему готового знания. Ориентация на развитие не означает отказ от формирования знаний, умений и навыков, без которых невозможно обеспечить самоопределение личности и создать условия для ее самореализации.</w:t>
      </w:r>
    </w:p>
    <w:p w:rsid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</w:p>
    <w:p w:rsid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</w:p>
    <w:p w:rsid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Цели и задачи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Цели:</w:t>
      </w:r>
    </w:p>
    <w:p w:rsidR="00AB6571" w:rsidRPr="00AB6571" w:rsidRDefault="00AB6571" w:rsidP="00AB657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расширение общепедагогических и психологических знаний с целью совершенствования технологий обучения и воспитания для </w:t>
      </w: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активизации познавательной деятельности обучающихся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;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Задачи: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расширение и углубление знаний в отношении  разных образовательных  технологий;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овладение достижениями педагогической науки, передовой педагогической практики; 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выявление наиболее эффективных   образовательных технологий  в условиях современной малокомплектной школы; 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учет результативности отдельных этапов процесса обучения;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создание базы для реализации творческого потенциала обучающихся, для  возможности  использования ими приобретенных  знаний  и  умений  в  повседневной жизни; 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укрепление здоровья и физического развития школьников;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повышение общекультурного уровня; использование  приобретенных  знаний  и  умений  для оценки  последствий  своей  деятельности  по  отношению  к  окружающей среде,  собственному  здоровью; </w:t>
      </w:r>
    </w:p>
    <w:p w:rsidR="00AB6571" w:rsidRPr="00AB6571" w:rsidRDefault="00AB6571" w:rsidP="00AB657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воспитание  убежденности  в  возможности  познания  закономерностей  природы,  необходимости  бережного  отношения  к  ней,  соблюдения этических норм при проведении </w:t>
      </w:r>
      <w:proofErr w:type="spell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биоисследований</w:t>
      </w:r>
      <w:proofErr w:type="spell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;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Теоретическая база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Этапы накопления и систематизации опыта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Работа по данной теме началась в 2011-2012 </w:t>
      </w:r>
      <w:proofErr w:type="spell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у.г</w:t>
      </w:r>
      <w:proofErr w:type="spell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.  после прохождения  курсов  повышения квалификации    «Современные технологии в обучении биологии и химии» на базе  </w:t>
      </w:r>
      <w:proofErr w:type="spellStart"/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ТГИПиПКК</w:t>
      </w:r>
      <w:proofErr w:type="spell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.  Данные курсы повышения квалификации придали импульс  в выборе направления работы над методической темой.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1 этап - подготовительный.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Изучение литературы по данной теме.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Консультации со специалистами в данной области.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Выбор образовательных технологий приемлемых для применения в условиях нашей школы.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2 этап - внедренческий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Апробация и внедрение.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Подведение итогов.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3 этап - завершающий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Обобщение, внедрение и распространение опыта.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4 этап - Анализ и прогнозирование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Среди множества педагогических технологий мной были выбраны те, которые (на мой взгляд) более других подходят для широкого использования в нашей школе.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Проектно - исследовательская технология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 основе технологии лежит развитие познавательных, творческих навыков, умений самостоятельно конструировать свои знания, умений ориентироваться в информационном пространстве, развитие критического мышления и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ориентирован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на самостоятельную (индивидуальную, парную, групповую) деятельность учащихся.  Учебный проект как элемент творчества учащихся, сегодня  рассматривается в виде одной из органичных 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lastRenderedPageBreak/>
        <w:t xml:space="preserve">составляющих современных педагогических технологий. </w:t>
      </w:r>
      <w:proofErr w:type="gramStart"/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Современная педагогическая технология 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 это система обучения, гибкая модель организации учебного процесса, ориентированная на творческую самореализацию личности учащихся, развитие их интеллектуальных и физических возможностей, волевых качеств и творческих способностей в процессе создания нового продукта под контролем учителя, обладающего объективной и субъективной новизной и имеющего практическую значимость.</w:t>
      </w:r>
      <w:proofErr w:type="gramEnd"/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Умение решать проблемы необходимо для самостоятельной познавательной деятельности. Это умение предполагает также и умение использовать приемы проектирования для самоорганизации собственного обучения. Поэтому метод учебного проекта дает возможность вооружить ученика способами, приемами такой деятельности, то есть научить его учиться.</w:t>
      </w:r>
    </w:p>
    <w:p w:rsid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 современном об</w:t>
      </w: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ра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зовательном процессе проекты обязательны для выполнения учащимися.  В своей работе я использую коллективную, групповую и индивидуальную работу над проектами. Публичная защита является очень важной частью работы по методу проектов, именно она позволяет учащимся обобщать и систематизировать знания, полученные в ходе работы. Так проект «Покормите птиц зимой» был выполнен группами и индивидуально.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Технологии ИКТ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Информационные и коммуникационные технологии (ИКТ) - это широкий спектр цифровых технологий, используемых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мультимедийные средства, а также Интернет).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Применение средств ИКТ на уроках - эффективный метод формирования активизации познавательной деятельности, а также организации учебно-познавательной деятельности школьников. Использование компьютерной техники делает урок привлекательным и, по настоящему, современным, происходит индивидуализация обучения, контроль и подведение итогов проходят объективно и своевременно. Уроки с применением компьютера составлены таким образом, что каждый обучаемый работает в соответствующем ему индивидуально-психологическом темпе, что делает атмосферу на уроке комфортной.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Примером использования информационно-коммуникационных технологий в обучении это создание  и использование собственных образовательных ресурсов (презентации к урокам и внеурочной работы,  тесты в тестовой оболочке), вовлечение обучающихся в создание ИКТ проектов, использ</w:t>
      </w: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о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вание электронных учебников и лабораторных практикумов, возможности сети интернет для дистанционной работы с </w:t>
      </w:r>
      <w:proofErr w:type="gramStart"/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Технология проблемного обучения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Проблемное обучение </w:t>
      </w:r>
      <w:r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- 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это такое обучение, при котором учащиеся систематически включаются в процесс решения проблем и проблемных задач, построенных на содержании программного материала. Из этого определения следуют два вывода:</w:t>
      </w:r>
    </w:p>
    <w:p w:rsidR="00AB6571" w:rsidRPr="00AB6571" w:rsidRDefault="00AB6571" w:rsidP="00AB657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проблемное обучение предполагает самостоятельное полное или частичное решение посильных для учащихся проблем;</w:t>
      </w:r>
    </w:p>
    <w:p w:rsidR="00AB6571" w:rsidRPr="00AB6571" w:rsidRDefault="00AB6571" w:rsidP="00AB657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для решения этих проблем учащимися необходимо создавать ситуацию, побуждающую их к решению проблем.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Проблемные вопросы можно ставить на любом этапе изучения темы:</w:t>
      </w:r>
    </w:p>
    <w:p w:rsidR="00AB6571" w:rsidRPr="00AB6571" w:rsidRDefault="00AB6571" w:rsidP="00AB657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 объяснении материала (в начале урока), чтобы вызвать интерес к изучаемому вопросу;</w:t>
      </w:r>
    </w:p>
    <w:p w:rsidR="00AB6571" w:rsidRPr="00AB6571" w:rsidRDefault="00AB6571" w:rsidP="00AB657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 закреплении полученных знаний, что помогает обобщить изложенный материал и подводит учащихся к самостоятельному выводу;</w:t>
      </w:r>
    </w:p>
    <w:p w:rsidR="00AB6571" w:rsidRPr="00AB6571" w:rsidRDefault="00AB6571" w:rsidP="00AB6571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 контроле знаний (творческое применение знаний).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lastRenderedPageBreak/>
        <w:t>Проблемное обучение основано на создании учителем проблемных ситуаций и на самостоятельном поиске вариантов их решения:</w:t>
      </w:r>
    </w:p>
    <w:p w:rsidR="00AB6571" w:rsidRPr="00AB6571" w:rsidRDefault="00AB6571" w:rsidP="00AB6571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создание проблемной ситуации; </w:t>
      </w:r>
    </w:p>
    <w:p w:rsidR="00AB6571" w:rsidRPr="00AB6571" w:rsidRDefault="00AB6571" w:rsidP="00AB6571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формирование гипотез разрешения; </w:t>
      </w:r>
    </w:p>
    <w:p w:rsidR="00AB6571" w:rsidRPr="00AB6571" w:rsidRDefault="00AB6571" w:rsidP="00AB6571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проверка решения с систематизацией полученной информации.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Главное условие – наличие мотивации учащихся.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Примеры используемых  проблемных вопросов:</w:t>
      </w:r>
    </w:p>
    <w:p w:rsidR="00AB6571" w:rsidRPr="00AB6571" w:rsidRDefault="00AB6571" w:rsidP="00AB657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В спальне не рекомендуется разводить  много комнатных   растений, так как при этом ухудшается кислородный режим в помещении. Но известно также, что растения при фотосинтезе выделяют кислород, обогащая им окружающий воздух. Не противоречат ли эти факты друг другу? Почему?</w:t>
      </w:r>
    </w:p>
    <w:p w:rsidR="00AB6571" w:rsidRPr="00AB6571" w:rsidRDefault="00AB6571" w:rsidP="00AB6571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Развитие с полным превращением гораздо более длительное, чем с неполным превращением. Почему так много насекомых имеет </w:t>
      </w:r>
      <w:proofErr w:type="spell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розвитие</w:t>
      </w:r>
      <w:proofErr w:type="spell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с метаморфозом?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На тему «Развитие  животных с превращением и без превращения»  мной был дан открытый урок в рамках районного конкурса «Учитель года» в  апреле 2014г.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 проблемного вопроса так же началось публичное выступление -  «Самый большой орган человека» в рамках того же конкурса.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Оптимальность и эффективность средств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Эффективность практического применения разнообразных форм и методов образовательных технологий, позволяет  добиваться поставленной цели, позволяет активизировать внимание обучающихся и их познавательную активность, способствует развитию и формированию творческих способностей  детей.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Результативность</w:t>
      </w: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Краткосрочные  результаты: </w:t>
      </w:r>
    </w:p>
    <w:p w:rsidR="00AB6571" w:rsidRPr="00AB6571" w:rsidRDefault="00AB6571" w:rsidP="00AB657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Приобретение  знаний в отношении  применения  образовательных     технологий  в малокомплектной  школе; </w:t>
      </w:r>
    </w:p>
    <w:p w:rsidR="00AB6571" w:rsidRPr="00AB6571" w:rsidRDefault="00AB6571" w:rsidP="00AB6571">
      <w:pPr>
        <w:numPr>
          <w:ilvl w:val="1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Выявление и внедрение  наиболее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эффективных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   образовательных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технологий  в условиях современной малокомплектной школы;</w:t>
      </w:r>
    </w:p>
    <w:p w:rsidR="00AB6571" w:rsidRPr="00AB6571" w:rsidRDefault="00AB6571" w:rsidP="00AB657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создание     методических  разработок;</w:t>
      </w:r>
    </w:p>
    <w:p w:rsidR="00AB6571" w:rsidRPr="00AB6571" w:rsidRDefault="00AB6571" w:rsidP="00AB657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знакомство с краеведческим материалом;</w:t>
      </w:r>
    </w:p>
    <w:p w:rsidR="00AB6571" w:rsidRPr="00AB6571" w:rsidRDefault="00AB6571" w:rsidP="00AB6571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создание проектов учащимися;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Долгосрочные   результаты: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совершенствование профессионального педагогического мастерства;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повышение эффективности образовательного процесса.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развитие социальных и коммуникативных компетенций учащихся, через внеурочную деятельность, а также  проектную деятельность.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достижение уровня экологической образованности, соответствующего потенциалу учащихся, через развитие интереса к краеведческому материалу, повышения природоохранной мотивации; 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овладение обобщенным способом подхода к решению проблемных ситуаций: анализом фактов, выдвижением гипотез для их объяснения, проверкой их правильности и получением результата деятельности;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укрепление здоровья и физического развития школьников;</w:t>
      </w:r>
    </w:p>
    <w:p w:rsidR="00AB6571" w:rsidRPr="00AB6571" w:rsidRDefault="00AB6571" w:rsidP="00AB6571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повышение общекультурного уровня; использование  </w:t>
      </w:r>
      <w:proofErr w:type="gramStart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приобретенных</w:t>
      </w:r>
      <w:proofErr w:type="gramEnd"/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знаний  и  умений  для оценки  последствий  своей  деятельности  по  отношению  к  окружающей среде,  собственному  здоровью;</w:t>
      </w:r>
    </w:p>
    <w:p w:rsidR="00AB6571" w:rsidRPr="00AB6571" w:rsidRDefault="00AB6571" w:rsidP="00AB6571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lastRenderedPageBreak/>
        <w:t>убежденность  в  возможности  познания  закономерностей  природы,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необходимости  бережного  отношения  к  ней,  соблюдения этических норм при проведении биологических исследований;</w:t>
      </w:r>
    </w:p>
    <w:p w:rsidR="00AB6571" w:rsidRPr="00AB6571" w:rsidRDefault="00AB6571" w:rsidP="00AB657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повышение уровня заинтересованности предметом, уровня и качества знаний; </w:t>
      </w:r>
    </w:p>
    <w:p w:rsidR="00AB6571" w:rsidRPr="00AB6571" w:rsidRDefault="00AB6571" w:rsidP="00AB657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победы и призовые места учеников на конкурсах, олимпиадах разного уровня.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Было проведено анкетирование среди учащихся 5-9 классов.</w:t>
      </w: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</w:t>
      </w: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Результаты анкетирования: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ставят своей целью узнать новое – 72% учащихся;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узнать сверх программного материала, «чего не пишут в учебниках» - 32%;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хотят получить хорошую оценку – 80%;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хотят проявить себя и проверить свои возможности – 32% учащихся.</w:t>
      </w:r>
    </w:p>
    <w:p w:rsidR="00AB6571" w:rsidRPr="00AB6571" w:rsidRDefault="00AB6571" w:rsidP="00AB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color w:val="003366"/>
          <w:sz w:val="18"/>
          <w:szCs w:val="18"/>
          <w:lang w:eastAsia="ru-RU"/>
        </w:rPr>
        <w:t>.</w:t>
      </w:r>
    </w:p>
    <w:p w:rsidR="00AB6571" w:rsidRPr="00AB6571" w:rsidRDefault="00AB6571" w:rsidP="00AB657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57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Динамика результативности деятельности</w:t>
      </w: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993"/>
        <w:gridCol w:w="992"/>
        <w:gridCol w:w="1134"/>
        <w:gridCol w:w="850"/>
        <w:gridCol w:w="993"/>
        <w:gridCol w:w="1134"/>
      </w:tblGrid>
      <w:tr w:rsidR="00AB6571" w:rsidRPr="00AB6571" w:rsidTr="00AB6571">
        <w:trPr>
          <w:tblCellSpacing w:w="0" w:type="dxa"/>
        </w:trPr>
        <w:tc>
          <w:tcPr>
            <w:tcW w:w="3412" w:type="dxa"/>
            <w:vMerge w:val="restart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096" w:type="dxa"/>
            <w:gridSpan w:val="6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Merge/>
            <w:vAlign w:val="center"/>
            <w:hideMark/>
          </w:tcPr>
          <w:p w:rsidR="00AB6571" w:rsidRPr="00AB6571" w:rsidRDefault="00AB6571" w:rsidP="00AB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2013-2014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Merge/>
            <w:vAlign w:val="center"/>
            <w:hideMark/>
          </w:tcPr>
          <w:p w:rsidR="00AB6571" w:rsidRPr="00AB6571" w:rsidRDefault="00AB6571" w:rsidP="00AB6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–в</w:t>
            </w:r>
            <w:proofErr w:type="gramEnd"/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о уч-ся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bCs/>
                <w:color w:val="003366"/>
                <w:sz w:val="24"/>
                <w:szCs w:val="24"/>
                <w:lang w:eastAsia="ru-RU"/>
              </w:rPr>
              <w:t>%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100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Качество знаний учащихся по предмету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64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 xml:space="preserve">Кол-во уч-ся, принимавших участие в предметных олимпиадах школьного уровня (свод проводится без учета учащихся 5 </w:t>
            </w:r>
            <w:proofErr w:type="spellStart"/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кл</w:t>
            </w:r>
            <w:proofErr w:type="spellEnd"/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76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Кол-во уч-ся, принимавших участие в предметных олимпиадах муниципального уровня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14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Кол-во уч-ся, принимавших участие в предметных олимпиадах регионального уровня и российского уровня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-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Кол-во уч-ся, принимавших участие в дистанционных предметных олимпиадах и конкурсах российского уровня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60</w:t>
            </w:r>
          </w:p>
        </w:tc>
      </w:tr>
      <w:tr w:rsidR="00AB6571" w:rsidRPr="00AB6571" w:rsidTr="00AB6571">
        <w:trPr>
          <w:tblCellSpacing w:w="0" w:type="dxa"/>
        </w:trPr>
        <w:tc>
          <w:tcPr>
            <w:tcW w:w="341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Кол-во творческих работ уч-ся по предмету (проектов, исследований и др.)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  <w:hideMark/>
          </w:tcPr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571" w:rsidRPr="00AB6571" w:rsidRDefault="00AB6571" w:rsidP="00AB657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71"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lang w:eastAsia="ru-RU"/>
              </w:rPr>
              <w:t>38</w:t>
            </w:r>
          </w:p>
        </w:tc>
      </w:tr>
    </w:tbl>
    <w:p w:rsidR="00AB6571" w:rsidRPr="00AB6571" w:rsidRDefault="00AB6571" w:rsidP="00AB657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D04" w:rsidRDefault="00282D04"/>
    <w:sectPr w:rsidR="0028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8EE"/>
    <w:multiLevelType w:val="multilevel"/>
    <w:tmpl w:val="F3C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14BB7"/>
    <w:multiLevelType w:val="multilevel"/>
    <w:tmpl w:val="E6DE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42C6B"/>
    <w:multiLevelType w:val="multilevel"/>
    <w:tmpl w:val="63F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1242"/>
    <w:multiLevelType w:val="multilevel"/>
    <w:tmpl w:val="3F04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00077"/>
    <w:multiLevelType w:val="multilevel"/>
    <w:tmpl w:val="018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C21BC"/>
    <w:multiLevelType w:val="multilevel"/>
    <w:tmpl w:val="BC16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A74DA"/>
    <w:multiLevelType w:val="multilevel"/>
    <w:tmpl w:val="242E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F049E0"/>
    <w:multiLevelType w:val="multilevel"/>
    <w:tmpl w:val="C64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297617"/>
    <w:multiLevelType w:val="multilevel"/>
    <w:tmpl w:val="481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627D2"/>
    <w:multiLevelType w:val="multilevel"/>
    <w:tmpl w:val="A5A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154C1"/>
    <w:multiLevelType w:val="multilevel"/>
    <w:tmpl w:val="4C0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A3520"/>
    <w:multiLevelType w:val="multilevel"/>
    <w:tmpl w:val="B64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9C"/>
    <w:rsid w:val="00000E0A"/>
    <w:rsid w:val="00017EA7"/>
    <w:rsid w:val="000404A7"/>
    <w:rsid w:val="000845EC"/>
    <w:rsid w:val="00094D90"/>
    <w:rsid w:val="000B4B29"/>
    <w:rsid w:val="000C1FC8"/>
    <w:rsid w:val="000D6C9C"/>
    <w:rsid w:val="000F76E0"/>
    <w:rsid w:val="00100C1B"/>
    <w:rsid w:val="0010606E"/>
    <w:rsid w:val="001425AC"/>
    <w:rsid w:val="00176478"/>
    <w:rsid w:val="0019278E"/>
    <w:rsid w:val="001B6261"/>
    <w:rsid w:val="001E491B"/>
    <w:rsid w:val="00205819"/>
    <w:rsid w:val="002137DC"/>
    <w:rsid w:val="00221CE1"/>
    <w:rsid w:val="0025722B"/>
    <w:rsid w:val="00257484"/>
    <w:rsid w:val="00282D04"/>
    <w:rsid w:val="002E32ED"/>
    <w:rsid w:val="002F3086"/>
    <w:rsid w:val="00314ACD"/>
    <w:rsid w:val="00346740"/>
    <w:rsid w:val="0037065C"/>
    <w:rsid w:val="0038300B"/>
    <w:rsid w:val="003B4614"/>
    <w:rsid w:val="003D1BA6"/>
    <w:rsid w:val="004029E0"/>
    <w:rsid w:val="0044564E"/>
    <w:rsid w:val="00452223"/>
    <w:rsid w:val="0046423F"/>
    <w:rsid w:val="0046778A"/>
    <w:rsid w:val="004746B3"/>
    <w:rsid w:val="004C0CF6"/>
    <w:rsid w:val="004C1A9D"/>
    <w:rsid w:val="0050187B"/>
    <w:rsid w:val="00504062"/>
    <w:rsid w:val="0050538F"/>
    <w:rsid w:val="00522CC4"/>
    <w:rsid w:val="00526BE0"/>
    <w:rsid w:val="00527F57"/>
    <w:rsid w:val="00553C65"/>
    <w:rsid w:val="00566617"/>
    <w:rsid w:val="005A5E79"/>
    <w:rsid w:val="005B7D36"/>
    <w:rsid w:val="005F0E98"/>
    <w:rsid w:val="005F6873"/>
    <w:rsid w:val="00623E70"/>
    <w:rsid w:val="006312D5"/>
    <w:rsid w:val="00633FB3"/>
    <w:rsid w:val="006512DE"/>
    <w:rsid w:val="00652E17"/>
    <w:rsid w:val="006560BB"/>
    <w:rsid w:val="006828D7"/>
    <w:rsid w:val="006A770A"/>
    <w:rsid w:val="006C7CD4"/>
    <w:rsid w:val="006D5D0A"/>
    <w:rsid w:val="00700A77"/>
    <w:rsid w:val="00704B86"/>
    <w:rsid w:val="00713E15"/>
    <w:rsid w:val="007273D5"/>
    <w:rsid w:val="00730B66"/>
    <w:rsid w:val="007459F1"/>
    <w:rsid w:val="00745CF7"/>
    <w:rsid w:val="0075675F"/>
    <w:rsid w:val="007700EB"/>
    <w:rsid w:val="0077104B"/>
    <w:rsid w:val="007A052B"/>
    <w:rsid w:val="007A38FB"/>
    <w:rsid w:val="007B45F8"/>
    <w:rsid w:val="007B71C0"/>
    <w:rsid w:val="007B7529"/>
    <w:rsid w:val="007C7565"/>
    <w:rsid w:val="007F2D4D"/>
    <w:rsid w:val="007F6CC0"/>
    <w:rsid w:val="0085497C"/>
    <w:rsid w:val="008B39A1"/>
    <w:rsid w:val="008E0D09"/>
    <w:rsid w:val="008E1D0C"/>
    <w:rsid w:val="008E28EE"/>
    <w:rsid w:val="00914E67"/>
    <w:rsid w:val="00923A57"/>
    <w:rsid w:val="00923D4B"/>
    <w:rsid w:val="00933299"/>
    <w:rsid w:val="009645CF"/>
    <w:rsid w:val="00970DBF"/>
    <w:rsid w:val="00983844"/>
    <w:rsid w:val="00985156"/>
    <w:rsid w:val="009903B7"/>
    <w:rsid w:val="009B61B5"/>
    <w:rsid w:val="009C3E4C"/>
    <w:rsid w:val="009D3A0B"/>
    <w:rsid w:val="009E73D7"/>
    <w:rsid w:val="009F33A1"/>
    <w:rsid w:val="00A01899"/>
    <w:rsid w:val="00A30512"/>
    <w:rsid w:val="00A3393F"/>
    <w:rsid w:val="00A42189"/>
    <w:rsid w:val="00A92715"/>
    <w:rsid w:val="00AA569C"/>
    <w:rsid w:val="00AB6571"/>
    <w:rsid w:val="00AD07CB"/>
    <w:rsid w:val="00AD0F55"/>
    <w:rsid w:val="00AE7D0A"/>
    <w:rsid w:val="00B11C29"/>
    <w:rsid w:val="00B16752"/>
    <w:rsid w:val="00B2056E"/>
    <w:rsid w:val="00B2389F"/>
    <w:rsid w:val="00B36E60"/>
    <w:rsid w:val="00B43B42"/>
    <w:rsid w:val="00B655A3"/>
    <w:rsid w:val="00B675AF"/>
    <w:rsid w:val="00BB490C"/>
    <w:rsid w:val="00BC4B4D"/>
    <w:rsid w:val="00BE0FF4"/>
    <w:rsid w:val="00BE245F"/>
    <w:rsid w:val="00BE5BD6"/>
    <w:rsid w:val="00C03C82"/>
    <w:rsid w:val="00C0591E"/>
    <w:rsid w:val="00C13EFF"/>
    <w:rsid w:val="00C460B9"/>
    <w:rsid w:val="00C578D5"/>
    <w:rsid w:val="00C62B64"/>
    <w:rsid w:val="00C6333B"/>
    <w:rsid w:val="00C90300"/>
    <w:rsid w:val="00CA2539"/>
    <w:rsid w:val="00CB5171"/>
    <w:rsid w:val="00CE7978"/>
    <w:rsid w:val="00CF1946"/>
    <w:rsid w:val="00D057B5"/>
    <w:rsid w:val="00D3304A"/>
    <w:rsid w:val="00D4432B"/>
    <w:rsid w:val="00D83741"/>
    <w:rsid w:val="00DA1698"/>
    <w:rsid w:val="00DA464A"/>
    <w:rsid w:val="00DD038C"/>
    <w:rsid w:val="00DE0BB5"/>
    <w:rsid w:val="00DE3BC2"/>
    <w:rsid w:val="00DF415A"/>
    <w:rsid w:val="00E012D1"/>
    <w:rsid w:val="00E35721"/>
    <w:rsid w:val="00E43A38"/>
    <w:rsid w:val="00E44183"/>
    <w:rsid w:val="00E53FBA"/>
    <w:rsid w:val="00E57F5A"/>
    <w:rsid w:val="00E623CF"/>
    <w:rsid w:val="00E80327"/>
    <w:rsid w:val="00E8688E"/>
    <w:rsid w:val="00E90808"/>
    <w:rsid w:val="00E93676"/>
    <w:rsid w:val="00E96456"/>
    <w:rsid w:val="00EA78E8"/>
    <w:rsid w:val="00F1471F"/>
    <w:rsid w:val="00F205EA"/>
    <w:rsid w:val="00F256C7"/>
    <w:rsid w:val="00F76C7C"/>
    <w:rsid w:val="00FA1ACF"/>
    <w:rsid w:val="00FA54BE"/>
    <w:rsid w:val="00FB69E7"/>
    <w:rsid w:val="00FD6F1D"/>
    <w:rsid w:val="00FE3D57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71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571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1901</Words>
  <Characters>10838</Characters>
  <Application>Microsoft Office Word</Application>
  <DocSecurity>0</DocSecurity>
  <Lines>90</Lines>
  <Paragraphs>25</Paragraphs>
  <ScaleCrop>false</ScaleCrop>
  <Company>Home</Company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2015-10-09T06:50:00Z</dcterms:created>
  <dcterms:modified xsi:type="dcterms:W3CDTF">2015-10-09T06:59:00Z</dcterms:modified>
</cp:coreProperties>
</file>