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C4" w:rsidRPr="00FD7CC4" w:rsidRDefault="00FD7CC4" w:rsidP="00FD7CC4">
      <w:pPr>
        <w:spacing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  <w:r w:rsidRPr="00FD7CC4">
        <w:rPr>
          <w:rFonts w:ascii="Monotype Corsiva" w:hAnsi="Monotype Corsiva"/>
          <w:color w:val="FF0000"/>
          <w:sz w:val="72"/>
          <w:szCs w:val="72"/>
        </w:rPr>
        <w:t>«Вежливость воспитывается вежливостью»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Важный этикет человеческой культуры - речевой этикет. В детском саду воспитатели обращают особое внимание на обучение детей вежливости, учат их правилам речевого этикета.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Что же такое вежливость, этикет?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7CC4">
        <w:rPr>
          <w:rFonts w:ascii="Times New Roman" w:hAnsi="Times New Roman" w:cs="Times New Roman"/>
          <w:sz w:val="28"/>
          <w:szCs w:val="28"/>
        </w:rPr>
        <w:t xml:space="preserve">Этикет – совокупность правил поведения, касающихся отношения к людям (обхождение с окружающими, формы обращения и приветствий, манеры поведения в общественных </w:t>
      </w:r>
      <w:proofErr w:type="gramEnd"/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7CC4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FD7C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Вежливость - способ применения этикета. Общеизвестно, что самое важное в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7CC4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FD7CC4">
        <w:rPr>
          <w:rFonts w:ascii="Times New Roman" w:hAnsi="Times New Roman" w:cs="Times New Roman"/>
          <w:sz w:val="28"/>
          <w:szCs w:val="28"/>
        </w:rPr>
        <w:t xml:space="preserve"> вежливости ребенка - постоянный добрый пример. Взрослые дают детям «модели поведения, демонстрируют необходимость в любой ситуации придерживаться норм этикета, быть вежливыми. Современный подход к ребенку как к личности, нуждающейся в понимании, в уважении ее интересов и прав, делает проблему воспитания вежливости особенно актуальной. Поэтому очень важно, чтобы «этикетными» способами установления контактов с людьми владели в полном </w:t>
      </w:r>
      <w:proofErr w:type="gramStart"/>
      <w:r w:rsidRPr="00FD7CC4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FD7CC4">
        <w:rPr>
          <w:rFonts w:ascii="Times New Roman" w:hAnsi="Times New Roman" w:cs="Times New Roman"/>
          <w:sz w:val="28"/>
          <w:szCs w:val="28"/>
        </w:rPr>
        <w:t xml:space="preserve"> как родители, так и педагоги.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В детском саду дети общаются друг с другом и педагогом от 7.00. до 19.00 часов в день.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Во время общения происходит обмен способами и навыками общения, умениями ролевого речевого поведения. Ежеминутно в течение всего дня дети учатся у взрослых и друг у друга речевому поведению, характерным жестам, мимике, словечкам. Конечно, этикет только одно из многочисленных средств общения, но особо значимое, ценное. </w:t>
      </w:r>
      <w:proofErr w:type="gramStart"/>
      <w:r w:rsidRPr="00FD7CC4">
        <w:rPr>
          <w:rFonts w:ascii="Times New Roman" w:hAnsi="Times New Roman" w:cs="Times New Roman"/>
          <w:sz w:val="28"/>
          <w:szCs w:val="28"/>
        </w:rPr>
        <w:t>У этикета есть словесные и несловесные средства («волшебные слова», «волшебные взгляды», рукопожатия, позы, жесты, интонации, манеры, поступки).</w:t>
      </w:r>
      <w:proofErr w:type="gramEnd"/>
      <w:r w:rsidRPr="00FD7CC4">
        <w:rPr>
          <w:rFonts w:ascii="Times New Roman" w:hAnsi="Times New Roman" w:cs="Times New Roman"/>
          <w:sz w:val="28"/>
          <w:szCs w:val="28"/>
        </w:rPr>
        <w:t xml:space="preserve"> Важно обучить детей всему, что связано с этикетом, но особо важно пополнить детский словарь словесными средствами. Самых распространенных «волшебных слов», которые должны быть в «запасе», всего около 30. Их должны знать и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воспитатели и родители. Посчитайте свой «запас», а потом детский. Между ними присутствует самая непосредственная, прямая зависимость - «чем больше отдаешь, тем больше получаешь».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Так что же мы отдаем детям в течение дня. </w:t>
      </w:r>
    </w:p>
    <w:p w:rsidR="00FD7CC4" w:rsidRPr="00FD7CC4" w:rsidRDefault="00FD7CC4" w:rsidP="00FD7CC4">
      <w:pPr>
        <w:spacing w:line="240" w:lineRule="auto"/>
        <w:jc w:val="center"/>
        <w:rPr>
          <w:rFonts w:ascii="Monotype Corsiva" w:hAnsi="Monotype Corsiva" w:cs="Times New Roman"/>
          <w:color w:val="FF0000"/>
          <w:sz w:val="40"/>
          <w:szCs w:val="40"/>
        </w:rPr>
      </w:pPr>
      <w:r w:rsidRPr="00FD7CC4">
        <w:rPr>
          <w:rFonts w:ascii="Monotype Corsiva" w:hAnsi="Monotype Corsiva" w:cs="Times New Roman"/>
          <w:color w:val="FF0000"/>
          <w:sz w:val="40"/>
          <w:szCs w:val="40"/>
        </w:rPr>
        <w:lastRenderedPageBreak/>
        <w:t>Вспоминаем!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7CC4">
        <w:rPr>
          <w:rFonts w:ascii="Times New Roman" w:hAnsi="Times New Roman" w:cs="Times New Roman"/>
          <w:color w:val="FF0000"/>
          <w:sz w:val="28"/>
          <w:szCs w:val="28"/>
        </w:rPr>
        <w:t xml:space="preserve">Утром: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«Доброе утро», «Я рада тебя видеть», «Здравствуй», «Как ты себя чувствуешь?»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7CC4">
        <w:rPr>
          <w:rFonts w:ascii="Times New Roman" w:hAnsi="Times New Roman" w:cs="Times New Roman"/>
          <w:color w:val="FF0000"/>
          <w:sz w:val="28"/>
          <w:szCs w:val="28"/>
        </w:rPr>
        <w:t xml:space="preserve">За завтраком, обедом, ужином: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«Приятного аппетита», «Благодарю», «Спасибо», «Позволь за тобой поухаживать», «Все было очень вкусно».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7CC4">
        <w:rPr>
          <w:rFonts w:ascii="Times New Roman" w:hAnsi="Times New Roman" w:cs="Times New Roman"/>
          <w:color w:val="FF0000"/>
          <w:sz w:val="28"/>
          <w:szCs w:val="28"/>
        </w:rPr>
        <w:t xml:space="preserve">Во время общения: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«Разреши», «Будь добр», «Пожалуйста, «Извини», «Позволь», «Если тебя не затруднит», «Прошу прощения».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7CC4">
        <w:rPr>
          <w:rFonts w:ascii="Times New Roman" w:hAnsi="Times New Roman" w:cs="Times New Roman"/>
          <w:color w:val="FF0000"/>
          <w:sz w:val="28"/>
          <w:szCs w:val="28"/>
        </w:rPr>
        <w:t xml:space="preserve">После тихого часа: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«Как спалось?», «Как твое здоровье?»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7CC4">
        <w:rPr>
          <w:rFonts w:ascii="Times New Roman" w:hAnsi="Times New Roman" w:cs="Times New Roman"/>
          <w:color w:val="FF0000"/>
          <w:sz w:val="28"/>
          <w:szCs w:val="28"/>
        </w:rPr>
        <w:t xml:space="preserve">Вечером: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7CC4">
        <w:rPr>
          <w:rFonts w:ascii="Times New Roman" w:hAnsi="Times New Roman" w:cs="Times New Roman"/>
          <w:sz w:val="28"/>
          <w:szCs w:val="28"/>
        </w:rPr>
        <w:t xml:space="preserve">«Добрый вечер», «До свидания», «До свидания», «До завтра», «До встречи», «Счастливого пути», «Всего хорошего», «Всего доброго», «Доброй ночи», «Приятных снов». </w:t>
      </w:r>
      <w:proofErr w:type="gramEnd"/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CC4">
        <w:rPr>
          <w:rFonts w:ascii="Times New Roman" w:hAnsi="Times New Roman" w:cs="Times New Roman"/>
          <w:sz w:val="28"/>
          <w:szCs w:val="28"/>
        </w:rPr>
        <w:t xml:space="preserve">Воспитанием вежливости воспитатели детского сада занимаются во всех режимных моментов, на любых занятиях и </w:t>
      </w:r>
      <w:proofErr w:type="gramStart"/>
      <w:r w:rsidRPr="00FD7CC4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FD7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CC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FD7CC4">
        <w:rPr>
          <w:rFonts w:ascii="Times New Roman" w:hAnsi="Times New Roman" w:cs="Times New Roman"/>
          <w:sz w:val="28"/>
          <w:szCs w:val="28"/>
        </w:rPr>
        <w:t xml:space="preserve">. В практике ДОУ предпочтение часто отдается таким методам как разъяснение (разговоры, беседы). Не умаляя значения такого способа, как разъяснения детям правил этикетного поведения и необходимости их соблюдения, все же считаем, что самим действенным способом воспитания вежливости и речевого этикета является личный пример взрослых. </w:t>
      </w:r>
    </w:p>
    <w:p w:rsidR="00FD7CC4" w:rsidRPr="00FD7CC4" w:rsidRDefault="00FD7CC4" w:rsidP="00FD7CC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7CC4">
        <w:rPr>
          <w:rFonts w:ascii="Times New Roman" w:hAnsi="Times New Roman" w:cs="Times New Roman"/>
          <w:color w:val="FF0000"/>
          <w:sz w:val="28"/>
          <w:szCs w:val="28"/>
        </w:rPr>
        <w:t xml:space="preserve">Н.И.Пирогов говорил: </w:t>
      </w:r>
    </w:p>
    <w:p w:rsidR="00025F66" w:rsidRPr="00FD7CC4" w:rsidRDefault="00FD7CC4" w:rsidP="00FD7CC4">
      <w:pPr>
        <w:spacing w:line="240" w:lineRule="auto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FD7CC4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«Все мыслители, я думаю, пришли к тому заключению, что воспитание нужно начать с колыбели».</w:t>
      </w:r>
    </w:p>
    <w:sectPr w:rsidR="00025F66" w:rsidRPr="00FD7CC4" w:rsidSect="0002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7CC4"/>
    <w:rsid w:val="00025F66"/>
    <w:rsid w:val="000A3EF7"/>
    <w:rsid w:val="00EE567B"/>
    <w:rsid w:val="00FD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2653</Characters>
  <Application>Microsoft Office Word</Application>
  <DocSecurity>0</DocSecurity>
  <Lines>22</Lines>
  <Paragraphs>6</Paragraphs>
  <ScaleCrop>false</ScaleCrop>
  <Company>ДОМ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Степин</dc:creator>
  <cp:keywords/>
  <dc:description/>
  <cp:lastModifiedBy>Владимир Степин</cp:lastModifiedBy>
  <cp:revision>2</cp:revision>
  <dcterms:created xsi:type="dcterms:W3CDTF">2014-02-04T08:11:00Z</dcterms:created>
  <dcterms:modified xsi:type="dcterms:W3CDTF">2014-02-04T08:14:00Z</dcterms:modified>
</cp:coreProperties>
</file>