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33" w:line="300" w:lineRule="exact"/>
        <w:ind w:left="80" w:firstLine="0"/>
      </w:pPr>
      <w:r>
        <w:t>Паспорт мини-</w:t>
      </w:r>
      <w:r w:rsidR="00EC4411">
        <w:t>м</w:t>
      </w:r>
      <w:r>
        <w:t>узея «Забава»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3" w:lineRule="exact"/>
        <w:ind w:left="80" w:right="320" w:firstLine="0"/>
      </w:pPr>
      <w:r>
        <w:t>Тема: «Народная игрушка-забава в группе раннего возраста</w:t>
      </w:r>
      <w:proofErr w:type="gramStart"/>
      <w:r>
        <w:t xml:space="preserve">.» </w:t>
      </w:r>
      <w:proofErr w:type="gramEnd"/>
      <w:r>
        <w:t>Профиль музея: познавательный.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3" w:lineRule="exact"/>
        <w:ind w:left="80" w:firstLine="0"/>
      </w:pPr>
      <w:r>
        <w:t>Цели: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176" w:line="442" w:lineRule="exact"/>
        <w:ind w:left="80" w:right="320" w:firstLine="0"/>
      </w:pPr>
      <w:r>
        <w:t>1.3накомить детей с истоками народного творчества на примере игрушки-забавы.</w:t>
      </w:r>
    </w:p>
    <w:p w:rsidR="00401A9F" w:rsidRDefault="00462AEA">
      <w:pPr>
        <w:pStyle w:val="1"/>
        <w:framePr w:w="9443" w:h="11340" w:hRule="exact" w:wrap="around" w:vAnchor="page" w:hAnchor="page" w:x="1245" w:y="2780"/>
        <w:numPr>
          <w:ilvl w:val="0"/>
          <w:numId w:val="1"/>
        </w:numPr>
        <w:shd w:val="clear" w:color="auto" w:fill="auto"/>
        <w:spacing w:after="298" w:line="447" w:lineRule="exact"/>
        <w:ind w:left="80" w:right="320" w:firstLine="0"/>
      </w:pPr>
      <w:r>
        <w:t xml:space="preserve">Воспитывать интерес к русскому народному фольклору </w:t>
      </w:r>
      <w:r>
        <w:t>посредством народной игрушки.</w:t>
      </w:r>
    </w:p>
    <w:p w:rsidR="00401A9F" w:rsidRDefault="00462AEA">
      <w:pPr>
        <w:pStyle w:val="1"/>
        <w:framePr w:w="9443" w:h="11340" w:hRule="exact" w:wrap="around" w:vAnchor="page" w:hAnchor="page" w:x="1245" w:y="2780"/>
        <w:numPr>
          <w:ilvl w:val="0"/>
          <w:numId w:val="1"/>
        </w:numPr>
        <w:shd w:val="clear" w:color="auto" w:fill="auto"/>
        <w:spacing w:after="166" w:line="300" w:lineRule="exact"/>
        <w:ind w:left="80" w:firstLine="0"/>
      </w:pPr>
      <w:r>
        <w:t xml:space="preserve">Развивать художественный вкус, </w:t>
      </w:r>
      <w:proofErr w:type="spellStart"/>
      <w:r>
        <w:t>моторику</w:t>
      </w:r>
      <w:proofErr w:type="gramStart"/>
      <w:r>
        <w:t>,о</w:t>
      </w:r>
      <w:proofErr w:type="gramEnd"/>
      <w:r>
        <w:t>богащать</w:t>
      </w:r>
      <w:proofErr w:type="spellEnd"/>
      <w:r>
        <w:t xml:space="preserve"> словарь.</w:t>
      </w:r>
    </w:p>
    <w:p w:rsidR="00401A9F" w:rsidRDefault="00462AEA">
      <w:pPr>
        <w:pStyle w:val="1"/>
        <w:framePr w:w="9443" w:h="11340" w:hRule="exact" w:wrap="around" w:vAnchor="page" w:hAnchor="page" w:x="1245" w:y="2780"/>
        <w:numPr>
          <w:ilvl w:val="0"/>
          <w:numId w:val="1"/>
        </w:numPr>
        <w:shd w:val="clear" w:color="auto" w:fill="auto"/>
        <w:spacing w:after="620" w:line="447" w:lineRule="exact"/>
        <w:ind w:left="80" w:right="320" w:firstLine="0"/>
      </w:pPr>
      <w:r>
        <w:t>Привлечь внимание родителей к истории нашей страны с использованием народной игрушки (организация совместной деятельности детей и родителей).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8" w:lineRule="exact"/>
        <w:ind w:left="80" w:firstLine="0"/>
      </w:pPr>
      <w:r>
        <w:t>Принципы: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8" w:lineRule="exact"/>
        <w:ind w:left="80" w:firstLine="0"/>
      </w:pPr>
      <w:r>
        <w:t xml:space="preserve">-принцип учета </w:t>
      </w:r>
      <w:r>
        <w:t>возрастных особенностей детей.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8" w:lineRule="exact"/>
        <w:ind w:left="80" w:firstLine="0"/>
      </w:pPr>
      <w:r>
        <w:t>-принцип опоры на интересы ребенка.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8" w:lineRule="exact"/>
        <w:ind w:left="80" w:firstLine="0"/>
      </w:pPr>
      <w:r>
        <w:t>-принцип наглядности.</w:t>
      </w:r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8" w:lineRule="exact"/>
        <w:ind w:left="80" w:firstLine="0"/>
      </w:pPr>
      <w:r>
        <w:t>-принцип последовательности</w:t>
      </w:r>
      <w:proofErr w:type="gramStart"/>
      <w:r>
        <w:t xml:space="preserve"> .</w:t>
      </w:r>
      <w:proofErr w:type="gramEnd"/>
    </w:p>
    <w:p w:rsidR="00401A9F" w:rsidRDefault="00462AEA">
      <w:pPr>
        <w:pStyle w:val="1"/>
        <w:framePr w:w="9443" w:h="11340" w:hRule="exact" w:wrap="around" w:vAnchor="page" w:hAnchor="page" w:x="1245" w:y="2780"/>
        <w:shd w:val="clear" w:color="auto" w:fill="auto"/>
        <w:spacing w:after="0" w:line="648" w:lineRule="exact"/>
        <w:ind w:left="80" w:firstLine="0"/>
      </w:pPr>
      <w:r>
        <w:t>- принцип сотрудничества и взаимоуважения.</w:t>
      </w:r>
    </w:p>
    <w:p w:rsidR="00401A9F" w:rsidRDefault="00401A9F">
      <w:pPr>
        <w:rPr>
          <w:sz w:val="2"/>
          <w:szCs w:val="2"/>
        </w:rPr>
        <w:sectPr w:rsidR="00401A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1A9F" w:rsidRDefault="00462AEA">
      <w:pPr>
        <w:pStyle w:val="20"/>
        <w:framePr w:w="9649" w:h="3404" w:hRule="exact" w:wrap="around" w:vAnchor="page" w:hAnchor="page" w:x="1142" w:y="2781"/>
        <w:shd w:val="clear" w:color="auto" w:fill="auto"/>
        <w:spacing w:after="222" w:line="240" w:lineRule="exact"/>
        <w:ind w:left="60"/>
      </w:pPr>
      <w:r>
        <w:lastRenderedPageBreak/>
        <w:t>Литература:</w:t>
      </w:r>
    </w:p>
    <w:p w:rsidR="00401A9F" w:rsidRDefault="00462AEA">
      <w:pPr>
        <w:pStyle w:val="20"/>
        <w:framePr w:w="9649" w:h="3404" w:hRule="exact" w:wrap="around" w:vAnchor="page" w:hAnchor="page" w:x="1142" w:y="2781"/>
        <w:shd w:val="clear" w:color="auto" w:fill="auto"/>
        <w:spacing w:after="0" w:line="387" w:lineRule="exact"/>
        <w:ind w:left="60" w:right="280"/>
      </w:pPr>
      <w:proofErr w:type="spellStart"/>
      <w:r>
        <w:t>Карачунская</w:t>
      </w:r>
      <w:proofErr w:type="spellEnd"/>
      <w:r>
        <w:t xml:space="preserve"> Т.Н. «Музейная педагогика и изобразительная </w:t>
      </w:r>
      <w:r>
        <w:t>деятельность в ДОУ» интегрированные занятия</w:t>
      </w:r>
      <w:proofErr w:type="gramStart"/>
      <w:r>
        <w:t xml:space="preserve"> .</w:t>
      </w:r>
      <w:proofErr w:type="gramEnd"/>
      <w:r>
        <w:t xml:space="preserve">Под редакцией </w:t>
      </w:r>
      <w:proofErr w:type="spellStart"/>
      <w:r>
        <w:t>Т.Ю.Белой</w:t>
      </w:r>
      <w:proofErr w:type="spellEnd"/>
      <w:r>
        <w:t xml:space="preserve"> ,</w:t>
      </w:r>
    </w:p>
    <w:p w:rsidR="00401A9F" w:rsidRDefault="00462AEA">
      <w:pPr>
        <w:pStyle w:val="20"/>
        <w:framePr w:w="9649" w:h="3404" w:hRule="exact" w:wrap="around" w:vAnchor="page" w:hAnchor="page" w:x="1142" w:y="2781"/>
        <w:shd w:val="clear" w:color="auto" w:fill="auto"/>
        <w:spacing w:after="767" w:line="387" w:lineRule="exact"/>
        <w:ind w:left="60"/>
      </w:pPr>
      <w:r>
        <w:t>Т.С.Комаровой</w:t>
      </w:r>
      <w:proofErr w:type="gramStart"/>
      <w:r>
        <w:t>.»</w:t>
      </w:r>
      <w:proofErr w:type="gramEnd"/>
      <w:r>
        <w:t>Сфера»2005 год.</w:t>
      </w:r>
    </w:p>
    <w:p w:rsidR="00401A9F" w:rsidRDefault="00462AEA">
      <w:pPr>
        <w:pStyle w:val="20"/>
        <w:framePr w:w="9649" w:h="3404" w:hRule="exact" w:wrap="around" w:vAnchor="page" w:hAnchor="page" w:x="1142" w:y="2781"/>
        <w:shd w:val="clear" w:color="auto" w:fill="auto"/>
        <w:spacing w:after="0" w:line="403" w:lineRule="exact"/>
        <w:ind w:left="60" w:right="280"/>
      </w:pPr>
      <w:r>
        <w:t xml:space="preserve">«Музейная </w:t>
      </w:r>
      <w:proofErr w:type="spellStart"/>
      <w:r>
        <w:t>педагогика</w:t>
      </w:r>
      <w:proofErr w:type="gramStart"/>
      <w:r>
        <w:t>.И</w:t>
      </w:r>
      <w:proofErr w:type="gramEnd"/>
      <w:r>
        <w:t>з</w:t>
      </w:r>
      <w:proofErr w:type="spellEnd"/>
      <w:r>
        <w:t xml:space="preserve"> опыта методической работы». Под редакцией А.Н. </w:t>
      </w:r>
      <w:proofErr w:type="spellStart"/>
      <w:r>
        <w:t>Морозовой</w:t>
      </w:r>
      <w:proofErr w:type="gramStart"/>
      <w:r>
        <w:t>,О</w:t>
      </w:r>
      <w:proofErr w:type="gramEnd"/>
      <w:r>
        <w:t>.В</w:t>
      </w:r>
      <w:proofErr w:type="spellEnd"/>
      <w:r>
        <w:t>. Мельниковой. М: ТЦ «Сфера».,2006 год.</w:t>
      </w:r>
    </w:p>
    <w:p w:rsidR="00401A9F" w:rsidRDefault="00462AEA">
      <w:pPr>
        <w:pStyle w:val="20"/>
        <w:framePr w:wrap="around" w:vAnchor="page" w:hAnchor="page" w:x="1142" w:y="7034"/>
        <w:shd w:val="clear" w:color="auto" w:fill="auto"/>
        <w:spacing w:after="0" w:line="240" w:lineRule="exact"/>
        <w:ind w:left="60"/>
      </w:pPr>
      <w:r>
        <w:t xml:space="preserve">«Мини-музей в детском саду», </w:t>
      </w:r>
      <w:proofErr w:type="spellStart"/>
      <w:r>
        <w:t>Н</w:t>
      </w:r>
      <w:r>
        <w:t>.Рыжова</w:t>
      </w:r>
      <w:proofErr w:type="gramStart"/>
      <w:r>
        <w:t>,Л</w:t>
      </w:r>
      <w:proofErr w:type="spellEnd"/>
      <w:proofErr w:type="gramEnd"/>
      <w:r>
        <w:t xml:space="preserve">. </w:t>
      </w:r>
      <w:proofErr w:type="spellStart"/>
      <w:r>
        <w:t>Логинова,А.Данюкова</w:t>
      </w:r>
      <w:proofErr w:type="spellEnd"/>
      <w:r>
        <w:t>. 2008 год.</w:t>
      </w:r>
    </w:p>
    <w:p w:rsidR="00401A9F" w:rsidRDefault="00401A9F">
      <w:pPr>
        <w:rPr>
          <w:sz w:val="2"/>
          <w:szCs w:val="2"/>
        </w:rPr>
        <w:sectPr w:rsidR="00401A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969" w:line="461" w:lineRule="exact"/>
        <w:ind w:left="20" w:right="1340" w:firstLine="0"/>
      </w:pPr>
      <w:r>
        <w:lastRenderedPageBreak/>
        <w:t>Оформление музея: музейные экспонаты собираются в соответствии с возрастом детей. Они располагаются на полках стены в раздевалке. Все предметы сделаны из дерева.</w:t>
      </w: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287" w:line="300" w:lineRule="exact"/>
        <w:ind w:left="20" w:firstLine="0"/>
      </w:pPr>
      <w:r>
        <w:t xml:space="preserve">План работы по созданию </w:t>
      </w:r>
      <w:r>
        <w:t>мини-музея.</w:t>
      </w: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0" w:line="444" w:lineRule="exact"/>
        <w:ind w:left="940" w:right="1060"/>
      </w:pPr>
      <w:r>
        <w:t xml:space="preserve">1. Подготовительный этап </w:t>
      </w:r>
      <w:proofErr w:type="gramStart"/>
      <w:r>
        <w:t>:р</w:t>
      </w:r>
      <w:proofErr w:type="gramEnd"/>
      <w:r>
        <w:t>одительское собрание(сентябрь) -определение названия музея.</w:t>
      </w: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429" w:line="300" w:lineRule="exact"/>
        <w:ind w:left="940" w:firstLine="0"/>
      </w:pPr>
      <w:r>
        <w:t>-выбор инициативной группы.</w:t>
      </w:r>
    </w:p>
    <w:p w:rsidR="00401A9F" w:rsidRDefault="00462AEA">
      <w:pPr>
        <w:pStyle w:val="1"/>
        <w:framePr w:w="10074" w:h="14817" w:hRule="exact" w:wrap="around" w:vAnchor="page" w:hAnchor="page" w:x="930" w:y="1015"/>
        <w:numPr>
          <w:ilvl w:val="0"/>
          <w:numId w:val="2"/>
        </w:numPr>
        <w:shd w:val="clear" w:color="auto" w:fill="auto"/>
        <w:spacing w:after="0" w:line="455" w:lineRule="exact"/>
        <w:ind w:left="940" w:right="1740" w:firstLine="0"/>
      </w:pPr>
      <w:r>
        <w:t>практический этап: подбор атрибутов, изготовление предметов оформления музея</w:t>
      </w:r>
      <w:proofErr w:type="gramStart"/>
      <w:r>
        <w:t xml:space="preserve"> .</w:t>
      </w:r>
      <w:proofErr w:type="gramEnd"/>
      <w:r>
        <w:t>(</w:t>
      </w:r>
      <w:proofErr w:type="spellStart"/>
      <w:r>
        <w:t>октябрь,ноябрь</w:t>
      </w:r>
      <w:proofErr w:type="spellEnd"/>
      <w:r>
        <w:t>)</w:t>
      </w: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425" w:line="455" w:lineRule="exact"/>
        <w:ind w:left="940" w:firstLine="0"/>
      </w:pPr>
      <w:r>
        <w:t>-создание музея народной игрушки «</w:t>
      </w:r>
      <w:r>
        <w:t>Забава».</w:t>
      </w:r>
    </w:p>
    <w:p w:rsidR="00401A9F" w:rsidRDefault="00462AEA">
      <w:pPr>
        <w:pStyle w:val="1"/>
        <w:framePr w:w="10074" w:h="14817" w:hRule="exact" w:wrap="around" w:vAnchor="page" w:hAnchor="page" w:x="930" w:y="1015"/>
        <w:numPr>
          <w:ilvl w:val="0"/>
          <w:numId w:val="2"/>
        </w:numPr>
        <w:shd w:val="clear" w:color="auto" w:fill="auto"/>
        <w:spacing w:after="0" w:line="449" w:lineRule="exact"/>
        <w:ind w:left="940" w:right="540" w:firstLine="0"/>
      </w:pPr>
      <w:r>
        <w:t>практический этап: оформление выставки «делаем игрушку вместе с мамой</w:t>
      </w:r>
      <w:proofErr w:type="gramStart"/>
      <w:r>
        <w:t>»(</w:t>
      </w:r>
      <w:proofErr w:type="gramEnd"/>
      <w:r>
        <w:t>декабрь)</w:t>
      </w: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420" w:line="449" w:lineRule="exact"/>
        <w:ind w:left="940" w:firstLine="0"/>
      </w:pPr>
      <w:r>
        <w:t>-совместные работы детей с родителями.</w:t>
      </w:r>
    </w:p>
    <w:p w:rsidR="00401A9F" w:rsidRDefault="00462AEA">
      <w:pPr>
        <w:pStyle w:val="1"/>
        <w:framePr w:w="10074" w:h="14817" w:hRule="exact" w:wrap="around" w:vAnchor="page" w:hAnchor="page" w:x="930" w:y="1015"/>
        <w:numPr>
          <w:ilvl w:val="0"/>
          <w:numId w:val="2"/>
        </w:numPr>
        <w:shd w:val="clear" w:color="auto" w:fill="auto"/>
        <w:spacing w:after="0" w:line="449" w:lineRule="exact"/>
        <w:ind w:left="940" w:right="360" w:firstLine="0"/>
      </w:pPr>
      <w:r>
        <w:t xml:space="preserve">практический этап: информационный стенд для </w:t>
      </w:r>
      <w:proofErr w:type="spellStart"/>
      <w:r>
        <w:t>родителей</w:t>
      </w:r>
      <w:proofErr w:type="gramStart"/>
      <w:r>
        <w:t>,ф</w:t>
      </w:r>
      <w:proofErr w:type="gramEnd"/>
      <w:r>
        <w:t>отографии</w:t>
      </w:r>
      <w:proofErr w:type="spellEnd"/>
      <w:r>
        <w:t xml:space="preserve"> русских народных забав(январь, февраль)</w:t>
      </w: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411" w:line="449" w:lineRule="exact"/>
        <w:ind w:left="940" w:firstLine="0"/>
      </w:pPr>
      <w:r>
        <w:t xml:space="preserve">-информация на стенде </w:t>
      </w:r>
      <w:r>
        <w:t>периодически меняется.</w:t>
      </w:r>
    </w:p>
    <w:p w:rsidR="00401A9F" w:rsidRDefault="00462AEA">
      <w:pPr>
        <w:pStyle w:val="1"/>
        <w:framePr w:w="10074" w:h="14817" w:hRule="exact" w:wrap="around" w:vAnchor="page" w:hAnchor="page" w:x="930" w:y="1015"/>
        <w:numPr>
          <w:ilvl w:val="0"/>
          <w:numId w:val="2"/>
        </w:numPr>
        <w:shd w:val="clear" w:color="auto" w:fill="auto"/>
        <w:spacing w:after="0" w:line="461" w:lineRule="exact"/>
        <w:ind w:left="940" w:right="540" w:firstLine="0"/>
      </w:pPr>
      <w:r>
        <w:t>практический этап изготовление игрушек для музея детьми совместно с воспитателе</w:t>
      </w:r>
      <w:proofErr w:type="gramStart"/>
      <w:r>
        <w:t>м(</w:t>
      </w:r>
      <w:proofErr w:type="gramEnd"/>
      <w:r>
        <w:t>март)</w:t>
      </w:r>
    </w:p>
    <w:p w:rsidR="00401A9F" w:rsidRDefault="00462AEA">
      <w:pPr>
        <w:pStyle w:val="1"/>
        <w:framePr w:w="10074" w:h="14817" w:hRule="exact" w:wrap="around" w:vAnchor="page" w:hAnchor="page" w:x="930" w:y="1015"/>
        <w:shd w:val="clear" w:color="auto" w:fill="auto"/>
        <w:spacing w:after="406" w:line="461" w:lineRule="exact"/>
        <w:ind w:left="940" w:firstLine="0"/>
      </w:pPr>
      <w:r>
        <w:t>-выставка детских работ.</w:t>
      </w:r>
    </w:p>
    <w:p w:rsidR="00401A9F" w:rsidRDefault="00462AEA">
      <w:pPr>
        <w:pStyle w:val="1"/>
        <w:framePr w:w="10074" w:h="14817" w:hRule="exact" w:wrap="around" w:vAnchor="page" w:hAnchor="page" w:x="930" w:y="1015"/>
        <w:numPr>
          <w:ilvl w:val="0"/>
          <w:numId w:val="2"/>
        </w:numPr>
        <w:shd w:val="clear" w:color="auto" w:fill="auto"/>
        <w:spacing w:after="402" w:line="478" w:lineRule="exact"/>
        <w:ind w:left="940" w:right="540" w:firstLine="0"/>
      </w:pPr>
      <w:r>
        <w:t xml:space="preserve"> практический этап: организация экскурсии в музей детей 2 младшей группы</w:t>
      </w:r>
      <w:proofErr w:type="gramStart"/>
      <w:r>
        <w:t>.(</w:t>
      </w:r>
      <w:proofErr w:type="gramEnd"/>
      <w:r>
        <w:t>апрель)</w:t>
      </w:r>
    </w:p>
    <w:p w:rsidR="00401A9F" w:rsidRDefault="00462AEA">
      <w:pPr>
        <w:pStyle w:val="1"/>
        <w:framePr w:w="10074" w:h="14817" w:hRule="exact" w:wrap="around" w:vAnchor="page" w:hAnchor="page" w:x="930" w:y="1015"/>
        <w:numPr>
          <w:ilvl w:val="0"/>
          <w:numId w:val="2"/>
        </w:numPr>
        <w:shd w:val="clear" w:color="auto" w:fill="auto"/>
        <w:spacing w:after="0" w:line="501" w:lineRule="exact"/>
        <w:ind w:left="940" w:right="360" w:firstLine="0"/>
      </w:pPr>
      <w:r>
        <w:t xml:space="preserve">подведение итогов: организация </w:t>
      </w:r>
      <w:r>
        <w:t>совместного досуга детей и родителей</w:t>
      </w:r>
      <w:proofErr w:type="gramStart"/>
      <w:r>
        <w:t>.(</w:t>
      </w:r>
      <w:proofErr w:type="gramEnd"/>
      <w:r>
        <w:t>май).</w:t>
      </w:r>
    </w:p>
    <w:p w:rsidR="00401A9F" w:rsidRDefault="00401A9F">
      <w:pPr>
        <w:rPr>
          <w:sz w:val="2"/>
          <w:szCs w:val="2"/>
        </w:rPr>
        <w:sectPr w:rsidR="00401A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0" w:line="600" w:lineRule="exact"/>
        <w:ind w:left="60" w:right="1600"/>
      </w:pPr>
      <w:r>
        <w:lastRenderedPageBreak/>
        <w:t xml:space="preserve">Тематический план занятий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мини-музея</w:t>
      </w:r>
      <w:proofErr w:type="gramEnd"/>
      <w:r>
        <w:t xml:space="preserve"> Ноябрь: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0" w:line="600" w:lineRule="exact"/>
        <w:ind w:left="60"/>
      </w:pPr>
      <w:r>
        <w:t>-НОД (художественная деятельность) рисование «Птички»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837" w:line="387" w:lineRule="exact"/>
        <w:ind w:left="60" w:right="1140"/>
      </w:pPr>
      <w:r>
        <w:t>Цель занятия: вызывать интерес к народной игрушк</w:t>
      </w:r>
      <w:proofErr w:type="gramStart"/>
      <w:r>
        <w:t>е(</w:t>
      </w:r>
      <w:proofErr w:type="gramEnd"/>
      <w:r>
        <w:t xml:space="preserve">птичка - свистулька),формировать </w:t>
      </w:r>
      <w:r>
        <w:t>положительное отношение к рисованию. (</w:t>
      </w:r>
      <w:proofErr w:type="spellStart"/>
      <w:r>
        <w:t>Е.Л.Янушко</w:t>
      </w:r>
      <w:proofErr w:type="spellEnd"/>
      <w:r>
        <w:t xml:space="preserve"> стр.47)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267" w:line="240" w:lineRule="exact"/>
        <w:ind w:left="60"/>
      </w:pPr>
      <w:r>
        <w:t>Декабрь: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154" w:line="240" w:lineRule="exact"/>
        <w:ind w:left="60"/>
      </w:pPr>
      <w:r>
        <w:t xml:space="preserve">НОД (художественная деятельность </w:t>
      </w:r>
      <w:proofErr w:type="gramStart"/>
      <w:r>
        <w:t>)л</w:t>
      </w:r>
      <w:proofErr w:type="gramEnd"/>
      <w:r>
        <w:t>епка «Покормим птичек»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828" w:line="375" w:lineRule="exact"/>
        <w:ind w:left="60" w:right="280"/>
      </w:pPr>
      <w:r>
        <w:t>Цель занятия: вызывать интерес к народной игрушк</w:t>
      </w:r>
      <w:proofErr w:type="gramStart"/>
      <w:r>
        <w:t>е(</w:t>
      </w:r>
      <w:proofErr w:type="gramEnd"/>
      <w:r>
        <w:t xml:space="preserve">птичка-свистулька), знакомить детей со свойствами </w:t>
      </w:r>
      <w:proofErr w:type="spellStart"/>
      <w:r>
        <w:t>пластиллина</w:t>
      </w:r>
      <w:proofErr w:type="spellEnd"/>
      <w:r>
        <w:t>. («Развитие и обучен</w:t>
      </w:r>
      <w:r>
        <w:t>ие детей раннего возраста» стр.87)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256" w:line="240" w:lineRule="exact"/>
        <w:ind w:left="60"/>
      </w:pPr>
      <w:r>
        <w:t>Январь: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143" w:line="240" w:lineRule="exact"/>
        <w:ind w:left="60"/>
      </w:pPr>
      <w:r>
        <w:t>НО</w:t>
      </w:r>
      <w:proofErr w:type="gramStart"/>
      <w:r>
        <w:t>Д(</w:t>
      </w:r>
      <w:proofErr w:type="gramEnd"/>
      <w:r>
        <w:t>развитие речи ) «Игра с матрешками»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828" w:line="375" w:lineRule="exact"/>
        <w:ind w:left="60" w:right="280"/>
      </w:pPr>
      <w:r>
        <w:t xml:space="preserve">Цель занятия: продолжать формировать интерес к народной </w:t>
      </w:r>
      <w:proofErr w:type="spellStart"/>
      <w:r>
        <w:t>игрушке</w:t>
      </w:r>
      <w:proofErr w:type="gramStart"/>
      <w:r>
        <w:t>,у</w:t>
      </w:r>
      <w:proofErr w:type="gramEnd"/>
      <w:r>
        <w:t>пражнять</w:t>
      </w:r>
      <w:proofErr w:type="spellEnd"/>
      <w:r>
        <w:t xml:space="preserve"> в звукопроизношении.(В.В. </w:t>
      </w:r>
      <w:proofErr w:type="spellStart"/>
      <w:r>
        <w:t>Гербова</w:t>
      </w:r>
      <w:proofErr w:type="spellEnd"/>
      <w:r>
        <w:t xml:space="preserve"> стр. 63 </w:t>
      </w:r>
      <w:proofErr w:type="spellStart"/>
      <w:r>
        <w:t>зан</w:t>
      </w:r>
      <w:proofErr w:type="spellEnd"/>
      <w:r>
        <w:t>. )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0" w:line="240" w:lineRule="exact"/>
        <w:ind w:left="60"/>
      </w:pPr>
      <w:r>
        <w:t>Февраль: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0" w:line="1132" w:lineRule="exact"/>
        <w:ind w:left="60" w:right="280"/>
      </w:pPr>
      <w:proofErr w:type="gramStart"/>
      <w:r>
        <w:t xml:space="preserve">НОД (музыкальное воспитание {совместно с </w:t>
      </w:r>
      <w:r>
        <w:t>музыкальным руководителем.</w:t>
      </w:r>
      <w:proofErr w:type="gramEnd"/>
      <w:r>
        <w:t xml:space="preserve"> Март: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171" w:line="370" w:lineRule="exact"/>
        <w:ind w:left="60" w:right="280"/>
      </w:pPr>
      <w:r>
        <w:t>НОД (ознакомление с художественной литературой)</w:t>
      </w:r>
      <w:proofErr w:type="gramStart"/>
      <w:r>
        <w:t>»Р</w:t>
      </w:r>
      <w:proofErr w:type="gramEnd"/>
      <w:r>
        <w:t>ассказывание сказки «Теремок».</w:t>
      </w:r>
    </w:p>
    <w:p w:rsidR="00401A9F" w:rsidRDefault="00462AEA">
      <w:pPr>
        <w:pStyle w:val="20"/>
        <w:framePr w:w="9077" w:h="13684" w:hRule="exact" w:wrap="around" w:vAnchor="page" w:hAnchor="page" w:x="1428" w:y="1448"/>
        <w:shd w:val="clear" w:color="auto" w:fill="auto"/>
        <w:spacing w:after="0" w:line="381" w:lineRule="exact"/>
        <w:ind w:left="60" w:right="280"/>
      </w:pPr>
      <w:r>
        <w:t xml:space="preserve">Цель занятия: вызывать желание поиграть фигурками после </w:t>
      </w:r>
      <w:proofErr w:type="spellStart"/>
      <w:r>
        <w:t>занятия</w:t>
      </w:r>
      <w:proofErr w:type="gramStart"/>
      <w:r>
        <w:t>,с</w:t>
      </w:r>
      <w:proofErr w:type="gramEnd"/>
      <w:r>
        <w:t>опровождая</w:t>
      </w:r>
      <w:proofErr w:type="spellEnd"/>
      <w:r>
        <w:t xml:space="preserve"> игру речью.(</w:t>
      </w:r>
      <w:proofErr w:type="spellStart"/>
      <w:r>
        <w:t>В.В.Гербова</w:t>
      </w:r>
      <w:proofErr w:type="spellEnd"/>
      <w:r>
        <w:t xml:space="preserve"> стр.82,зан. 40)</w:t>
      </w:r>
    </w:p>
    <w:p w:rsidR="00401A9F" w:rsidRDefault="00401A9F">
      <w:pPr>
        <w:rPr>
          <w:sz w:val="2"/>
          <w:szCs w:val="2"/>
        </w:rPr>
        <w:sectPr w:rsidR="00401A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1A9F" w:rsidRDefault="00462AEA">
      <w:pPr>
        <w:pStyle w:val="1"/>
        <w:framePr w:w="9682" w:h="4002" w:hRule="exact" w:wrap="around" w:vAnchor="page" w:hAnchor="page" w:x="1126" w:y="1015"/>
        <w:shd w:val="clear" w:color="auto" w:fill="auto"/>
        <w:spacing w:after="220" w:line="300" w:lineRule="exact"/>
        <w:ind w:left="60" w:firstLine="0"/>
      </w:pPr>
      <w:r>
        <w:lastRenderedPageBreak/>
        <w:t>Апрел</w:t>
      </w:r>
      <w:r>
        <w:t>ь:</w:t>
      </w:r>
    </w:p>
    <w:p w:rsidR="00401A9F" w:rsidRDefault="00462AEA">
      <w:pPr>
        <w:pStyle w:val="1"/>
        <w:framePr w:w="9682" w:h="4002" w:hRule="exact" w:wrap="around" w:vAnchor="page" w:hAnchor="page" w:x="1126" w:y="1015"/>
        <w:shd w:val="clear" w:color="auto" w:fill="auto"/>
        <w:spacing w:after="0" w:line="415" w:lineRule="exact"/>
        <w:ind w:left="60" w:right="760" w:firstLine="0"/>
      </w:pPr>
      <w:r>
        <w:t xml:space="preserve">НОД (художественная деятельность) рисование пальцами «Лошадка» раскрашивание </w:t>
      </w:r>
      <w:proofErr w:type="spellStart"/>
      <w:r>
        <w:t>деревяной</w:t>
      </w:r>
      <w:proofErr w:type="spellEnd"/>
      <w:r>
        <w:t xml:space="preserve"> лошадки.</w:t>
      </w:r>
    </w:p>
    <w:p w:rsidR="00401A9F" w:rsidRDefault="00462AEA">
      <w:pPr>
        <w:pStyle w:val="1"/>
        <w:framePr w:w="9682" w:h="4002" w:hRule="exact" w:wrap="around" w:vAnchor="page" w:hAnchor="page" w:x="1126" w:y="1015"/>
        <w:shd w:val="clear" w:color="auto" w:fill="auto"/>
        <w:spacing w:after="0" w:line="1289" w:lineRule="exact"/>
        <w:ind w:left="60" w:right="280" w:firstLine="0"/>
      </w:pPr>
      <w:r>
        <w:t xml:space="preserve">Цель занятия: продолжать учить рисовать красками при помощи пальцев. </w:t>
      </w:r>
    </w:p>
    <w:p w:rsidR="00401A9F" w:rsidRDefault="00462AEA">
      <w:pPr>
        <w:pStyle w:val="1"/>
        <w:framePr w:w="9682" w:h="4002" w:hRule="exact" w:wrap="around" w:vAnchor="page" w:hAnchor="page" w:x="1126" w:y="1015"/>
        <w:shd w:val="clear" w:color="auto" w:fill="auto"/>
        <w:spacing w:after="0" w:line="300" w:lineRule="exact"/>
        <w:ind w:left="60" w:firstLine="0"/>
      </w:pPr>
      <w:r>
        <w:t>НОД (музыкальное воспитание) музыкальные игры забавы.</w:t>
      </w:r>
    </w:p>
    <w:p w:rsidR="00401A9F" w:rsidRDefault="00401A9F">
      <w:pPr>
        <w:rPr>
          <w:sz w:val="2"/>
          <w:szCs w:val="2"/>
        </w:rPr>
      </w:pPr>
      <w:bookmarkStart w:id="0" w:name="_GoBack"/>
      <w:bookmarkEnd w:id="0"/>
    </w:p>
    <w:sectPr w:rsidR="00401A9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EA" w:rsidRDefault="00462AEA">
      <w:r>
        <w:separator/>
      </w:r>
    </w:p>
  </w:endnote>
  <w:endnote w:type="continuationSeparator" w:id="0">
    <w:p w:rsidR="00462AEA" w:rsidRDefault="0046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EA" w:rsidRDefault="00462AEA"/>
  </w:footnote>
  <w:footnote w:type="continuationSeparator" w:id="0">
    <w:p w:rsidR="00462AEA" w:rsidRDefault="00462A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636"/>
    <w:multiLevelType w:val="multilevel"/>
    <w:tmpl w:val="E80A754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4E25B1"/>
    <w:multiLevelType w:val="multilevel"/>
    <w:tmpl w:val="6444057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1A9F"/>
    <w:rsid w:val="00401A9F"/>
    <w:rsid w:val="00462AEA"/>
    <w:rsid w:val="007C4E07"/>
    <w:rsid w:val="00E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480"/>
    </w:pPr>
    <w:rPr>
      <w:rFonts w:ascii="Calibri" w:eastAsia="Calibri" w:hAnsi="Calibri" w:cs="Calibri"/>
      <w:spacing w:val="-1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480"/>
    </w:pPr>
    <w:rPr>
      <w:rFonts w:ascii="Calibri" w:eastAsia="Calibri" w:hAnsi="Calibri" w:cs="Calibri"/>
      <w:spacing w:val="-1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2</cp:revision>
  <dcterms:created xsi:type="dcterms:W3CDTF">2014-11-24T17:04:00Z</dcterms:created>
  <dcterms:modified xsi:type="dcterms:W3CDTF">2014-11-24T17:07:00Z</dcterms:modified>
</cp:coreProperties>
</file>