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DEB" w:rsidRDefault="00614DEB"/>
    <w:p w:rsidR="008E4A0C" w:rsidRDefault="008E4A0C" w:rsidP="008E4A0C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8E4A0C">
        <w:rPr>
          <w:rFonts w:ascii="Georgia" w:hAnsi="Georgia"/>
          <w:b/>
          <w:color w:val="C00000"/>
          <w:sz w:val="32"/>
          <w:szCs w:val="32"/>
        </w:rPr>
        <w:t>Рекомендации родителям по воспитанию детей</w:t>
      </w:r>
    </w:p>
    <w:p w:rsidR="008E4A0C" w:rsidRPr="008E4A0C" w:rsidRDefault="008E4A0C" w:rsidP="00BC542A">
      <w:pPr>
        <w:numPr>
          <w:ilvl w:val="0"/>
          <w:numId w:val="1"/>
        </w:numPr>
        <w:ind w:left="0" w:right="282" w:firstLine="142"/>
        <w:jc w:val="both"/>
        <w:rPr>
          <w:rFonts w:ascii="Times New Roman" w:hAnsi="Times New Roman" w:cs="Times New Roman"/>
          <w:b/>
          <w:i/>
          <w:color w:val="C00000"/>
          <w:sz w:val="28"/>
        </w:rPr>
      </w:pPr>
      <w:r w:rsidRPr="008E4A0C">
        <w:rPr>
          <w:rFonts w:ascii="Times New Roman" w:hAnsi="Times New Roman" w:cs="Times New Roman"/>
          <w:b/>
          <w:i/>
          <w:color w:val="C00000"/>
          <w:sz w:val="28"/>
        </w:rPr>
        <w:t xml:space="preserve">Поверьте в уникальность своего ребенка, в то, что Ваш ребенок единственный в своем роде, не похож ни на одного соседского ребенка и не является точной копией вас самих. Поэтому не следует требовать от ребенка реализации заданной Вами жизненной программы и достижения поставленных Вами целей. </w:t>
      </w:r>
      <w:proofErr w:type="gramStart"/>
      <w:r w:rsidRPr="008E4A0C">
        <w:rPr>
          <w:rFonts w:ascii="Times New Roman" w:hAnsi="Times New Roman" w:cs="Times New Roman"/>
          <w:b/>
          <w:i/>
          <w:color w:val="C00000"/>
          <w:sz w:val="28"/>
        </w:rPr>
        <w:t>Представьте ему право</w:t>
      </w:r>
      <w:proofErr w:type="gramEnd"/>
      <w:r w:rsidRPr="008E4A0C">
        <w:rPr>
          <w:rFonts w:ascii="Times New Roman" w:hAnsi="Times New Roman" w:cs="Times New Roman"/>
          <w:b/>
          <w:i/>
          <w:color w:val="C00000"/>
          <w:sz w:val="28"/>
        </w:rPr>
        <w:t xml:space="preserve"> прожить жить самому. Позвольте ребенку быть самим собой, со своими недостатками, слабостями и достоинствами. Принимайте его таким, какой он есть. Опирайтесь на сильные стороны ребенка. </w:t>
      </w:r>
    </w:p>
    <w:p w:rsidR="008E4A0C" w:rsidRPr="008E4A0C" w:rsidRDefault="008E4A0C" w:rsidP="00BC542A">
      <w:pPr>
        <w:numPr>
          <w:ilvl w:val="0"/>
          <w:numId w:val="1"/>
        </w:numPr>
        <w:ind w:left="0" w:right="282" w:firstLine="142"/>
        <w:jc w:val="both"/>
        <w:rPr>
          <w:rFonts w:ascii="Times New Roman" w:hAnsi="Times New Roman" w:cs="Times New Roman"/>
          <w:b/>
          <w:i/>
          <w:color w:val="FF3300"/>
          <w:sz w:val="28"/>
        </w:rPr>
      </w:pPr>
      <w:r w:rsidRPr="008E4A0C">
        <w:rPr>
          <w:rFonts w:ascii="Times New Roman" w:hAnsi="Times New Roman" w:cs="Times New Roman"/>
          <w:b/>
          <w:i/>
          <w:color w:val="FF3300"/>
          <w:sz w:val="28"/>
        </w:rPr>
        <w:t>Не стесняйтесь демонстрировать ему свою любовь, дайте ему понять, что будете любить его всегда и при любых обстоятельствах.</w:t>
      </w:r>
    </w:p>
    <w:p w:rsidR="008E4A0C" w:rsidRPr="00CC2CB7" w:rsidRDefault="008E4A0C" w:rsidP="00BC542A">
      <w:pPr>
        <w:numPr>
          <w:ilvl w:val="0"/>
          <w:numId w:val="1"/>
        </w:numPr>
        <w:ind w:left="0" w:right="282" w:firstLine="142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8"/>
        </w:rPr>
      </w:pPr>
      <w:r w:rsidRPr="00CC2CB7">
        <w:rPr>
          <w:rFonts w:ascii="Times New Roman" w:hAnsi="Times New Roman" w:cs="Times New Roman"/>
          <w:b/>
          <w:i/>
          <w:color w:val="E36C0A" w:themeColor="accent6" w:themeShade="BF"/>
          <w:sz w:val="28"/>
        </w:rPr>
        <w:t xml:space="preserve">Не бойтесь </w:t>
      </w:r>
      <w:proofErr w:type="spellStart"/>
      <w:r w:rsidRPr="00CC2CB7">
        <w:rPr>
          <w:rFonts w:ascii="Times New Roman" w:hAnsi="Times New Roman" w:cs="Times New Roman"/>
          <w:b/>
          <w:i/>
          <w:color w:val="E36C0A" w:themeColor="accent6" w:themeShade="BF"/>
          <w:sz w:val="28"/>
        </w:rPr>
        <w:t>залюбить</w:t>
      </w:r>
      <w:proofErr w:type="spellEnd"/>
      <w:r w:rsidRPr="00CC2CB7">
        <w:rPr>
          <w:rFonts w:ascii="Times New Roman" w:hAnsi="Times New Roman" w:cs="Times New Roman"/>
          <w:b/>
          <w:i/>
          <w:color w:val="E36C0A" w:themeColor="accent6" w:themeShade="BF"/>
          <w:sz w:val="28"/>
        </w:rPr>
        <w:t xml:space="preserve"> ребенка, берите его на колени, смотрите ему в глаза, обнимайте и целуйте его тогда, когда ему это хочется. В качестве поощрения чаще используйте ласку.</w:t>
      </w:r>
    </w:p>
    <w:p w:rsidR="008E4A0C" w:rsidRPr="001A120A" w:rsidRDefault="008E4A0C" w:rsidP="00BC542A">
      <w:pPr>
        <w:ind w:left="142" w:right="282"/>
        <w:jc w:val="center"/>
        <w:rPr>
          <w:rFonts w:ascii="Cambria" w:hAnsi="Cambria"/>
          <w:b/>
          <w:i/>
          <w:sz w:val="2"/>
        </w:rPr>
      </w:pPr>
      <w:r>
        <w:rPr>
          <w:rFonts w:ascii="Cambria" w:hAnsi="Cambria"/>
          <w:b/>
          <w:i/>
          <w:noProof/>
          <w:sz w:val="24"/>
          <w:lang w:eastAsia="ru-RU"/>
        </w:rPr>
        <w:drawing>
          <wp:inline distT="0" distB="0" distL="0" distR="0">
            <wp:extent cx="2046605" cy="862330"/>
            <wp:effectExtent l="19050" t="0" r="0" b="0"/>
            <wp:docPr id="5" name="Рисунок 1" descr="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A0C" w:rsidRPr="00B05210" w:rsidRDefault="008E4A0C" w:rsidP="00BC542A">
      <w:pPr>
        <w:numPr>
          <w:ilvl w:val="0"/>
          <w:numId w:val="1"/>
        </w:numPr>
        <w:ind w:left="0" w:right="282" w:firstLine="142"/>
        <w:jc w:val="both"/>
        <w:rPr>
          <w:rFonts w:ascii="Cambria" w:hAnsi="Cambria"/>
          <w:b/>
          <w:i/>
          <w:color w:val="008000"/>
          <w:sz w:val="24"/>
        </w:rPr>
      </w:pPr>
      <w:r w:rsidRPr="00B05210">
        <w:rPr>
          <w:rFonts w:ascii="Cambria" w:hAnsi="Cambria"/>
          <w:b/>
          <w:i/>
          <w:color w:val="008000"/>
          <w:sz w:val="24"/>
        </w:rPr>
        <w:t>Постарайтесь, чтобы ваша любовь не обернулась вседозволенностью и безнадзорностью. Установите четкие рамки и запреты (желательно, чтобы их было немного). Строго придерживайтесь установленных запретов и разрешений.</w:t>
      </w:r>
    </w:p>
    <w:p w:rsidR="008E4A0C" w:rsidRPr="00FE16CC" w:rsidRDefault="008E4A0C" w:rsidP="00BC542A">
      <w:pPr>
        <w:numPr>
          <w:ilvl w:val="0"/>
          <w:numId w:val="1"/>
        </w:numPr>
        <w:ind w:left="0" w:right="282" w:firstLine="142"/>
        <w:jc w:val="both"/>
        <w:rPr>
          <w:rFonts w:ascii="Cambria" w:hAnsi="Cambria"/>
          <w:b/>
          <w:i/>
          <w:color w:val="0070C0"/>
          <w:sz w:val="24"/>
        </w:rPr>
      </w:pPr>
      <w:r w:rsidRPr="00FE16CC">
        <w:rPr>
          <w:rFonts w:ascii="Cambria" w:hAnsi="Cambria"/>
          <w:b/>
          <w:i/>
          <w:color w:val="0070C0"/>
          <w:sz w:val="24"/>
        </w:rPr>
        <w:t>Не спешите прибегать к наказаниям. Постарайтесь воздействовать на ребенка просьбами. В случае неповиновения родителям нужно убедиться, что просьба соответствует возрасту и возможностям ребенка.</w:t>
      </w:r>
    </w:p>
    <w:p w:rsidR="008E4A0C" w:rsidRPr="00FE16CC" w:rsidRDefault="008E4A0C" w:rsidP="00BC542A">
      <w:pPr>
        <w:numPr>
          <w:ilvl w:val="0"/>
          <w:numId w:val="1"/>
        </w:numPr>
        <w:ind w:left="0" w:right="282" w:firstLine="142"/>
        <w:jc w:val="both"/>
        <w:rPr>
          <w:rFonts w:ascii="Cambria" w:hAnsi="Cambria"/>
          <w:b/>
          <w:i/>
          <w:color w:val="002060"/>
          <w:sz w:val="24"/>
        </w:rPr>
      </w:pPr>
      <w:r w:rsidRPr="00FE16CC">
        <w:rPr>
          <w:rFonts w:ascii="Cambria" w:hAnsi="Cambria"/>
          <w:b/>
          <w:i/>
          <w:color w:val="002060"/>
          <w:sz w:val="24"/>
        </w:rPr>
        <w:t>Если ребенок демонстрирует открыто неповиновение, родитель может подумать о наказании. Наказание должно соответствовать проступку, ребенок должен четко понимать, за что наказан.</w:t>
      </w:r>
    </w:p>
    <w:p w:rsidR="008E4A0C" w:rsidRPr="00FE16CC" w:rsidRDefault="008E4A0C" w:rsidP="00BC542A">
      <w:pPr>
        <w:numPr>
          <w:ilvl w:val="0"/>
          <w:numId w:val="1"/>
        </w:numPr>
        <w:ind w:left="0" w:right="282" w:firstLine="142"/>
        <w:jc w:val="both"/>
        <w:rPr>
          <w:rFonts w:ascii="Cambria" w:hAnsi="Cambria"/>
          <w:b/>
          <w:i/>
          <w:color w:val="660066"/>
          <w:sz w:val="24"/>
        </w:rPr>
      </w:pPr>
      <w:r w:rsidRPr="00FE16CC">
        <w:rPr>
          <w:rFonts w:ascii="Cambria" w:hAnsi="Cambria"/>
          <w:b/>
          <w:i/>
          <w:color w:val="660066"/>
          <w:sz w:val="24"/>
        </w:rPr>
        <w:t>Не забывайте, что ключ к сердцу ребенка лежит через игру. Именно в игре можете передать те навыки и знания, понятия о жизненных ценностях, лучше понять друг друга.</w:t>
      </w:r>
    </w:p>
    <w:p w:rsidR="008E4A0C" w:rsidRPr="00FE16CC" w:rsidRDefault="008E4A0C" w:rsidP="00BC542A">
      <w:pPr>
        <w:numPr>
          <w:ilvl w:val="0"/>
          <w:numId w:val="1"/>
        </w:numPr>
        <w:ind w:left="0" w:right="282" w:firstLine="142"/>
        <w:jc w:val="both"/>
        <w:rPr>
          <w:rFonts w:ascii="Cambria" w:hAnsi="Cambria"/>
          <w:b/>
          <w:i/>
          <w:color w:val="990000"/>
          <w:sz w:val="24"/>
        </w:rPr>
      </w:pPr>
      <w:r>
        <w:rPr>
          <w:rFonts w:ascii="Cambria" w:hAnsi="Cambria"/>
          <w:b/>
          <w:i/>
          <w:noProof/>
          <w:color w:val="990000"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661035</wp:posOffset>
            </wp:positionV>
            <wp:extent cx="1464310" cy="1367155"/>
            <wp:effectExtent l="19050" t="0" r="2540" b="0"/>
            <wp:wrapTight wrapText="bothSides">
              <wp:wrapPolygon edited="0">
                <wp:start x="-281" y="0"/>
                <wp:lineTo x="-281" y="21369"/>
                <wp:lineTo x="21637" y="21369"/>
                <wp:lineTo x="21637" y="0"/>
                <wp:lineTo x="-281" y="0"/>
              </wp:wrapPolygon>
            </wp:wrapTight>
            <wp:docPr id="3" name="Рисунок 2" descr="8c4831f07b2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c4831f07b2b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274" b="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6CC">
        <w:rPr>
          <w:rFonts w:ascii="Cambria" w:hAnsi="Cambria"/>
          <w:b/>
          <w:i/>
          <w:color w:val="990000"/>
          <w:sz w:val="24"/>
        </w:rPr>
        <w:t>Чаще разговаривайте с ребенком, объясняйте ему суть запретов и ограничений. Помогите ребенку вербально выражать свои чувства и переживания, научиться понимать свое поведение и поведение других людей.</w:t>
      </w:r>
    </w:p>
    <w:p w:rsidR="008E4A0C" w:rsidRDefault="008E4A0C" w:rsidP="00BC542A">
      <w:pPr>
        <w:ind w:right="282"/>
        <w:jc w:val="both"/>
        <w:rPr>
          <w:rFonts w:ascii="Georgia" w:hAnsi="Georgia"/>
          <w:b/>
          <w:color w:val="C00000"/>
          <w:sz w:val="32"/>
          <w:szCs w:val="32"/>
        </w:rPr>
      </w:pPr>
    </w:p>
    <w:p w:rsidR="008E4A0C" w:rsidRDefault="008E4A0C" w:rsidP="00BC542A">
      <w:pPr>
        <w:ind w:right="282"/>
        <w:jc w:val="both"/>
        <w:rPr>
          <w:rFonts w:ascii="Georgia" w:hAnsi="Georgia"/>
          <w:b/>
          <w:color w:val="C00000"/>
          <w:sz w:val="32"/>
          <w:szCs w:val="32"/>
        </w:rPr>
      </w:pPr>
    </w:p>
    <w:p w:rsidR="008E4A0C" w:rsidRDefault="008E4A0C" w:rsidP="00BC542A">
      <w:pPr>
        <w:ind w:right="282"/>
        <w:jc w:val="both"/>
        <w:rPr>
          <w:rFonts w:ascii="Georgia" w:hAnsi="Georgia"/>
          <w:b/>
          <w:color w:val="C00000"/>
          <w:sz w:val="32"/>
          <w:szCs w:val="32"/>
        </w:rPr>
      </w:pPr>
    </w:p>
    <w:p w:rsidR="008E4A0C" w:rsidRDefault="008E4A0C" w:rsidP="00BC542A">
      <w:pPr>
        <w:ind w:right="282"/>
        <w:jc w:val="both"/>
        <w:rPr>
          <w:rFonts w:ascii="Georgia" w:hAnsi="Georgia"/>
          <w:b/>
          <w:color w:val="C00000"/>
          <w:sz w:val="32"/>
          <w:szCs w:val="32"/>
        </w:rPr>
      </w:pPr>
    </w:p>
    <w:p w:rsidR="008E4A0C" w:rsidRPr="00B05210" w:rsidRDefault="008E4A0C" w:rsidP="00BC542A">
      <w:pPr>
        <w:numPr>
          <w:ilvl w:val="0"/>
          <w:numId w:val="1"/>
        </w:numPr>
        <w:ind w:left="0" w:right="282" w:firstLine="142"/>
        <w:jc w:val="both"/>
        <w:rPr>
          <w:rFonts w:ascii="Cambria" w:hAnsi="Cambria"/>
          <w:b/>
          <w:i/>
          <w:color w:val="FF6600"/>
          <w:sz w:val="24"/>
        </w:rPr>
      </w:pPr>
      <w:r w:rsidRPr="00B05210">
        <w:rPr>
          <w:rFonts w:ascii="Cambria" w:hAnsi="Cambria"/>
          <w:b/>
          <w:i/>
          <w:color w:val="FF6600"/>
          <w:sz w:val="24"/>
        </w:rPr>
        <w:t>Психическое здоровье ваших детей в ваших руках. Чаще полагайтесь на свою  любовь и интуицию.</w:t>
      </w:r>
    </w:p>
    <w:p w:rsidR="008E4A0C" w:rsidRPr="00CC2CB7" w:rsidRDefault="008E4A0C" w:rsidP="00BC542A">
      <w:pPr>
        <w:numPr>
          <w:ilvl w:val="0"/>
          <w:numId w:val="1"/>
        </w:numPr>
        <w:ind w:left="0" w:right="282" w:firstLine="142"/>
        <w:jc w:val="both"/>
        <w:rPr>
          <w:rFonts w:ascii="Cambria" w:hAnsi="Cambria"/>
          <w:b/>
          <w:i/>
          <w:color w:val="C0504D" w:themeColor="accent2"/>
          <w:sz w:val="24"/>
        </w:rPr>
      </w:pPr>
      <w:r w:rsidRPr="00CC2CB7">
        <w:rPr>
          <w:rFonts w:ascii="Cambria" w:hAnsi="Cambria"/>
          <w:b/>
          <w:i/>
          <w:color w:val="C0504D" w:themeColor="accent2"/>
          <w:sz w:val="24"/>
        </w:rPr>
        <w:t>Диалогу с обществом ребенок учиться у нас, взрослых. Мы его мера, его масштаб, его критерии оценки других, отношения к другим и к себе. Первый шаг в мире взрослых и сверстников он начинает с того, что оглядывается на нас и судит этот мир по законам, преподанным ему нами.</w:t>
      </w:r>
    </w:p>
    <w:p w:rsidR="008E4A0C" w:rsidRPr="00B05210" w:rsidRDefault="00831851" w:rsidP="00BC542A">
      <w:pPr>
        <w:numPr>
          <w:ilvl w:val="0"/>
          <w:numId w:val="1"/>
        </w:numPr>
        <w:ind w:left="0" w:right="282" w:firstLine="142"/>
        <w:jc w:val="both"/>
        <w:rPr>
          <w:rFonts w:ascii="Cambria" w:hAnsi="Cambria"/>
          <w:b/>
          <w:i/>
          <w:color w:val="008000"/>
          <w:sz w:val="24"/>
        </w:rPr>
      </w:pPr>
      <w:r w:rsidRPr="00831851">
        <w:rPr>
          <w:rFonts w:ascii="Georgia" w:hAnsi="Georgia"/>
          <w:b/>
          <w:noProof/>
          <w:color w:val="C00000"/>
          <w:sz w:val="32"/>
          <w:szCs w:val="32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126.1pt;margin-top:71.8pt;width:234.2pt;height:60.9pt;z-index:251660288" adj="6924" fillcolor="#60c" strokecolor="#c9f">
            <v:fill color2="#c0c" focus="100%" type="gradient"/>
            <v:shadow on="t" color="#99f" opacity="52429f" offset="3pt,3pt"/>
            <v:textpath style="font-family:&quot;Impact&quot;;font-size:12pt;v-text-kern:t" trim="t" fitpath="t" string="Берегите &#10;своих детей"/>
          </v:shape>
        </w:pict>
      </w:r>
      <w:r w:rsidR="008E4A0C" w:rsidRPr="00B05210">
        <w:rPr>
          <w:rFonts w:ascii="Cambria" w:hAnsi="Cambria"/>
          <w:b/>
          <w:i/>
          <w:color w:val="008000"/>
          <w:sz w:val="24"/>
        </w:rPr>
        <w:t>Очень важно осознать, что стиль отношения взрослых к ребенку влияет не только на детское поведение, но и на психическое здоровье детей; так неуверенность ребенка в положительном отношении к себе взрослого или, наоборот, уверенность в негативной оценке его как личности провоцирует подавленную агрессивность.</w:t>
      </w:r>
    </w:p>
    <w:p w:rsidR="008E4A0C" w:rsidRDefault="008E4A0C" w:rsidP="00BC542A">
      <w:pPr>
        <w:pStyle w:val="a5"/>
        <w:spacing w:after="0"/>
        <w:ind w:right="282"/>
        <w:jc w:val="both"/>
        <w:rPr>
          <w:rFonts w:ascii="Cambria" w:hAnsi="Cambria"/>
          <w:b/>
          <w:color w:val="002060"/>
          <w:sz w:val="26"/>
          <w:szCs w:val="26"/>
        </w:rPr>
      </w:pPr>
    </w:p>
    <w:p w:rsidR="008E4A0C" w:rsidRDefault="008E4A0C" w:rsidP="00BC542A">
      <w:pPr>
        <w:pStyle w:val="a5"/>
        <w:spacing w:after="0"/>
        <w:ind w:right="282"/>
        <w:jc w:val="both"/>
        <w:rPr>
          <w:rFonts w:ascii="Cambria" w:hAnsi="Cambria"/>
          <w:b/>
          <w:color w:val="002060"/>
          <w:sz w:val="26"/>
          <w:szCs w:val="26"/>
        </w:rPr>
      </w:pPr>
    </w:p>
    <w:p w:rsidR="008E4A0C" w:rsidRDefault="008E4A0C" w:rsidP="00BC542A">
      <w:pPr>
        <w:pStyle w:val="a5"/>
        <w:spacing w:after="0"/>
        <w:ind w:right="282"/>
        <w:jc w:val="both"/>
        <w:rPr>
          <w:rFonts w:ascii="Cambria" w:hAnsi="Cambria"/>
          <w:b/>
          <w:color w:val="002060"/>
          <w:sz w:val="26"/>
          <w:szCs w:val="26"/>
        </w:rPr>
      </w:pPr>
    </w:p>
    <w:p w:rsidR="008E4A0C" w:rsidRDefault="008E4A0C" w:rsidP="00BC542A">
      <w:pPr>
        <w:pStyle w:val="a5"/>
        <w:spacing w:after="0"/>
        <w:ind w:right="282"/>
        <w:jc w:val="both"/>
        <w:rPr>
          <w:rFonts w:ascii="Cambria" w:hAnsi="Cambria"/>
          <w:b/>
          <w:color w:val="002060"/>
          <w:sz w:val="26"/>
          <w:szCs w:val="26"/>
        </w:rPr>
      </w:pPr>
    </w:p>
    <w:p w:rsidR="008E4A0C" w:rsidRPr="008E4A0C" w:rsidRDefault="008E4A0C" w:rsidP="00BC542A">
      <w:pPr>
        <w:pStyle w:val="a5"/>
        <w:spacing w:after="0"/>
        <w:ind w:right="282"/>
        <w:jc w:val="both"/>
        <w:rPr>
          <w:rFonts w:ascii="Cambria" w:hAnsi="Cambria"/>
          <w:b/>
          <w:color w:val="002060"/>
          <w:sz w:val="26"/>
          <w:szCs w:val="26"/>
        </w:rPr>
      </w:pPr>
      <w:r w:rsidRPr="008E4A0C">
        <w:rPr>
          <w:rFonts w:ascii="Cambria" w:hAnsi="Cambria"/>
          <w:b/>
          <w:color w:val="002060"/>
          <w:sz w:val="26"/>
          <w:szCs w:val="26"/>
        </w:rPr>
        <w:t xml:space="preserve">Берегите своих детей, </w:t>
      </w:r>
    </w:p>
    <w:p w:rsidR="008E4A0C" w:rsidRPr="008E4A0C" w:rsidRDefault="008E4A0C" w:rsidP="00BC542A">
      <w:pPr>
        <w:pStyle w:val="a5"/>
        <w:spacing w:after="0"/>
        <w:ind w:right="282"/>
        <w:jc w:val="both"/>
        <w:rPr>
          <w:rFonts w:ascii="Cambria" w:hAnsi="Cambria"/>
          <w:b/>
          <w:color w:val="002060"/>
          <w:sz w:val="26"/>
          <w:szCs w:val="26"/>
        </w:rPr>
      </w:pPr>
      <w:r w:rsidRPr="008E4A0C">
        <w:rPr>
          <w:rFonts w:ascii="Cambria" w:hAnsi="Cambria"/>
          <w:b/>
          <w:color w:val="002060"/>
          <w:sz w:val="26"/>
          <w:szCs w:val="26"/>
        </w:rPr>
        <w:t>Их за шалости не ругайте.</w:t>
      </w:r>
    </w:p>
    <w:p w:rsidR="008E4A0C" w:rsidRPr="008E4A0C" w:rsidRDefault="008E4A0C" w:rsidP="00BC542A">
      <w:pPr>
        <w:pStyle w:val="a5"/>
        <w:spacing w:after="0"/>
        <w:ind w:right="282"/>
        <w:jc w:val="both"/>
        <w:rPr>
          <w:rFonts w:ascii="Cambria" w:hAnsi="Cambria"/>
          <w:b/>
          <w:color w:val="002060"/>
          <w:sz w:val="26"/>
          <w:szCs w:val="26"/>
        </w:rPr>
      </w:pPr>
      <w:r w:rsidRPr="008E4A0C">
        <w:rPr>
          <w:rFonts w:ascii="Cambria" w:hAnsi="Cambria"/>
          <w:b/>
          <w:color w:val="002060"/>
          <w:sz w:val="26"/>
          <w:szCs w:val="26"/>
        </w:rPr>
        <w:t>Зло своих неудачных дней</w:t>
      </w:r>
    </w:p>
    <w:p w:rsidR="008E4A0C" w:rsidRPr="008E4A0C" w:rsidRDefault="008E4A0C" w:rsidP="00BC542A">
      <w:pPr>
        <w:pStyle w:val="a5"/>
        <w:spacing w:after="0"/>
        <w:ind w:right="282"/>
        <w:jc w:val="both"/>
        <w:rPr>
          <w:rFonts w:ascii="Cambria" w:hAnsi="Cambria"/>
          <w:b/>
          <w:color w:val="002060"/>
          <w:sz w:val="26"/>
          <w:szCs w:val="26"/>
        </w:rPr>
      </w:pPr>
      <w:r w:rsidRPr="008E4A0C">
        <w:rPr>
          <w:rFonts w:ascii="Cambria" w:hAnsi="Cambria"/>
          <w:b/>
          <w:color w:val="002060"/>
          <w:sz w:val="26"/>
          <w:szCs w:val="26"/>
        </w:rPr>
        <w:tab/>
        <w:t>Никогда на них не срывайте.</w:t>
      </w:r>
    </w:p>
    <w:p w:rsidR="008E4A0C" w:rsidRPr="008E4A0C" w:rsidRDefault="008E4A0C" w:rsidP="00BC542A">
      <w:pPr>
        <w:pStyle w:val="a5"/>
        <w:spacing w:after="0"/>
        <w:ind w:right="282"/>
        <w:jc w:val="both"/>
        <w:rPr>
          <w:rFonts w:ascii="Cambria" w:hAnsi="Cambria"/>
          <w:b/>
          <w:color w:val="002060"/>
          <w:sz w:val="26"/>
          <w:szCs w:val="26"/>
        </w:rPr>
      </w:pPr>
      <w:r w:rsidRPr="008E4A0C">
        <w:rPr>
          <w:rFonts w:ascii="Cambria" w:hAnsi="Cambria"/>
          <w:b/>
          <w:color w:val="002060"/>
          <w:sz w:val="26"/>
          <w:szCs w:val="26"/>
        </w:rPr>
        <w:t>Не сердитесь на них всерьез,</w:t>
      </w:r>
    </w:p>
    <w:p w:rsidR="008E4A0C" w:rsidRPr="008E4A0C" w:rsidRDefault="008E4A0C" w:rsidP="00BC542A">
      <w:pPr>
        <w:pStyle w:val="a5"/>
        <w:spacing w:after="0"/>
        <w:ind w:right="282"/>
        <w:jc w:val="both"/>
        <w:rPr>
          <w:rFonts w:ascii="Cambria" w:hAnsi="Cambria"/>
          <w:b/>
          <w:color w:val="002060"/>
          <w:sz w:val="26"/>
          <w:szCs w:val="26"/>
        </w:rPr>
      </w:pPr>
      <w:r w:rsidRPr="008E4A0C">
        <w:rPr>
          <w:rFonts w:ascii="Cambria" w:hAnsi="Cambria"/>
          <w:b/>
          <w:color w:val="002060"/>
          <w:sz w:val="26"/>
          <w:szCs w:val="26"/>
        </w:rPr>
        <w:tab/>
        <w:t>Даже если они провинились.</w:t>
      </w:r>
    </w:p>
    <w:p w:rsidR="008E4A0C" w:rsidRPr="008E4A0C" w:rsidRDefault="008E4A0C" w:rsidP="00BC542A">
      <w:pPr>
        <w:pStyle w:val="a5"/>
        <w:spacing w:after="0"/>
        <w:ind w:right="282"/>
        <w:jc w:val="both"/>
        <w:rPr>
          <w:rFonts w:ascii="Cambria" w:hAnsi="Cambria"/>
          <w:b/>
          <w:color w:val="002060"/>
          <w:sz w:val="26"/>
          <w:szCs w:val="26"/>
        </w:rPr>
      </w:pPr>
      <w:r w:rsidRPr="008E4A0C">
        <w:rPr>
          <w:rFonts w:ascii="Cambria" w:hAnsi="Cambria"/>
          <w:b/>
          <w:color w:val="002060"/>
          <w:sz w:val="26"/>
          <w:szCs w:val="26"/>
        </w:rPr>
        <w:t>Ничего нет дороже слез,</w:t>
      </w:r>
    </w:p>
    <w:p w:rsidR="008E4A0C" w:rsidRPr="008E4A0C" w:rsidRDefault="008E4A0C" w:rsidP="00BC542A">
      <w:pPr>
        <w:pStyle w:val="a5"/>
        <w:spacing w:after="0"/>
        <w:ind w:right="282"/>
        <w:jc w:val="both"/>
        <w:rPr>
          <w:rFonts w:ascii="Cambria" w:hAnsi="Cambria"/>
          <w:b/>
          <w:color w:val="002060"/>
          <w:sz w:val="26"/>
          <w:szCs w:val="26"/>
        </w:rPr>
      </w:pPr>
      <w:r w:rsidRPr="008E4A0C">
        <w:rPr>
          <w:rFonts w:ascii="Cambria" w:hAnsi="Cambria"/>
          <w:b/>
          <w:color w:val="002060"/>
          <w:sz w:val="26"/>
          <w:szCs w:val="26"/>
        </w:rPr>
        <w:tab/>
        <w:t>Что  с ресничек родных скатились…</w:t>
      </w:r>
    </w:p>
    <w:p w:rsidR="008E4A0C" w:rsidRPr="008E4A0C" w:rsidRDefault="008E4A0C" w:rsidP="00BC542A">
      <w:pPr>
        <w:ind w:right="282"/>
        <w:jc w:val="both"/>
        <w:rPr>
          <w:rFonts w:ascii="Georgia" w:hAnsi="Georgia"/>
          <w:b/>
          <w:color w:val="C00000"/>
          <w:sz w:val="32"/>
          <w:szCs w:val="32"/>
        </w:rPr>
      </w:pPr>
      <w:r>
        <w:rPr>
          <w:rFonts w:ascii="Georgia" w:hAnsi="Georgia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1647100</wp:posOffset>
            </wp:positionH>
            <wp:positionV relativeFrom="paragraph">
              <wp:posOffset>541654</wp:posOffset>
            </wp:positionV>
            <wp:extent cx="3073582" cy="1776549"/>
            <wp:effectExtent l="19050" t="0" r="0" b="0"/>
            <wp:wrapNone/>
            <wp:docPr id="6" name="Рисунок 1" descr="lif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ife2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t="65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82" cy="177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3791585</wp:posOffset>
            </wp:positionH>
            <wp:positionV relativeFrom="paragraph">
              <wp:posOffset>4937125</wp:posOffset>
            </wp:positionV>
            <wp:extent cx="3074035" cy="1776730"/>
            <wp:effectExtent l="19050" t="0" r="0" b="0"/>
            <wp:wrapNone/>
            <wp:docPr id="4" name="Рисунок 1" descr="lif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ife2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t="65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4A0C" w:rsidRPr="008E4A0C" w:rsidSect="008E4A0C">
      <w:pgSz w:w="11906" w:h="16838"/>
      <w:pgMar w:top="567" w:right="567" w:bottom="567" w:left="851" w:header="709" w:footer="709" w:gutter="0"/>
      <w:pgBorders w:offsetFrom="page">
        <w:top w:val="peopleHats" w:sz="10" w:space="24" w:color="auto"/>
        <w:left w:val="peopleHats" w:sz="10" w:space="24" w:color="auto"/>
        <w:bottom w:val="peopleHats" w:sz="10" w:space="24" w:color="auto"/>
        <w:right w:val="peopleHat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5pt;height:10.95pt" o:bullet="t">
        <v:imagedata r:id="rId1" o:title="msoEAB4"/>
      </v:shape>
    </w:pict>
  </w:numPicBullet>
  <w:abstractNum w:abstractNumId="0">
    <w:nsid w:val="46DB03E5"/>
    <w:multiLevelType w:val="hybridMultilevel"/>
    <w:tmpl w:val="112AB4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8E4A0C"/>
    <w:rsid w:val="00525913"/>
    <w:rsid w:val="00614DEB"/>
    <w:rsid w:val="00831851"/>
    <w:rsid w:val="008E4A0C"/>
    <w:rsid w:val="00BC542A"/>
    <w:rsid w:val="00CC2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A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4A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402</Words>
  <Characters>2295</Characters>
  <Application>Microsoft Office Word</Application>
  <DocSecurity>0</DocSecurity>
  <Lines>19</Lines>
  <Paragraphs>5</Paragraphs>
  <ScaleCrop>false</ScaleCrop>
  <Company/>
  <LinksUpToDate>false</LinksUpToDate>
  <CharactersWithSpaces>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Любашка</dc:creator>
  <cp:lastModifiedBy>Любашка</cp:lastModifiedBy>
  <cp:revision>3</cp:revision>
  <dcterms:created xsi:type="dcterms:W3CDTF">2012-11-21T04:56:00Z</dcterms:created>
  <dcterms:modified xsi:type="dcterms:W3CDTF">2014-10-26T19:39:00Z</dcterms:modified>
</cp:coreProperties>
</file>