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790"/>
        <w:tblW w:w="10484" w:type="dxa"/>
        <w:tblLook w:val="04A0" w:firstRow="1" w:lastRow="0" w:firstColumn="1" w:lastColumn="0" w:noHBand="0" w:noVBand="1"/>
      </w:tblPr>
      <w:tblGrid>
        <w:gridCol w:w="897"/>
        <w:gridCol w:w="6900"/>
        <w:gridCol w:w="1417"/>
        <w:gridCol w:w="1270"/>
      </w:tblGrid>
      <w:tr w:rsidR="00F67159" w:rsidRPr="00BD057A" w:rsidTr="00BD057A">
        <w:trPr>
          <w:trHeight w:val="294"/>
        </w:trPr>
        <w:tc>
          <w:tcPr>
            <w:tcW w:w="897" w:type="dxa"/>
            <w:vMerge w:val="restart"/>
          </w:tcPr>
          <w:p w:rsidR="00F67159" w:rsidRPr="00BD057A" w:rsidRDefault="00F67159" w:rsidP="00BD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900" w:type="dxa"/>
            <w:vMerge w:val="restart"/>
          </w:tcPr>
          <w:p w:rsidR="00F67159" w:rsidRPr="00BD057A" w:rsidRDefault="00F67159" w:rsidP="00BD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F67159" w:rsidRPr="00BD057A" w:rsidRDefault="00F67159" w:rsidP="00BD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F67159" w:rsidRPr="00BD057A" w:rsidRDefault="00F67159" w:rsidP="00BD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  <w:vMerge/>
          </w:tcPr>
          <w:p w:rsidR="00F67159" w:rsidRPr="00BD057A" w:rsidRDefault="00F67159" w:rsidP="00BD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vMerge/>
          </w:tcPr>
          <w:p w:rsidR="00F67159" w:rsidRPr="00BD057A" w:rsidRDefault="00F67159" w:rsidP="00BD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7159" w:rsidRPr="00BD057A" w:rsidRDefault="00F67159" w:rsidP="00BD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0" w:type="dxa"/>
          </w:tcPr>
          <w:p w:rsidR="00F67159" w:rsidRPr="00BD057A" w:rsidRDefault="00F67159" w:rsidP="00BD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и человек</w:t>
            </w:r>
          </w:p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Повторение изученного о речи 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Входная диагностическая работа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Понятия «правильно и точно». Обучение правильности и точности речи 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Знакомство с понятием «основа слова», с двумя значениями слова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Разбор слова по составу.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6-7.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Повторение изученного по орфографии («Сначала повторяем»)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Совершенствование различных умений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Подбор проверочных слов для нескольких орфограмм в корне.</w:t>
            </w:r>
          </w:p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Знакомство с сочетаниями </w:t>
            </w:r>
          </w:p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-оро-  – -ра-, -оло-  – -ла-,- ере- – -ре- («Как быть, если в корне не одна орфограмма?»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Правописание суффиксов -ек и -ик- </w:t>
            </w:r>
          </w:p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(общее знакомство) </w:t>
            </w:r>
          </w:p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(«Открываем ещё два секрета письма»)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11-12.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Правописание ударных и безударных сочетаний </w:t>
            </w:r>
          </w:p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-цы- – -ци- (общее знакомство) 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Общее знакомство со сложными словами</w:t>
            </w: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(«</w:t>
            </w:r>
            <w:r w:rsidR="00301DDD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Бывает ли в слове два корня?»).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Освоение изученных орфографических правил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15-16.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Обобщение и систематизация известных правил письма, упражнение в их применении («Подводим первые итоги»)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Совершенствование различных умений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Контрольный диктант по итогам повторения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Анализ работ.</w:t>
            </w: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  </w:t>
            </w: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Совершенствование различных умений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00" w:type="dxa"/>
          </w:tcPr>
          <w:p w:rsidR="00F67159" w:rsidRPr="009C59FD" w:rsidRDefault="00F67159" w:rsidP="009C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Изложение «Учимся рассказывать о словах»</w:t>
            </w:r>
            <w:bookmarkStart w:id="0" w:name="_GoBack"/>
            <w:bookmarkEnd w:id="0"/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. </w:t>
            </w:r>
            <w:r w:rsidR="00301DDD" w:rsidRPr="00301DD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BA5244" w:rsidRPr="00BA5244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CD0C81" w:rsidRPr="00301DD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9C59FD" w:rsidRPr="009C59F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Представление понятия «части речи» («В какие группы объединили слова?»)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Знакомство с названиями частей речи («Всему название дано!»)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Назовём слова-указатели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Освоение личных местоимений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Знакомство с названиями слов-помощников. Деление частей речи на самостоятельные и служебные («И у слов-помощников есть названия»)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Обучение употреблению и написанию служебных частей речи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00" w:type="dxa"/>
          </w:tcPr>
          <w:p w:rsidR="00F67159" w:rsidRPr="00BD057A" w:rsidRDefault="00F67159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Совершенствование умений употреблять и писать </w:t>
            </w:r>
            <w:r w:rsidR="00BD057A"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служебные части речи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00" w:type="dxa"/>
          </w:tcPr>
          <w:p w:rsidR="00F67159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Использование слов разных групп в речи. Обобщение изученного о частях речи («Части речи все нужны!» Части речи все важны!)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9" w:rsidRPr="00BD057A" w:rsidTr="00BD057A">
        <w:trPr>
          <w:trHeight w:val="232"/>
        </w:trPr>
        <w:tc>
          <w:tcPr>
            <w:tcW w:w="897" w:type="dxa"/>
          </w:tcPr>
          <w:p w:rsidR="00F67159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0" w:type="dxa"/>
          </w:tcPr>
          <w:p w:rsidR="00F67159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Изложение: обучение рассказу о словах</w:t>
            </w:r>
          </w:p>
        </w:tc>
        <w:tc>
          <w:tcPr>
            <w:tcW w:w="1417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67159" w:rsidRPr="00BD057A" w:rsidRDefault="00F67159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30-31.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Формирование умения определять части речи и правильно писать служебные слова; повторение различных вопросов орфографии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Представление понятия «форма слова». Разграничение разных слов и форм одного и того же слова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Знакомство с начальной формой глагола и имени существительного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Знакомство с начальной формой имени прилагательного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Контрольный диктант за 1 четверть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Род имён существительных. Зависимость от рода имени существительного рода имени прилагательного</w:t>
            </w: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(«Имя существительное и имя прилагательное»)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Анализ работ.</w:t>
            </w: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Закрепление изученного о роде имён существительных и прилагательных. 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Изменение имён существительных по числам, имён прилагательных по числам и родам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Изменение по родам глаголов в форме прошедшего времени 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Знакомство с изменение по падежам существительных и местоимений 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Названия падежей и их вопросы. Способ определения падежа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Освоение способа действия для определения падежей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Систематизация сведений об именах существительных и именах прилагательных.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Повторение изученного о частях речи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Наблюдение за ролью глаголов в речи; обучение детализации изображённых действий («Когда глаголы особенно важны?»)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Наблюдения за изменениями глаголов: по числам и родам или по числам и лицам («Как изменяются глаголы»)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Знакомство с системой времён глагола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Особенности изменения глаголов прошедшего и настоящего, будущего времени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50-51.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Действия объектов</w:t>
            </w:r>
          </w:p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Как отличить глагол от других частей речи? («Глаголы ли слова </w:t>
            </w: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лежать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сидеть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? А </w:t>
            </w: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бег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ходьба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?»)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Знакомство с понятием «неопределённая форма глагола» и её двумя вопросами. Способ нахождения неопределённой формы глагола («Поговорим о начальной форме глагола»)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Строение и написание глаголов в неопределённой форме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Обучение нахождению неопределённой формы глагола и правописанию в ней суффиксов перед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Прошедшее время глагола: его значение, приметы и особенности изменения: понятие о родовых окончаниях («Размышляем о прошедшем времени»)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Закрепление сведений о глаголах прошедшего времени; обучение выбору родовых окончаний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Использование глаголов прошедшего времени в речи; работа над их правильным написанием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Особенности глаголов настоящего времени: понятие о личных окончаниях («Из прошлого – в настоящее»)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Определение и образование форм глагола; наблюдения за употреблением в речи глаголов настоящего времени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65-66.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Знакомство с двумя формами будущего времени. Обучение распознаванию глаголов будущего времени и их изменению («Из настоящего – в будущее»)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Повторение изученного о глаголе, его начальной форме и изменении по временам («Проверь свои умения»)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Правописание суффиксов и окончаний в глаголах прошедшего времени. Повторение различных вопросов орфографии. Подготовка к контрольной работе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Диктант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Изложение с изменением лица: пересказ текста от 1-го лица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Изложение текста-воспоминания (или создание собственного по аналогии)</w:t>
            </w:r>
          </w:p>
          <w:p w:rsidR="00BD057A" w:rsidRPr="00BD057A" w:rsidRDefault="00BD057A" w:rsidP="00BD057A">
            <w:pPr>
              <w:tabs>
                <w:tab w:val="left" w:pos="5466"/>
              </w:tabs>
              <w:ind w:firstLine="708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Анализ работ</w:t>
            </w: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Знакомство с особенностями текстов инструктивного характера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Создание текста «Как я сделаю…»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Написание новогодних поздравлений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Повторение изученного о частях речи («Какие части речи тебе знакомы?»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Алгоритмы</w:t>
            </w:r>
          </w:p>
          <w:p w:rsidR="00BD057A" w:rsidRPr="00BD057A" w:rsidRDefault="00BD057A" w:rsidP="00BD057A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Сходство и различие имён существительных и имён прилагательных («Чем похожи и чем различаются два имени: имя существительное и имя прилагательное?»)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Отличие глаголов от других частей речи. Способ нахождения неопределённой формы глагола; суффиксы перед</w:t>
            </w:r>
          </w:p>
          <w:p w:rsidR="00BD057A" w:rsidRPr="00BD057A" w:rsidRDefault="00BD057A" w:rsidP="00BD057A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BD057A"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ru-RU"/>
              </w:rPr>
              <w:t xml:space="preserve">ть </w:t>
            </w: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(«Как отличить глагол от других частей речи? Что известно о неопределённой форме глагола?»)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</w:rPr>
              <w:t>Определение времени глагола; разграничение форм настоящего и будущего времени («Как определить время глагола? Когда глаголы изменяются по лицам?»)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Знакомство с памяткой анализа глагола как части речи («Учимся анализировать (разбирать) глагол как часть речи»). Анализ глагола как части речи. 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Повторение способов решения различных орфографических задач; правописание глаголов в неопределённой форме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Знакомство со способом выбора между -тся и -ться в глаголах («Ещё об одной опасности письма»)</w:t>
            </w:r>
          </w:p>
          <w:p w:rsidR="00BD057A" w:rsidRPr="00BD057A" w:rsidRDefault="00BD057A" w:rsidP="00BD057A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Освоение правила выбора между -тся и -ться в глаголах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88-89-90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</w:rPr>
              <w:t>Изложения. Обучение</w:t>
            </w:r>
            <w:r w:rsidRPr="00BD057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Pr="00BD057A">
              <w:rPr>
                <w:rFonts w:ascii="Times New Roman" w:eastAsia="MS Mincho" w:hAnsi="Times New Roman" w:cs="Times New Roman"/>
                <w:sz w:val="28"/>
                <w:szCs w:val="28"/>
              </w:rPr>
              <w:t>составлению плана, детализации действий, словесному рисованию с помощью глаголов настоящего времени («Снова пересказываем и рассказываем»)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Создание рассказа по картинкам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Создание рассказа о проделках животных по личным впечатлениям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</w:rPr>
              <w:t>Повторение изученного о предложении («Что ты знаешь о предложении?»)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Знакомство с понятием </w:t>
            </w:r>
          </w:p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«член предложения» («Как слова- части речи становятся членами предложения?»)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Понятие «главные члены» предложения, способ их выявления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</w:rPr>
              <w:t>Упражнения в нахождении главных членов предложения; расширение сведений о подлежащем и сказуемом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Закрепление изученного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Общее представление о второстепенных членах; предложения распространённые и нераспространённые. Характеристика предложения («Зачем нужны другие члены предложения?»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Закрепление изученного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Связь подлежащего со сказуемым по смыслу и по форме (Устанавливаем связи слов»)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</w:rPr>
              <w:t>Обучение установлению связи слов в предложении и выписыванию различных пар членов предложений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Повторение и обобщение изученного о предложении и частях речи. Наблюдение за использованием частей речи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Совершенствование грамматических и орфографических умений. 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Диктант, проверочная работа</w:t>
            </w:r>
          </w:p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Создание текстов изобразительного характера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Создание текста-инструкции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Повторение изученного об именах («Вспоминаем об именах»)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Зависимость рода и числа имени прилагательного от рода и числа имени существительного. Знакомство со «Словарём трудностей» («Поговорим подробнее о роде и числе имён: существительных и прилагательных»)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Освоение способа решения орфографических задач в окончаниях имён прилагательных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 значении имён прилагательных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Тренировка в решении орфографических задач в окончаниях имён прилагательных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Представление памятки анализа имени существительного и имени прилагательного как части речи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118-119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Знакомство с правилом написания </w:t>
            </w:r>
            <w:r w:rsidRPr="00BD057A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на конце имён существительных после шипящих и его освоение («Снова о ь»)</w:t>
            </w:r>
          </w:p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120-121-122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Повторение изученного, обобщение; подготовка к контрольной работе</w:t>
            </w:r>
          </w:p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123-124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Закрепление изученного</w:t>
            </w:r>
          </w:p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126-127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Работа над грамматической правильностью речи; формирование умения пользоваться «Словарём трудностей</w:t>
            </w:r>
            <w:r w:rsidRPr="00BD057A"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(«Учимся правильно употреблять слова»)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Изложение: обучение правильности и точности речи («Расскажи другим весеннюю сказку»)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</w:rPr>
              <w:t>Создание словесных зарисовок («Наблюдаем за облаками»)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Повторение общих сведений о частях речи и предложении («Весна, весною, о весне…»)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Изложение с элементами сочинения на основе картины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Повторение различных видов разбора на материале словесной модели («Загадочное предложение о глокой куздре»)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Повторение грамматических признаков частей речи и строения слов. Различные случаи употребления ь. («Что ты знаешь о словах?»)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Работа над связью слов, над значением слов, над правильностью речи. Обучение пользованию словарями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Повторение вопросов орфографии. Зависимость написания слов от их значения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Закрепление изученного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137-138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Совершенствование орфографических умений на текстах с объяснением значения слов. Формирование умения рассказывать о словах; написание  изложений («Ещё немного из истории слов»)</w:t>
            </w:r>
          </w:p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Написание изложения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140-141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Систематизация изученных орфографических правил; решение разнообразных орфографических задач. Подготовка к контрольной работе («Снова проверяем свои умения»)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142-143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Совершенствование орфографических и грамматических умений  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Продолжение и обсуждение итоговой контрольной работы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</w:rPr>
              <w:t>Знакомство с понятием «повествование», «описание предмета», «предложение со значением оценки».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147-148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700"/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Обучение построению текстов с описанием предмета и повествованием. 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700"/>
                <w:tab w:val="left" w:pos="1710"/>
              </w:tabs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D05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Включение в повествование и описание предмета предложений со значением оценки; работа над основной мыслью текста 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700"/>
                <w:tab w:val="left" w:pos="1710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ru-RU"/>
              </w:rPr>
              <w:t>Совершенствование речевых умений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Создание текстов-повествований по серии рисунков и по личным впечатлениям («Словами рисуем действия»)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Знакомство с особенностями словесных этюдов.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153-154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Создание словесных этюдов (описаний и повествований) на основе картинок учебника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155-156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Рисование словесных этюдов по личным впечатлениям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157-158-159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Создание текстов разных жанров: загадок, записок, телеграмм, поздравлений, кулинарных рецептов, инструкций, писем и т. д. («Я умею писать…»)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160-161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Совершенствование речевых умений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A" w:rsidRPr="00BD057A" w:rsidTr="00BD057A">
        <w:trPr>
          <w:trHeight w:val="232"/>
        </w:trPr>
        <w:tc>
          <w:tcPr>
            <w:tcW w:w="89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A">
              <w:rPr>
                <w:rFonts w:ascii="Times New Roman" w:hAnsi="Times New Roman" w:cs="Times New Roman"/>
                <w:sz w:val="28"/>
                <w:szCs w:val="28"/>
              </w:rPr>
              <w:t>162-170</w:t>
            </w:r>
          </w:p>
        </w:tc>
        <w:tc>
          <w:tcPr>
            <w:tcW w:w="6900" w:type="dxa"/>
          </w:tcPr>
          <w:p w:rsidR="00BD057A" w:rsidRPr="00BD057A" w:rsidRDefault="00BD057A" w:rsidP="00BD057A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BD057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Перелистывая учебник…</w:t>
            </w:r>
          </w:p>
        </w:tc>
        <w:tc>
          <w:tcPr>
            <w:tcW w:w="1417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BD057A" w:rsidRPr="00BD057A" w:rsidRDefault="00BD057A" w:rsidP="00BD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BE4" w:rsidRPr="00BD057A" w:rsidRDefault="00BD057A" w:rsidP="00BD057A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планирование по русскому языку 3 В класса на 2015-2016 учебный год</w:t>
      </w:r>
    </w:p>
    <w:sectPr w:rsidR="008C0BE4" w:rsidRPr="00BD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AC" w:rsidRDefault="00E707AC" w:rsidP="00BD057A">
      <w:pPr>
        <w:spacing w:after="0" w:line="240" w:lineRule="auto"/>
      </w:pPr>
      <w:r>
        <w:separator/>
      </w:r>
    </w:p>
  </w:endnote>
  <w:endnote w:type="continuationSeparator" w:id="0">
    <w:p w:rsidR="00E707AC" w:rsidRDefault="00E707AC" w:rsidP="00BD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AC" w:rsidRDefault="00E707AC" w:rsidP="00BD057A">
      <w:pPr>
        <w:spacing w:after="0" w:line="240" w:lineRule="auto"/>
      </w:pPr>
      <w:r>
        <w:separator/>
      </w:r>
    </w:p>
  </w:footnote>
  <w:footnote w:type="continuationSeparator" w:id="0">
    <w:p w:rsidR="00E707AC" w:rsidRDefault="00E707AC" w:rsidP="00BD0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E0"/>
    <w:rsid w:val="00301DDD"/>
    <w:rsid w:val="0039352D"/>
    <w:rsid w:val="007512D2"/>
    <w:rsid w:val="00755E95"/>
    <w:rsid w:val="007F3DE0"/>
    <w:rsid w:val="008C0BE4"/>
    <w:rsid w:val="009C59FD"/>
    <w:rsid w:val="00B700AA"/>
    <w:rsid w:val="00BA5244"/>
    <w:rsid w:val="00BD057A"/>
    <w:rsid w:val="00CD0C81"/>
    <w:rsid w:val="00E707AC"/>
    <w:rsid w:val="00F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20228-9636-4577-8AD0-F28B80B6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57A"/>
  </w:style>
  <w:style w:type="paragraph" w:styleId="a6">
    <w:name w:val="footer"/>
    <w:basedOn w:val="a"/>
    <w:link w:val="a7"/>
    <w:uiPriority w:val="99"/>
    <w:unhideWhenUsed/>
    <w:rsid w:val="00BD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57A"/>
  </w:style>
  <w:style w:type="paragraph" w:styleId="a8">
    <w:name w:val="Balloon Text"/>
    <w:basedOn w:val="a"/>
    <w:link w:val="a9"/>
    <w:uiPriority w:val="99"/>
    <w:semiHidden/>
    <w:unhideWhenUsed/>
    <w:rsid w:val="00BD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2015-09-11T12:13:00Z</cp:lastPrinted>
  <dcterms:created xsi:type="dcterms:W3CDTF">2015-09-11T09:24:00Z</dcterms:created>
  <dcterms:modified xsi:type="dcterms:W3CDTF">2015-09-28T08:01:00Z</dcterms:modified>
</cp:coreProperties>
</file>