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08" w:rsidRDefault="000E3D08" w:rsidP="000E3D08">
      <w:pPr>
        <w:pStyle w:val="1"/>
        <w:rPr>
          <w:rFonts w:eastAsia="Times New Roman"/>
        </w:rPr>
      </w:pPr>
      <w:r>
        <w:rPr>
          <w:rFonts w:eastAsia="Times New Roman"/>
        </w:rPr>
        <w:t>Развитие познавательной активности у учащихся 2 класса.</w:t>
      </w:r>
    </w:p>
    <w:p w:rsidR="006E5292" w:rsidRPr="006E5292" w:rsidRDefault="006E5292" w:rsidP="006E5292">
      <w:pPr>
        <w:rPr>
          <w:lang w:eastAsia="en-US"/>
        </w:rPr>
      </w:pPr>
    </w:p>
    <w:p w:rsidR="000E3D08" w:rsidRDefault="000E3D08" w:rsidP="006E5292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Проблема познавательной активности</w:t>
      </w:r>
      <w:r w:rsidR="00464E22">
        <w:rPr>
          <w:rFonts w:eastAsia="Times New Roman"/>
          <w:szCs w:val="28"/>
        </w:rPr>
        <w:t xml:space="preserve"> учащихся</w:t>
      </w:r>
      <w:r>
        <w:rPr>
          <w:rFonts w:eastAsia="Times New Roman"/>
          <w:szCs w:val="28"/>
        </w:rPr>
        <w:t xml:space="preserve"> – одна из </w:t>
      </w:r>
      <w:r w:rsidR="00464E22">
        <w:rPr>
          <w:rFonts w:eastAsia="Times New Roman"/>
          <w:szCs w:val="28"/>
        </w:rPr>
        <w:t>тех проблем педагогической науки, котор</w:t>
      </w:r>
      <w:r w:rsidR="00691D60">
        <w:rPr>
          <w:rFonts w:eastAsia="Times New Roman"/>
          <w:szCs w:val="28"/>
        </w:rPr>
        <w:t>ая актуальна во все времена. Многие ученые пытаются ответить на вопрос как сделать так</w:t>
      </w:r>
      <w:r>
        <w:rPr>
          <w:rFonts w:eastAsia="Times New Roman"/>
          <w:szCs w:val="28"/>
        </w:rPr>
        <w:t>, чтобы ребенок хотел учиться?</w:t>
      </w:r>
    </w:p>
    <w:p w:rsidR="000E3D08" w:rsidRDefault="000B1DAA" w:rsidP="006E5292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Говоря о п</w:t>
      </w:r>
      <w:r w:rsidR="000E3D08">
        <w:rPr>
          <w:rFonts w:eastAsia="Times New Roman"/>
          <w:szCs w:val="28"/>
        </w:rPr>
        <w:t>ознавательн</w:t>
      </w:r>
      <w:r>
        <w:rPr>
          <w:rFonts w:eastAsia="Times New Roman"/>
          <w:szCs w:val="28"/>
        </w:rPr>
        <w:t>ой</w:t>
      </w:r>
      <w:r w:rsidR="000E3D08">
        <w:rPr>
          <w:rFonts w:eastAsia="Times New Roman"/>
          <w:szCs w:val="28"/>
        </w:rPr>
        <w:t xml:space="preserve"> активност</w:t>
      </w:r>
      <w:r>
        <w:rPr>
          <w:rFonts w:eastAsia="Times New Roman"/>
          <w:szCs w:val="28"/>
        </w:rPr>
        <w:t xml:space="preserve">и, мы </w:t>
      </w:r>
      <w:r w:rsidR="00691D60">
        <w:rPr>
          <w:rFonts w:eastAsia="Times New Roman"/>
          <w:szCs w:val="28"/>
        </w:rPr>
        <w:t>имеем ввиду</w:t>
      </w:r>
      <w:r>
        <w:rPr>
          <w:rFonts w:eastAsia="Times New Roman"/>
          <w:szCs w:val="28"/>
        </w:rPr>
        <w:t xml:space="preserve"> </w:t>
      </w:r>
      <w:r w:rsidR="000E3D08">
        <w:rPr>
          <w:rFonts w:eastAsia="Times New Roman"/>
          <w:szCs w:val="28"/>
        </w:rPr>
        <w:t>действи</w:t>
      </w:r>
      <w:r>
        <w:rPr>
          <w:rFonts w:eastAsia="Times New Roman"/>
          <w:szCs w:val="28"/>
        </w:rPr>
        <w:t>я</w:t>
      </w:r>
      <w:r w:rsidR="000E3D08">
        <w:rPr>
          <w:rFonts w:eastAsia="Times New Roman"/>
          <w:szCs w:val="28"/>
        </w:rPr>
        <w:t xml:space="preserve"> эмоционально-оценочного отношения обучаемого к процессу и результату познания</w:t>
      </w:r>
      <w:r w:rsidR="00691D60">
        <w:rPr>
          <w:rFonts w:eastAsia="Times New Roman"/>
          <w:szCs w:val="28"/>
        </w:rPr>
        <w:t>.</w:t>
      </w:r>
      <w:proofErr w:type="gramStart"/>
      <w:r w:rsidR="00691D60">
        <w:rPr>
          <w:rFonts w:eastAsia="Times New Roman"/>
          <w:szCs w:val="28"/>
        </w:rPr>
        <w:t xml:space="preserve">  </w:t>
      </w:r>
      <w:proofErr w:type="gramEnd"/>
      <w:r w:rsidR="00691D60">
        <w:rPr>
          <w:rFonts w:eastAsia="Times New Roman"/>
          <w:szCs w:val="28"/>
        </w:rPr>
        <w:t>Данное отношение</w:t>
      </w:r>
      <w:r w:rsidR="000E3D08">
        <w:rPr>
          <w:rFonts w:eastAsia="Times New Roman"/>
          <w:szCs w:val="28"/>
        </w:rPr>
        <w:t xml:space="preserve"> проявляется в стремлении человека учиться, преодолевая на пути приобретения знаний трудности, прилагая максимум волевых усилий, энергии в умственной работе.</w:t>
      </w:r>
    </w:p>
    <w:p w:rsidR="000E3D08" w:rsidRDefault="000B1DAA" w:rsidP="006E5292">
      <w:pPr>
        <w:spacing w:after="0" w:line="360" w:lineRule="auto"/>
        <w:ind w:firstLine="709"/>
        <w:jc w:val="both"/>
        <w:rPr>
          <w:rFonts w:eastAsiaTheme="minorHAnsi"/>
          <w:szCs w:val="28"/>
          <w:lang w:val="be-BY" w:eastAsia="en-US"/>
        </w:rPr>
      </w:pPr>
      <w:r>
        <w:rPr>
          <w:szCs w:val="28"/>
          <w:lang w:val="be-BY"/>
        </w:rPr>
        <w:t xml:space="preserve">Особое внимание хочется обратить на то, что решение </w:t>
      </w:r>
      <w:r w:rsidR="000E3D08">
        <w:rPr>
          <w:szCs w:val="28"/>
          <w:lang w:val="be-BY"/>
        </w:rPr>
        <w:t>проблем</w:t>
      </w:r>
      <w:r>
        <w:rPr>
          <w:szCs w:val="28"/>
          <w:lang w:val="be-BY"/>
        </w:rPr>
        <w:t>ы</w:t>
      </w:r>
      <w:r w:rsidR="000E3D08">
        <w:rPr>
          <w:szCs w:val="28"/>
          <w:lang w:val="be-BY"/>
        </w:rPr>
        <w:t xml:space="preserve"> формирования  познавательной активности </w:t>
      </w:r>
      <w:r>
        <w:rPr>
          <w:szCs w:val="28"/>
          <w:lang w:val="be-BY"/>
        </w:rPr>
        <w:t xml:space="preserve">в младшем школьном возрасте </w:t>
      </w:r>
      <w:r w:rsidR="000E3D08">
        <w:rPr>
          <w:szCs w:val="28"/>
          <w:lang w:val="be-BY"/>
        </w:rPr>
        <w:t xml:space="preserve">определяет эффективность обучения на следующих этапах образования. Процесс познания у младших школьников не всегда целенаправлен, в основном не устойчив, поэтому учителю важно развивать познавательную активность младших школьников в различных видах деятельности. </w:t>
      </w:r>
    </w:p>
    <w:p w:rsidR="001115C0" w:rsidRDefault="000B1DAA" w:rsidP="006E5292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Многие ученые классифицировали познавательную активность, выделяли уровни развития. В своей работе мы представим сравнительный анализ классификации </w:t>
      </w:r>
      <w:r w:rsidR="000E3D08">
        <w:rPr>
          <w:szCs w:val="28"/>
        </w:rPr>
        <w:t>Г.И. Щукин</w:t>
      </w:r>
      <w:r>
        <w:rPr>
          <w:szCs w:val="28"/>
        </w:rPr>
        <w:t xml:space="preserve">ой и </w:t>
      </w:r>
      <w:r w:rsidR="000E3D08">
        <w:rPr>
          <w:szCs w:val="28"/>
        </w:rPr>
        <w:t xml:space="preserve"> Т.И. </w:t>
      </w:r>
      <w:proofErr w:type="spellStart"/>
      <w:r w:rsidR="000E3D08">
        <w:rPr>
          <w:szCs w:val="28"/>
        </w:rPr>
        <w:t>Шамов</w:t>
      </w:r>
      <w:r>
        <w:rPr>
          <w:szCs w:val="28"/>
        </w:rPr>
        <w:t>ой</w:t>
      </w:r>
      <w:proofErr w:type="spellEnd"/>
      <w:r>
        <w:rPr>
          <w:szCs w:val="28"/>
        </w:rPr>
        <w:t>.</w:t>
      </w:r>
      <w:r w:rsidR="001115C0" w:rsidRPr="001115C0">
        <w:rPr>
          <w:szCs w:val="28"/>
        </w:rPr>
        <w:t xml:space="preserve"> 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3033"/>
        <w:gridCol w:w="2919"/>
      </w:tblGrid>
      <w:tr w:rsidR="001115C0" w:rsidTr="001E78FD">
        <w:trPr>
          <w:jc w:val="center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0" w:rsidRDefault="001115C0" w:rsidP="006E5292">
            <w:pPr>
              <w:spacing w:after="0"/>
              <w:ind w:firstLine="709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bCs/>
                <w:i/>
                <w:iCs/>
                <w:szCs w:val="28"/>
              </w:rPr>
              <w:t>Основание для классификации</w:t>
            </w:r>
          </w:p>
        </w:tc>
      </w:tr>
      <w:tr w:rsidR="001E78FD" w:rsidTr="001E78FD">
        <w:trPr>
          <w:jc w:val="center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8FD" w:rsidRDefault="001E78FD">
            <w:pPr>
              <w:spacing w:after="0"/>
              <w:ind w:firstLine="709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bCs/>
                <w:i/>
                <w:iCs/>
                <w:szCs w:val="28"/>
              </w:rPr>
              <w:t>Степень включенности учащегося в процесс обучения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8FD" w:rsidRDefault="001E78FD" w:rsidP="006E5292">
            <w:pPr>
              <w:spacing w:after="0"/>
              <w:ind w:firstLine="709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bCs/>
                <w:i/>
                <w:iCs/>
                <w:szCs w:val="28"/>
              </w:rPr>
              <w:t xml:space="preserve">Стадии познавательного процесса (по Т.И. </w:t>
            </w:r>
            <w:proofErr w:type="spellStart"/>
            <w:r>
              <w:rPr>
                <w:bCs/>
                <w:i/>
                <w:iCs/>
                <w:szCs w:val="28"/>
              </w:rPr>
              <w:t>Шамовой</w:t>
            </w:r>
            <w:proofErr w:type="spellEnd"/>
            <w:r>
              <w:rPr>
                <w:bCs/>
                <w:i/>
                <w:iCs/>
                <w:szCs w:val="28"/>
              </w:rPr>
              <w:t>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8FD" w:rsidRDefault="001E78FD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bCs/>
                <w:i/>
                <w:iCs/>
                <w:szCs w:val="28"/>
              </w:rPr>
              <w:t>Подход</w:t>
            </w:r>
          </w:p>
          <w:p w:rsidR="001E78FD" w:rsidRDefault="001E78FD">
            <w:pPr>
              <w:spacing w:after="0"/>
              <w:ind w:firstLine="709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bCs/>
                <w:i/>
                <w:iCs/>
                <w:szCs w:val="28"/>
              </w:rPr>
              <w:t>по Г.И. Щукиной</w:t>
            </w:r>
          </w:p>
        </w:tc>
      </w:tr>
      <w:tr w:rsidR="001E78FD" w:rsidTr="001E78FD">
        <w:trPr>
          <w:jc w:val="center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8FD" w:rsidRDefault="001E78FD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bCs/>
                <w:i/>
                <w:iCs/>
                <w:szCs w:val="28"/>
              </w:rPr>
              <w:t>Нулевая активность</w:t>
            </w:r>
          </w:p>
          <w:p w:rsidR="001E78FD" w:rsidRDefault="001E78FD">
            <w:pPr>
              <w:spacing w:after="0"/>
              <w:ind w:firstLine="709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bCs/>
                <w:iCs/>
                <w:szCs w:val="28"/>
              </w:rPr>
              <w:t xml:space="preserve">Учащийся пассивен, слабо реагирует на требования учителя, не проявляет желания к </w:t>
            </w:r>
            <w:r>
              <w:rPr>
                <w:bCs/>
                <w:iCs/>
                <w:szCs w:val="28"/>
              </w:rPr>
              <w:lastRenderedPageBreak/>
              <w:t>самостоятельной работе, предпочитает режим давления со стороны педагога.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8FD" w:rsidRDefault="001E78FD" w:rsidP="006E5292">
            <w:pPr>
              <w:spacing w:after="0"/>
              <w:ind w:firstLine="709"/>
              <w:rPr>
                <w:rFonts w:asciiTheme="minorHAnsi" w:hAnsiTheme="minorHAnsi" w:cs="Times New Roman"/>
                <w:sz w:val="22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8FD" w:rsidRDefault="001E78FD">
            <w:pPr>
              <w:spacing w:after="0"/>
              <w:rPr>
                <w:rFonts w:asciiTheme="minorHAnsi" w:hAnsiTheme="minorHAnsi" w:cs="Times New Roman"/>
                <w:sz w:val="22"/>
              </w:rPr>
            </w:pPr>
          </w:p>
        </w:tc>
      </w:tr>
      <w:tr w:rsidR="001E78FD" w:rsidTr="001E78FD">
        <w:trPr>
          <w:jc w:val="center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8FD" w:rsidRDefault="001E78FD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bCs/>
                <w:i/>
                <w:iCs/>
                <w:szCs w:val="28"/>
              </w:rPr>
              <w:lastRenderedPageBreak/>
              <w:t>Ситуативная активность.</w:t>
            </w:r>
          </w:p>
          <w:p w:rsidR="001E78FD" w:rsidRDefault="001E78FD">
            <w:pPr>
              <w:spacing w:after="0"/>
              <w:ind w:firstLine="709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bCs/>
                <w:iCs/>
                <w:szCs w:val="28"/>
              </w:rPr>
              <w:t>Активность учащегося проявляется лишь в определённых учебных ситуациях (интересное содержание урока, приёмы обучения и пр.); определяется в основном эмоциональным восприятием.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8FD" w:rsidRDefault="001E78FD" w:rsidP="006E5292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bCs/>
                <w:i/>
                <w:iCs/>
                <w:szCs w:val="28"/>
              </w:rPr>
              <w:t>Воспроизводящая активность.</w:t>
            </w:r>
          </w:p>
          <w:p w:rsidR="001E78FD" w:rsidRDefault="001E78FD" w:rsidP="006E5292">
            <w:pPr>
              <w:spacing w:after="0"/>
              <w:ind w:firstLine="709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bCs/>
                <w:iCs/>
                <w:szCs w:val="28"/>
              </w:rPr>
              <w:t>Ученик должен понять, запомнить и воспроизвести знание, овладеть способами его применения по образцу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8FD" w:rsidRDefault="001E78FD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bCs/>
                <w:i/>
                <w:iCs/>
                <w:szCs w:val="28"/>
              </w:rPr>
              <w:t>Репродуктивно-подражательная  активность</w:t>
            </w:r>
            <w:r>
              <w:rPr>
                <w:bCs/>
                <w:iCs/>
                <w:szCs w:val="28"/>
              </w:rPr>
              <w:t>.</w:t>
            </w:r>
          </w:p>
          <w:p w:rsidR="001E78FD" w:rsidRDefault="001E78FD">
            <w:pPr>
              <w:spacing w:after="0"/>
              <w:ind w:firstLine="709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bCs/>
                <w:iCs/>
                <w:szCs w:val="28"/>
              </w:rPr>
              <w:t>Опыт в учебной деятельности накапливается через усвоение образцов, при этом уровень собственной активности личности недостаточен.</w:t>
            </w:r>
          </w:p>
        </w:tc>
      </w:tr>
      <w:tr w:rsidR="001E78FD" w:rsidTr="001E78FD">
        <w:trPr>
          <w:jc w:val="center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8FD" w:rsidRDefault="001E78FD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bCs/>
                <w:i/>
                <w:iCs/>
                <w:szCs w:val="28"/>
              </w:rPr>
              <w:t>Исполнительная активность.</w:t>
            </w:r>
          </w:p>
          <w:p w:rsidR="001E78FD" w:rsidRDefault="001E78FD">
            <w:pPr>
              <w:spacing w:after="0"/>
              <w:ind w:firstLine="709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bCs/>
                <w:iCs/>
                <w:szCs w:val="28"/>
              </w:rPr>
              <w:t>Позиция учащегося обусловлена не только эмоциональной готовностью, но и наработанными привычными приёмами учебных действий, что обеспечивает быстрое восприятие учебной задачи и самостоятельность в ходе её решения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8FD" w:rsidRDefault="001E78FD" w:rsidP="006E5292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bCs/>
                <w:i/>
                <w:iCs/>
                <w:szCs w:val="28"/>
              </w:rPr>
              <w:t>Интерпретирующая активность.</w:t>
            </w:r>
          </w:p>
          <w:p w:rsidR="001E78FD" w:rsidRDefault="001E78FD" w:rsidP="006E5292">
            <w:pPr>
              <w:spacing w:after="0"/>
              <w:ind w:firstLine="709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bCs/>
                <w:iCs/>
                <w:szCs w:val="28"/>
              </w:rPr>
              <w:t>Выявление смысла проникновения в сущность  явления, стремление познать связи между явлениями, овладеть способом применения знаний в новых условиях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8FD" w:rsidRDefault="001E78FD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bCs/>
                <w:i/>
                <w:iCs/>
                <w:szCs w:val="28"/>
              </w:rPr>
              <w:t>Поисково-исполнительская деятельность.</w:t>
            </w:r>
          </w:p>
          <w:p w:rsidR="001E78FD" w:rsidRDefault="001E78FD">
            <w:pPr>
              <w:spacing w:after="0"/>
              <w:ind w:firstLine="709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bCs/>
                <w:iCs/>
                <w:szCs w:val="28"/>
              </w:rPr>
              <w:t>Ученик не просто принимает задачу, но сам отыскивает средства её выполнения (имеет место большая степень самостоятельности)</w:t>
            </w:r>
          </w:p>
        </w:tc>
      </w:tr>
      <w:tr w:rsidR="001E78FD" w:rsidTr="001E78FD">
        <w:trPr>
          <w:jc w:val="center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8FD" w:rsidRDefault="001E78FD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bCs/>
                <w:i/>
                <w:iCs/>
                <w:szCs w:val="28"/>
              </w:rPr>
              <w:t>Творческая активность.</w:t>
            </w:r>
          </w:p>
          <w:p w:rsidR="001E78FD" w:rsidRDefault="001E78FD">
            <w:pPr>
              <w:spacing w:after="0"/>
              <w:ind w:firstLine="709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bCs/>
                <w:iCs/>
                <w:szCs w:val="28"/>
              </w:rPr>
              <w:t xml:space="preserve">Позиция учащегося характеризуется готовностью включиться в нестандартную учебную ситуацию, </w:t>
            </w:r>
            <w:r>
              <w:rPr>
                <w:bCs/>
                <w:iCs/>
                <w:szCs w:val="28"/>
              </w:rPr>
              <w:lastRenderedPageBreak/>
              <w:t>поиском новых сре</w:t>
            </w:r>
            <w:proofErr w:type="gramStart"/>
            <w:r>
              <w:rPr>
                <w:bCs/>
                <w:iCs/>
                <w:szCs w:val="28"/>
              </w:rPr>
              <w:t>дств дл</w:t>
            </w:r>
            <w:proofErr w:type="gramEnd"/>
            <w:r>
              <w:rPr>
                <w:bCs/>
                <w:iCs/>
                <w:szCs w:val="28"/>
              </w:rPr>
              <w:t>я решения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8FD" w:rsidRDefault="001E78FD" w:rsidP="006E5292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bCs/>
                <w:i/>
                <w:iCs/>
                <w:szCs w:val="28"/>
              </w:rPr>
              <w:lastRenderedPageBreak/>
              <w:t>Творческая активность.</w:t>
            </w:r>
          </w:p>
          <w:p w:rsidR="001E78FD" w:rsidRDefault="001E78FD" w:rsidP="006E5292">
            <w:pPr>
              <w:spacing w:after="0"/>
              <w:ind w:firstLine="709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bCs/>
                <w:iCs/>
                <w:szCs w:val="28"/>
              </w:rPr>
              <w:t>Не просто проникновение в сущность явлений, а попытка найти для этой цели новый способ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8FD" w:rsidRDefault="001E78FD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bCs/>
                <w:i/>
                <w:iCs/>
                <w:szCs w:val="28"/>
              </w:rPr>
              <w:t>Творческая активность.</w:t>
            </w:r>
          </w:p>
          <w:p w:rsidR="001E78FD" w:rsidRDefault="001E78FD">
            <w:pPr>
              <w:spacing w:after="0"/>
              <w:ind w:firstLine="709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bCs/>
                <w:iCs/>
                <w:szCs w:val="28"/>
              </w:rPr>
              <w:t>Сама задача может ставиться школьником, и пути её решения избираются новые, нестандартные</w:t>
            </w:r>
          </w:p>
        </w:tc>
      </w:tr>
    </w:tbl>
    <w:p w:rsidR="000B1DAA" w:rsidRDefault="000B1DAA" w:rsidP="006E5292">
      <w:pPr>
        <w:spacing w:after="0" w:line="360" w:lineRule="auto"/>
        <w:ind w:firstLine="709"/>
        <w:jc w:val="both"/>
        <w:rPr>
          <w:szCs w:val="28"/>
        </w:rPr>
      </w:pPr>
    </w:p>
    <w:p w:rsidR="001115C0" w:rsidRDefault="00691D60" w:rsidP="00691D60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Критериями </w:t>
      </w:r>
      <w:r w:rsidR="000E3D08">
        <w:rPr>
          <w:szCs w:val="28"/>
        </w:rPr>
        <w:t>познавательной активности можно назвать стабильность, прилежание, осознанность учения, творческие проявления, поведение в нестандартных учебных ситуациях, самостоятельность при решении учебных задач</w:t>
      </w:r>
      <w:r>
        <w:rPr>
          <w:szCs w:val="28"/>
        </w:rPr>
        <w:t>.</w:t>
      </w:r>
      <w:r w:rsidR="000E3D08">
        <w:rPr>
          <w:szCs w:val="28"/>
        </w:rPr>
        <w:t xml:space="preserve"> </w:t>
      </w:r>
    </w:p>
    <w:p w:rsidR="000E3D08" w:rsidRDefault="00691D60" w:rsidP="006E5292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Проявления активности учащегося и с</w:t>
      </w:r>
      <w:r w:rsidR="000E3D08">
        <w:rPr>
          <w:szCs w:val="28"/>
        </w:rPr>
        <w:t>тепень включенности в учебный процесс - э</w:t>
      </w:r>
      <w:r>
        <w:rPr>
          <w:szCs w:val="28"/>
        </w:rPr>
        <w:t xml:space="preserve">то динамический </w:t>
      </w:r>
      <w:r w:rsidR="000E3D08">
        <w:rPr>
          <w:szCs w:val="28"/>
        </w:rPr>
        <w:t xml:space="preserve">показатель. В силах </w:t>
      </w:r>
      <w:r>
        <w:rPr>
          <w:szCs w:val="28"/>
        </w:rPr>
        <w:t>педагога</w:t>
      </w:r>
      <w:r w:rsidR="000E3D08">
        <w:rPr>
          <w:szCs w:val="28"/>
        </w:rPr>
        <w:t xml:space="preserve"> помочь учащ</w:t>
      </w:r>
      <w:r>
        <w:rPr>
          <w:szCs w:val="28"/>
        </w:rPr>
        <w:t>им</w:t>
      </w:r>
      <w:r w:rsidR="000E3D08">
        <w:rPr>
          <w:szCs w:val="28"/>
        </w:rPr>
        <w:t xml:space="preserve">ся перейти с нулевого уровня на </w:t>
      </w:r>
      <w:r w:rsidR="00D76CCB">
        <w:rPr>
          <w:szCs w:val="28"/>
        </w:rPr>
        <w:t xml:space="preserve">более </w:t>
      </w:r>
      <w:proofErr w:type="gramStart"/>
      <w:r w:rsidR="00D76CCB">
        <w:rPr>
          <w:szCs w:val="28"/>
        </w:rPr>
        <w:t>высокий</w:t>
      </w:r>
      <w:proofErr w:type="gramEnd"/>
      <w:r w:rsidR="00D76CCB">
        <w:rPr>
          <w:szCs w:val="28"/>
        </w:rPr>
        <w:t>.</w:t>
      </w:r>
    </w:p>
    <w:p w:rsidR="00464E22" w:rsidRPr="00464E22" w:rsidRDefault="00464E22" w:rsidP="00464E22">
      <w:pPr>
        <w:spacing w:after="0" w:line="360" w:lineRule="auto"/>
        <w:ind w:firstLine="709"/>
        <w:jc w:val="both"/>
      </w:pPr>
      <w:r w:rsidRPr="00464E22">
        <w:t xml:space="preserve">Условия, соблюдение которых способствует формированию, развитию и укреплению познавательного интереса младших школьников: </w:t>
      </w:r>
    </w:p>
    <w:p w:rsidR="00464E22" w:rsidRPr="00464E22" w:rsidRDefault="00464E22" w:rsidP="00464E22">
      <w:pPr>
        <w:spacing w:after="0" w:line="360" w:lineRule="auto"/>
        <w:ind w:firstLine="709"/>
        <w:jc w:val="both"/>
      </w:pPr>
      <w:r w:rsidRPr="00464E22">
        <w:t xml:space="preserve">1.Максимальная опора на активную мыслительную деятельность учащихся. </w:t>
      </w:r>
    </w:p>
    <w:p w:rsidR="00464E22" w:rsidRPr="00464E22" w:rsidRDefault="00464E22" w:rsidP="00464E22">
      <w:pPr>
        <w:spacing w:after="0" w:line="360" w:lineRule="auto"/>
        <w:ind w:firstLine="709"/>
        <w:jc w:val="both"/>
      </w:pPr>
      <w:r w:rsidRPr="00464E22">
        <w:t>2.Учебный процесс должен проходить на оптимальном уровне развития учащихся.</w:t>
      </w:r>
    </w:p>
    <w:p w:rsidR="00D76CCB" w:rsidRDefault="00464E22" w:rsidP="00464E22">
      <w:pPr>
        <w:spacing w:after="0" w:line="360" w:lineRule="auto"/>
        <w:ind w:firstLine="709"/>
        <w:jc w:val="both"/>
      </w:pPr>
      <w:r w:rsidRPr="00464E22">
        <w:t xml:space="preserve">3.Создание благоприятной эмоциональной атмосферы познавательной деятельности учащихся. </w:t>
      </w:r>
    </w:p>
    <w:p w:rsidR="00464E22" w:rsidRPr="00464E22" w:rsidRDefault="00464E22" w:rsidP="00464E22">
      <w:pPr>
        <w:spacing w:after="0" w:line="360" w:lineRule="auto"/>
        <w:ind w:firstLine="709"/>
        <w:jc w:val="both"/>
      </w:pPr>
      <w:r w:rsidRPr="00464E22">
        <w:t xml:space="preserve">4.Эффективным средством формирования познавательных интересов младших школьников являются творческие задания, дидактические игры, проблемные задания и интегрированные уроки. </w:t>
      </w:r>
    </w:p>
    <w:p w:rsidR="006E5292" w:rsidRDefault="00D76CCB" w:rsidP="006E52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</w:t>
      </w:r>
      <w:r w:rsidR="000E3D08">
        <w:rPr>
          <w:rFonts w:eastAsia="Times New Roman"/>
          <w:szCs w:val="28"/>
        </w:rPr>
        <w:t xml:space="preserve">ознавательная активность учащихся формируется средствами отбора информации и путей включения школьников в познавательную деятельность. </w:t>
      </w:r>
      <w:r>
        <w:rPr>
          <w:rFonts w:eastAsia="Times New Roman"/>
          <w:szCs w:val="28"/>
        </w:rPr>
        <w:t>Л</w:t>
      </w:r>
      <w:r w:rsidR="000E3D08">
        <w:rPr>
          <w:rFonts w:eastAsia="Times New Roman"/>
          <w:szCs w:val="28"/>
        </w:rPr>
        <w:t xml:space="preserve">юбая информация педагога, в какой бы степени она ни была интересной, не может постоянно удовлетворять учащихся. Учащиеся испытывают удовлетворенность при условии, если в собственной деятельности преобладает успех, и они ощущают интеллектуальное и духовное развитие. </w:t>
      </w:r>
    </w:p>
    <w:p w:rsidR="000E3D08" w:rsidRDefault="000E3D08" w:rsidP="006E52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Таким образом, учителю, особенно  начальных классов, готовясь к урокам, необходимо тщательно просматривать и уметь выбрать ту информацию, которая будет доступна, понятна и интересна детям. Не менее </w:t>
      </w:r>
      <w:r>
        <w:rPr>
          <w:rFonts w:eastAsia="Times New Roman"/>
          <w:szCs w:val="28"/>
        </w:rPr>
        <w:lastRenderedPageBreak/>
        <w:t>важным этапом в подборе информации является учёт уровня развития детей и их способностей. Значит, познавательная активность возникает, если информация:</w:t>
      </w:r>
    </w:p>
    <w:p w:rsidR="000E3D08" w:rsidRDefault="000E3D08" w:rsidP="006E52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1)</w:t>
      </w:r>
      <w:r>
        <w:rPr>
          <w:rFonts w:eastAsia="Times New Roman"/>
          <w:szCs w:val="28"/>
        </w:rPr>
        <w:tab/>
      </w:r>
      <w:proofErr w:type="gramStart"/>
      <w:r w:rsidR="00D76CCB">
        <w:rPr>
          <w:rFonts w:eastAsia="Times New Roman"/>
          <w:szCs w:val="28"/>
        </w:rPr>
        <w:t>ориентирована</w:t>
      </w:r>
      <w:proofErr w:type="gramEnd"/>
      <w:r w:rsidR="00D76CCB">
        <w:rPr>
          <w:rFonts w:eastAsia="Times New Roman"/>
          <w:szCs w:val="28"/>
        </w:rPr>
        <w:t xml:space="preserve"> на использование в практической деятельности;</w:t>
      </w:r>
    </w:p>
    <w:p w:rsidR="000E3D08" w:rsidRDefault="000E3D08" w:rsidP="006E52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2)</w:t>
      </w:r>
      <w:r>
        <w:rPr>
          <w:rFonts w:eastAsia="Times New Roman"/>
          <w:szCs w:val="28"/>
        </w:rPr>
        <w:tab/>
      </w:r>
      <w:r w:rsidR="00D76CCB">
        <w:rPr>
          <w:rFonts w:eastAsia="Times New Roman"/>
          <w:szCs w:val="28"/>
        </w:rPr>
        <w:t xml:space="preserve">подводит учащихся к видению нового в знакомом материале; </w:t>
      </w:r>
    </w:p>
    <w:p w:rsidR="000E3D08" w:rsidRDefault="000E3D08" w:rsidP="006E52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3)</w:t>
      </w:r>
      <w:r>
        <w:rPr>
          <w:rFonts w:eastAsia="Times New Roman"/>
          <w:szCs w:val="28"/>
        </w:rPr>
        <w:tab/>
      </w:r>
      <w:r w:rsidR="00D76CCB">
        <w:rPr>
          <w:rFonts w:eastAsia="Times New Roman"/>
          <w:szCs w:val="28"/>
        </w:rPr>
        <w:t>заставляет задуматься;</w:t>
      </w:r>
    </w:p>
    <w:p w:rsidR="000E3D08" w:rsidRDefault="000E3D08" w:rsidP="006E52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4)</w:t>
      </w:r>
      <w:r>
        <w:rPr>
          <w:rFonts w:eastAsia="Times New Roman"/>
          <w:szCs w:val="28"/>
        </w:rPr>
        <w:tab/>
        <w:t>является основой для формирования понятий, законов, правил;</w:t>
      </w:r>
    </w:p>
    <w:p w:rsidR="000E3D08" w:rsidRDefault="000E3D08" w:rsidP="006E52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5)</w:t>
      </w:r>
      <w:r>
        <w:rPr>
          <w:rFonts w:eastAsia="Times New Roman"/>
          <w:szCs w:val="28"/>
        </w:rPr>
        <w:tab/>
        <w:t xml:space="preserve">нацеливает на </w:t>
      </w:r>
      <w:proofErr w:type="spellStart"/>
      <w:r>
        <w:rPr>
          <w:rFonts w:eastAsia="Times New Roman"/>
          <w:szCs w:val="28"/>
        </w:rPr>
        <w:t>внутрипредметные</w:t>
      </w:r>
      <w:proofErr w:type="spellEnd"/>
      <w:r>
        <w:rPr>
          <w:rFonts w:eastAsia="Times New Roman"/>
          <w:szCs w:val="28"/>
        </w:rPr>
        <w:t xml:space="preserve"> и </w:t>
      </w:r>
      <w:proofErr w:type="spellStart"/>
      <w:r>
        <w:rPr>
          <w:rFonts w:eastAsia="Times New Roman"/>
          <w:szCs w:val="28"/>
        </w:rPr>
        <w:t>межпредметные</w:t>
      </w:r>
      <w:proofErr w:type="spellEnd"/>
      <w:r>
        <w:rPr>
          <w:rFonts w:eastAsia="Times New Roman"/>
          <w:szCs w:val="28"/>
        </w:rPr>
        <w:t xml:space="preserve"> связи;</w:t>
      </w:r>
    </w:p>
    <w:p w:rsidR="000E3D08" w:rsidRDefault="000E3D08" w:rsidP="006E52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6)</w:t>
      </w:r>
      <w:r>
        <w:rPr>
          <w:rFonts w:eastAsia="Times New Roman"/>
          <w:szCs w:val="28"/>
        </w:rPr>
        <w:tab/>
      </w:r>
      <w:r w:rsidR="00D76CCB">
        <w:rPr>
          <w:rFonts w:eastAsia="Times New Roman"/>
          <w:szCs w:val="28"/>
        </w:rPr>
        <w:t>заставляет удивляться, поражает воображение;</w:t>
      </w:r>
      <w:r>
        <w:rPr>
          <w:rFonts w:eastAsia="Times New Roman"/>
          <w:szCs w:val="28"/>
        </w:rPr>
        <w:t xml:space="preserve"> [2, с.201]. </w:t>
      </w:r>
    </w:p>
    <w:p w:rsidR="00D76CCB" w:rsidRDefault="00D76CCB" w:rsidP="006E52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Основным в работе учителя над развитием познавательной активности является создание ситуаций успеха для каждого учащегося.</w:t>
      </w:r>
    </w:p>
    <w:p w:rsidR="000E3D08" w:rsidRDefault="000E3D08" w:rsidP="006E52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Познавательная активность учащихся является важным показателем эффективности и результативности процесса обучения</w:t>
      </w:r>
      <w:r w:rsidR="001E78FD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</w:t>
      </w:r>
    </w:p>
    <w:p w:rsidR="000E3D08" w:rsidRDefault="000E3D08" w:rsidP="001E78F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На </w:t>
      </w:r>
      <w:r w:rsidR="001E78FD">
        <w:rPr>
          <w:rFonts w:eastAsia="Times New Roman"/>
          <w:szCs w:val="28"/>
        </w:rPr>
        <w:t>современном этапе развития педагогической науки</w:t>
      </w:r>
      <w:r>
        <w:rPr>
          <w:rFonts w:eastAsia="Times New Roman"/>
          <w:szCs w:val="28"/>
        </w:rPr>
        <w:t xml:space="preserve"> есть два пути активизации познавательной деятельности: экстенсивный и интенсивный. </w:t>
      </w:r>
      <w:r w:rsidR="001E78FD">
        <w:rPr>
          <w:rFonts w:eastAsia="Times New Roman"/>
          <w:szCs w:val="28"/>
        </w:rPr>
        <w:t xml:space="preserve">Общей является </w:t>
      </w:r>
      <w:r>
        <w:rPr>
          <w:rFonts w:eastAsia="Times New Roman"/>
          <w:szCs w:val="28"/>
        </w:rPr>
        <w:t xml:space="preserve"> конечн</w:t>
      </w:r>
      <w:r w:rsidR="001E78FD">
        <w:rPr>
          <w:rFonts w:eastAsia="Times New Roman"/>
          <w:szCs w:val="28"/>
        </w:rPr>
        <w:t>ая</w:t>
      </w:r>
      <w:r>
        <w:rPr>
          <w:rFonts w:eastAsia="Times New Roman"/>
          <w:szCs w:val="28"/>
        </w:rPr>
        <w:t xml:space="preserve"> цель: воспитание образованной, нравственной, творческой, социально активной, способной к саморазвитию личности. Но подходы к достижению цели разные. Экстенсивный путь реализуется, прежде всего, через увеличение количества учебных дисциплин</w:t>
      </w:r>
      <w:r w:rsidR="001E78FD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Интенсивный же путь основывается на формировании субъектной, личностно заинтересованной позиции учащегося, и это предполагает изменение самой структуры учебных программ и интенсификацию методов обучения (развивающее, личностно ориентированное обучение и т.д.) [</w:t>
      </w:r>
      <w:r w:rsidR="006E5292">
        <w:rPr>
          <w:rFonts w:eastAsia="Times New Roman"/>
          <w:szCs w:val="28"/>
        </w:rPr>
        <w:t>5</w:t>
      </w:r>
      <w:r>
        <w:rPr>
          <w:rFonts w:eastAsia="Times New Roman"/>
          <w:szCs w:val="28"/>
        </w:rPr>
        <w:t>, с.75].</w:t>
      </w:r>
    </w:p>
    <w:p w:rsidR="00A17ED9" w:rsidRDefault="00A17ED9" w:rsidP="001E78F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</w:rPr>
      </w:pPr>
    </w:p>
    <w:p w:rsidR="00AD4DE8" w:rsidRDefault="00AD4DE8" w:rsidP="006E5292">
      <w:pPr>
        <w:pStyle w:val="1"/>
        <w:spacing w:before="0"/>
        <w:ind w:firstLine="709"/>
        <w:jc w:val="left"/>
        <w:rPr>
          <w:szCs w:val="32"/>
        </w:rPr>
      </w:pPr>
      <w:bookmarkStart w:id="0" w:name="_Toc326909978"/>
      <w:bookmarkStart w:id="1" w:name="_Toc326908658"/>
      <w:bookmarkStart w:id="2" w:name="_Toc326771380"/>
      <w:r>
        <w:rPr>
          <w:szCs w:val="32"/>
        </w:rPr>
        <w:t>Список литературы</w:t>
      </w:r>
      <w:bookmarkEnd w:id="0"/>
      <w:bookmarkEnd w:id="1"/>
      <w:bookmarkEnd w:id="2"/>
    </w:p>
    <w:p w:rsidR="00AD4DE8" w:rsidRPr="006E5292" w:rsidRDefault="00AD4DE8" w:rsidP="006E529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Times New Roman"/>
          <w:szCs w:val="28"/>
        </w:rPr>
      </w:pPr>
      <w:proofErr w:type="spellStart"/>
      <w:r w:rsidRPr="006E5292">
        <w:rPr>
          <w:rFonts w:eastAsia="Times New Roman"/>
          <w:szCs w:val="28"/>
        </w:rPr>
        <w:t>Бахир</w:t>
      </w:r>
      <w:proofErr w:type="spellEnd"/>
      <w:r w:rsidRPr="006E5292">
        <w:rPr>
          <w:rFonts w:eastAsia="Times New Roman"/>
          <w:szCs w:val="28"/>
        </w:rPr>
        <w:t xml:space="preserve"> В.К. Развивающее обучение // Начальная школа - 2004.-№ 5.-С.26-30.</w:t>
      </w:r>
    </w:p>
    <w:p w:rsidR="00AD4DE8" w:rsidRPr="006E5292" w:rsidRDefault="00AD4DE8" w:rsidP="006E52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szCs w:val="28"/>
        </w:rPr>
      </w:pPr>
      <w:r w:rsidRPr="006E5292">
        <w:rPr>
          <w:szCs w:val="28"/>
        </w:rPr>
        <w:t xml:space="preserve">Буряк, В.К. Активность и самостоятельность учащихся в познавательной деятельности / В.К.Буряк // Педагогика. – 2007. – № 8. </w:t>
      </w:r>
      <w:r w:rsidRPr="006E5292">
        <w:rPr>
          <w:szCs w:val="28"/>
        </w:rPr>
        <w:lastRenderedPageBreak/>
        <w:t>– С. 71–78.</w:t>
      </w:r>
    </w:p>
    <w:p w:rsidR="00AD4DE8" w:rsidRPr="006E5292" w:rsidRDefault="00AD4DE8" w:rsidP="006E529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Times New Roman"/>
          <w:szCs w:val="28"/>
        </w:rPr>
      </w:pPr>
      <w:proofErr w:type="spellStart"/>
      <w:r w:rsidRPr="006E5292">
        <w:rPr>
          <w:rFonts w:eastAsia="Times New Roman"/>
          <w:szCs w:val="28"/>
        </w:rPr>
        <w:t>Кайнова</w:t>
      </w:r>
      <w:proofErr w:type="spellEnd"/>
      <w:r w:rsidRPr="006E5292">
        <w:rPr>
          <w:rFonts w:eastAsia="Times New Roman"/>
          <w:szCs w:val="28"/>
        </w:rPr>
        <w:t xml:space="preserve">, А.Л. Особенности использования игровых технологий для активизации познавательной деятельности учащихся / </w:t>
      </w:r>
      <w:proofErr w:type="spellStart"/>
      <w:r w:rsidRPr="006E5292">
        <w:rPr>
          <w:rFonts w:eastAsia="Times New Roman"/>
          <w:szCs w:val="28"/>
        </w:rPr>
        <w:t>А.Л.Кайнова</w:t>
      </w:r>
      <w:proofErr w:type="spellEnd"/>
      <w:r w:rsidRPr="006E5292">
        <w:rPr>
          <w:rFonts w:eastAsia="Times New Roman"/>
          <w:szCs w:val="28"/>
        </w:rPr>
        <w:t xml:space="preserve"> // Конструирование оптимального образовательного пространства «учащийся – преподаватель»: проблемы и находки: материалы </w:t>
      </w:r>
      <w:proofErr w:type="spellStart"/>
      <w:r w:rsidRPr="006E5292">
        <w:rPr>
          <w:rFonts w:eastAsia="Times New Roman"/>
          <w:szCs w:val="28"/>
        </w:rPr>
        <w:t>науч</w:t>
      </w:r>
      <w:proofErr w:type="spellEnd"/>
      <w:r w:rsidRPr="006E5292">
        <w:rPr>
          <w:rFonts w:eastAsia="Times New Roman"/>
          <w:szCs w:val="28"/>
        </w:rPr>
        <w:t xml:space="preserve">. </w:t>
      </w:r>
      <w:proofErr w:type="spellStart"/>
      <w:r w:rsidRPr="006E5292">
        <w:rPr>
          <w:rFonts w:eastAsia="Times New Roman"/>
          <w:szCs w:val="28"/>
        </w:rPr>
        <w:t>практ</w:t>
      </w:r>
      <w:proofErr w:type="spellEnd"/>
      <w:r w:rsidRPr="006E5292">
        <w:rPr>
          <w:rFonts w:eastAsia="Times New Roman"/>
          <w:szCs w:val="28"/>
        </w:rPr>
        <w:t xml:space="preserve">. </w:t>
      </w:r>
      <w:proofErr w:type="spellStart"/>
      <w:r w:rsidRPr="006E5292">
        <w:rPr>
          <w:rFonts w:eastAsia="Times New Roman"/>
          <w:szCs w:val="28"/>
        </w:rPr>
        <w:t>конф</w:t>
      </w:r>
      <w:proofErr w:type="spellEnd"/>
      <w:r w:rsidRPr="006E5292">
        <w:rPr>
          <w:rFonts w:eastAsia="Times New Roman"/>
          <w:szCs w:val="28"/>
        </w:rPr>
        <w:t xml:space="preserve">., Лида, 14 ноября 2007г / </w:t>
      </w:r>
      <w:proofErr w:type="spellStart"/>
      <w:r w:rsidRPr="006E5292">
        <w:rPr>
          <w:rFonts w:eastAsia="Times New Roman"/>
          <w:szCs w:val="28"/>
        </w:rPr>
        <w:t>ГрГУ</w:t>
      </w:r>
      <w:proofErr w:type="spellEnd"/>
      <w:r w:rsidRPr="006E5292">
        <w:rPr>
          <w:rFonts w:eastAsia="Times New Roman"/>
          <w:szCs w:val="28"/>
        </w:rPr>
        <w:t xml:space="preserve"> им. Я.Купалы; отв. ред. А.В.Богданович.– Гродно: </w:t>
      </w:r>
      <w:proofErr w:type="spellStart"/>
      <w:r w:rsidRPr="006E5292">
        <w:rPr>
          <w:rFonts w:eastAsia="Times New Roman"/>
          <w:szCs w:val="28"/>
        </w:rPr>
        <w:t>ГрГУ</w:t>
      </w:r>
      <w:proofErr w:type="spellEnd"/>
      <w:r w:rsidRPr="006E5292">
        <w:rPr>
          <w:rFonts w:eastAsia="Times New Roman"/>
          <w:szCs w:val="28"/>
        </w:rPr>
        <w:t>, 2008. – С. 80 – 84.</w:t>
      </w:r>
    </w:p>
    <w:p w:rsidR="00AD4DE8" w:rsidRPr="006E5292" w:rsidRDefault="00AD4DE8" w:rsidP="006E529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Times New Roman"/>
          <w:szCs w:val="28"/>
        </w:rPr>
      </w:pPr>
      <w:r w:rsidRPr="006E5292">
        <w:rPr>
          <w:rFonts w:eastAsia="Times New Roman"/>
          <w:szCs w:val="28"/>
        </w:rPr>
        <w:t xml:space="preserve">Педагогический энциклопедический словарь/Гл. ред. Б.М. </w:t>
      </w:r>
      <w:proofErr w:type="spellStart"/>
      <w:r w:rsidRPr="006E5292">
        <w:rPr>
          <w:rFonts w:eastAsia="Times New Roman"/>
          <w:szCs w:val="28"/>
        </w:rPr>
        <w:t>Бим-Бад</w:t>
      </w:r>
      <w:proofErr w:type="spellEnd"/>
      <w:r w:rsidRPr="006E5292">
        <w:rPr>
          <w:rFonts w:eastAsia="Times New Roman"/>
          <w:szCs w:val="28"/>
        </w:rPr>
        <w:t xml:space="preserve">; </w:t>
      </w:r>
      <w:proofErr w:type="spellStart"/>
      <w:r w:rsidRPr="006E5292">
        <w:rPr>
          <w:rFonts w:eastAsia="Times New Roman"/>
          <w:szCs w:val="28"/>
        </w:rPr>
        <w:t>Редкол</w:t>
      </w:r>
      <w:proofErr w:type="spellEnd"/>
      <w:r w:rsidRPr="006E5292">
        <w:rPr>
          <w:rFonts w:eastAsia="Times New Roman"/>
          <w:szCs w:val="28"/>
        </w:rPr>
        <w:t xml:space="preserve">.: М.М. Безруких, В.А. </w:t>
      </w:r>
      <w:proofErr w:type="spellStart"/>
      <w:r w:rsidRPr="006E5292">
        <w:rPr>
          <w:rFonts w:eastAsia="Times New Roman"/>
          <w:szCs w:val="28"/>
        </w:rPr>
        <w:t>Болотов</w:t>
      </w:r>
      <w:proofErr w:type="spellEnd"/>
      <w:r w:rsidRPr="006E5292">
        <w:rPr>
          <w:rFonts w:eastAsia="Times New Roman"/>
          <w:szCs w:val="28"/>
        </w:rPr>
        <w:t xml:space="preserve">, Л.С. </w:t>
      </w:r>
      <w:proofErr w:type="spellStart"/>
      <w:r w:rsidRPr="006E5292">
        <w:rPr>
          <w:rFonts w:eastAsia="Times New Roman"/>
          <w:szCs w:val="28"/>
        </w:rPr>
        <w:t>Глобова</w:t>
      </w:r>
      <w:proofErr w:type="spellEnd"/>
      <w:r w:rsidRPr="006E5292">
        <w:rPr>
          <w:rFonts w:eastAsia="Times New Roman"/>
          <w:szCs w:val="28"/>
        </w:rPr>
        <w:t xml:space="preserve"> и др. – М.: Большая Российская Энциклопедия, 2006. С.– 528..</w:t>
      </w:r>
    </w:p>
    <w:p w:rsidR="00AD4DE8" w:rsidRPr="006E5292" w:rsidRDefault="00AD4DE8" w:rsidP="006E529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Times New Roman"/>
          <w:szCs w:val="28"/>
        </w:rPr>
      </w:pPr>
      <w:proofErr w:type="spellStart"/>
      <w:r w:rsidRPr="006E5292">
        <w:rPr>
          <w:rFonts w:eastAsia="Times New Roman"/>
          <w:szCs w:val="28"/>
        </w:rPr>
        <w:t>Тишук</w:t>
      </w:r>
      <w:proofErr w:type="spellEnd"/>
      <w:r w:rsidRPr="006E5292">
        <w:rPr>
          <w:rFonts w:eastAsia="Times New Roman"/>
          <w:szCs w:val="28"/>
        </w:rPr>
        <w:t xml:space="preserve">, Я.В. Особенности использования современных педагогических технологий для активизации познавательной деятельности учащихся / </w:t>
      </w:r>
      <w:proofErr w:type="spellStart"/>
      <w:r w:rsidRPr="006E5292">
        <w:rPr>
          <w:rFonts w:eastAsia="Times New Roman"/>
          <w:szCs w:val="28"/>
        </w:rPr>
        <w:t>Я.В.Тишук</w:t>
      </w:r>
      <w:proofErr w:type="spellEnd"/>
      <w:r w:rsidRPr="006E5292">
        <w:rPr>
          <w:rFonts w:eastAsia="Times New Roman"/>
          <w:szCs w:val="28"/>
        </w:rPr>
        <w:t xml:space="preserve"> // Конструирование оптимального образовательного пространства «учащийся – преподаватель»: проблемы и находки: материалы </w:t>
      </w:r>
      <w:proofErr w:type="spellStart"/>
      <w:r w:rsidRPr="006E5292">
        <w:rPr>
          <w:rFonts w:eastAsia="Times New Roman"/>
          <w:szCs w:val="28"/>
        </w:rPr>
        <w:t>науч</w:t>
      </w:r>
      <w:proofErr w:type="spellEnd"/>
      <w:r w:rsidRPr="006E5292">
        <w:rPr>
          <w:rFonts w:eastAsia="Times New Roman"/>
          <w:szCs w:val="28"/>
        </w:rPr>
        <w:t xml:space="preserve">. </w:t>
      </w:r>
      <w:proofErr w:type="spellStart"/>
      <w:r w:rsidRPr="006E5292">
        <w:rPr>
          <w:rFonts w:eastAsia="Times New Roman"/>
          <w:szCs w:val="28"/>
        </w:rPr>
        <w:t>практ</w:t>
      </w:r>
      <w:proofErr w:type="spellEnd"/>
      <w:r w:rsidRPr="006E5292">
        <w:rPr>
          <w:rFonts w:eastAsia="Times New Roman"/>
          <w:szCs w:val="28"/>
        </w:rPr>
        <w:t xml:space="preserve">. </w:t>
      </w:r>
      <w:proofErr w:type="spellStart"/>
      <w:r w:rsidRPr="006E5292">
        <w:rPr>
          <w:rFonts w:eastAsia="Times New Roman"/>
          <w:szCs w:val="28"/>
        </w:rPr>
        <w:t>конф</w:t>
      </w:r>
      <w:proofErr w:type="spellEnd"/>
      <w:r w:rsidRPr="006E5292">
        <w:rPr>
          <w:rFonts w:eastAsia="Times New Roman"/>
          <w:szCs w:val="28"/>
        </w:rPr>
        <w:t xml:space="preserve">., Лида, 14 ноября 2007г / </w:t>
      </w:r>
      <w:proofErr w:type="spellStart"/>
      <w:r w:rsidRPr="006E5292">
        <w:rPr>
          <w:rFonts w:eastAsia="Times New Roman"/>
          <w:szCs w:val="28"/>
        </w:rPr>
        <w:t>ГрГУ</w:t>
      </w:r>
      <w:proofErr w:type="spellEnd"/>
      <w:r w:rsidRPr="006E5292">
        <w:rPr>
          <w:rFonts w:eastAsia="Times New Roman"/>
          <w:szCs w:val="28"/>
        </w:rPr>
        <w:t xml:space="preserve"> им. Я.Купалы; отв. ред. А.В.Богданович.– Гродно: </w:t>
      </w:r>
      <w:proofErr w:type="spellStart"/>
      <w:r w:rsidRPr="006E5292">
        <w:rPr>
          <w:rFonts w:eastAsia="Times New Roman"/>
          <w:szCs w:val="28"/>
        </w:rPr>
        <w:t>ГрГУ</w:t>
      </w:r>
      <w:proofErr w:type="spellEnd"/>
      <w:r w:rsidRPr="006E5292">
        <w:rPr>
          <w:rFonts w:eastAsia="Times New Roman"/>
          <w:szCs w:val="28"/>
        </w:rPr>
        <w:t>, 2008. – С. 185-190.</w:t>
      </w:r>
    </w:p>
    <w:p w:rsidR="00AD4DE8" w:rsidRPr="006E5292" w:rsidRDefault="00AD4DE8" w:rsidP="006E5292">
      <w:pPr>
        <w:pStyle w:val="a3"/>
        <w:numPr>
          <w:ilvl w:val="0"/>
          <w:numId w:val="1"/>
        </w:numPr>
        <w:spacing w:line="360" w:lineRule="auto"/>
        <w:ind w:left="709" w:hanging="709"/>
        <w:jc w:val="both"/>
        <w:rPr>
          <w:szCs w:val="28"/>
        </w:rPr>
      </w:pPr>
      <w:r w:rsidRPr="006E5292">
        <w:rPr>
          <w:szCs w:val="28"/>
        </w:rPr>
        <w:t xml:space="preserve">Шамова, Т.А. Активизация учения школьников.- М.; Педагогика, </w:t>
      </w:r>
      <w:r w:rsidR="006E5292" w:rsidRPr="006E5292">
        <w:rPr>
          <w:szCs w:val="28"/>
        </w:rPr>
        <w:t xml:space="preserve">2002 </w:t>
      </w:r>
      <w:r w:rsidRPr="006E5292">
        <w:rPr>
          <w:szCs w:val="28"/>
        </w:rPr>
        <w:t>.</w:t>
      </w:r>
    </w:p>
    <w:p w:rsidR="00AD4DE8" w:rsidRDefault="00AD4DE8" w:rsidP="006E529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Times New Roman"/>
          <w:szCs w:val="28"/>
        </w:rPr>
      </w:pPr>
      <w:r w:rsidRPr="006E5292">
        <w:rPr>
          <w:rFonts w:eastAsia="Times New Roman"/>
          <w:szCs w:val="28"/>
        </w:rPr>
        <w:t xml:space="preserve">Щукина, Г.И. Активизация познавательной деятельности учащихся в учебной деятельности. - М: Просвещение, </w:t>
      </w:r>
      <w:r w:rsidR="006E5292" w:rsidRPr="006E5292">
        <w:rPr>
          <w:rFonts w:eastAsia="Times New Roman"/>
          <w:szCs w:val="28"/>
        </w:rPr>
        <w:t>200</w:t>
      </w:r>
      <w:r w:rsidRPr="006E5292">
        <w:rPr>
          <w:rFonts w:eastAsia="Times New Roman"/>
          <w:szCs w:val="28"/>
        </w:rPr>
        <w:t>1. –С.123</w:t>
      </w:r>
    </w:p>
    <w:p w:rsidR="00A17ED9" w:rsidRDefault="00A17ED9" w:rsidP="00A17ED9">
      <w:pPr>
        <w:pStyle w:val="a3"/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Интернет – ресурсы</w:t>
      </w:r>
    </w:p>
    <w:p w:rsidR="00A17ED9" w:rsidRPr="006E5292" w:rsidRDefault="00A17ED9" w:rsidP="00A17ED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</w:rPr>
      </w:pPr>
      <w:r w:rsidRPr="00A17ED9">
        <w:rPr>
          <w:rFonts w:eastAsia="Times New Roman"/>
          <w:szCs w:val="28"/>
        </w:rPr>
        <w:t>http://nsportal.ru</w:t>
      </w:r>
    </w:p>
    <w:p w:rsidR="00AD4DE8" w:rsidRDefault="00AD4DE8" w:rsidP="006E5292">
      <w:pPr>
        <w:overflowPunct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eastAsia="Times New Roman"/>
          <w:szCs w:val="28"/>
        </w:rPr>
      </w:pPr>
    </w:p>
    <w:sectPr w:rsidR="00AD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606"/>
    <w:multiLevelType w:val="hybridMultilevel"/>
    <w:tmpl w:val="0966F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227B7A"/>
    <w:multiLevelType w:val="hybridMultilevel"/>
    <w:tmpl w:val="BDCAA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EE1133"/>
    <w:multiLevelType w:val="hybridMultilevel"/>
    <w:tmpl w:val="22C43DA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F35091"/>
    <w:multiLevelType w:val="hybridMultilevel"/>
    <w:tmpl w:val="1D222236"/>
    <w:lvl w:ilvl="0" w:tplc="6A1083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D08"/>
    <w:rsid w:val="000B1DAA"/>
    <w:rsid w:val="000E3D08"/>
    <w:rsid w:val="001115C0"/>
    <w:rsid w:val="001E78FD"/>
    <w:rsid w:val="00464E22"/>
    <w:rsid w:val="00681CA8"/>
    <w:rsid w:val="00691D60"/>
    <w:rsid w:val="006E5292"/>
    <w:rsid w:val="00937B94"/>
    <w:rsid w:val="00A17ED9"/>
    <w:rsid w:val="00AD4DE8"/>
    <w:rsid w:val="00D7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0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E3D08"/>
    <w:pPr>
      <w:keepNext/>
      <w:keepLines/>
      <w:spacing w:before="480" w:after="0" w:line="360" w:lineRule="auto"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D08"/>
    <w:pPr>
      <w:spacing w:after="0" w:line="0" w:lineRule="atLeast"/>
      <w:ind w:left="720"/>
      <w:contextualSpacing/>
    </w:pPr>
    <w:rPr>
      <w:rFonts w:eastAsiaTheme="minorHAns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3D08"/>
    <w:rPr>
      <w:rFonts w:ascii="Times New Roman" w:eastAsiaTheme="majorEastAsia" w:hAnsi="Times New Roman" w:cstheme="majorBidi"/>
      <w:b/>
      <w:bCs/>
      <w:sz w:val="32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2015-09-07T10:49:00Z</dcterms:created>
  <dcterms:modified xsi:type="dcterms:W3CDTF">2015-09-07T13:01:00Z</dcterms:modified>
</cp:coreProperties>
</file>