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CF" w:rsidRPr="005D1837" w:rsidRDefault="003B66CF" w:rsidP="003B66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D18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Открытый урок-игра по математике во 2-м классе на тему:</w:t>
      </w:r>
      <w:r w:rsidR="005D18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</w:t>
      </w:r>
      <w:r w:rsidRPr="005D18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"Овощной город"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 урока: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пройденного.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урока: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игра.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урока:</w:t>
      </w: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B66CF" w:rsidRPr="003B66CF" w:rsidRDefault="003B66CF" w:rsidP="003B6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выполнять действия в пределах 1000, знание нумерации чисел в данных пределах, умение анализировать и решать задачи, уравнения, выполнять действия с единицами длины.</w:t>
      </w:r>
    </w:p>
    <w:p w:rsidR="003B66CF" w:rsidRPr="003B66CF" w:rsidRDefault="003B66CF" w:rsidP="003B6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proofErr w:type="gramEnd"/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память, внимание, речь.</w:t>
      </w:r>
    </w:p>
    <w:p w:rsidR="003B66CF" w:rsidRPr="003B66CF" w:rsidRDefault="003B66CF" w:rsidP="003B6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Воспитывающие</w:t>
      </w:r>
      <w:proofErr w:type="gramEnd"/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воспитывать интерес к предмету, познавательную активность учащихся.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3B66CF" w:rsidRPr="003B66CF" w:rsidRDefault="003B66CF" w:rsidP="003B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схема овощного города; </w:t>
      </w:r>
    </w:p>
    <w:p w:rsidR="003B66CF" w:rsidRPr="003B66CF" w:rsidRDefault="003B66CF" w:rsidP="003B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элементы костюма овощей – короны; </w:t>
      </w:r>
    </w:p>
    <w:p w:rsidR="003B66CF" w:rsidRPr="003B66CF" w:rsidRDefault="003B66CF" w:rsidP="003B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материал – овощи на магнитах; листы с текстовыми заданиями для коллективной работы; </w:t>
      </w:r>
    </w:p>
    <w:p w:rsidR="003B66CF" w:rsidRPr="003B66CF" w:rsidRDefault="003B66CF" w:rsidP="003B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карточки самопроверки на магнитной доске; </w:t>
      </w:r>
    </w:p>
    <w:p w:rsidR="003B66CF" w:rsidRPr="003B66CF" w:rsidRDefault="003B66CF" w:rsidP="003B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учебник Л.Г. </w:t>
      </w:r>
      <w:proofErr w:type="spellStart"/>
      <w:r w:rsidRPr="003B66CF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“Математика. 2 класс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.”; </w:t>
      </w:r>
      <w:proofErr w:type="gramEnd"/>
    </w:p>
    <w:p w:rsidR="003B66CF" w:rsidRPr="003B66CF" w:rsidRDefault="003B66CF" w:rsidP="003B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рабочая тетрадь.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I. Организационное начало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Вступительное слово учителя: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Ребята, давайте представим, что мы все превратились в овощи и живем в овощном городе. А так как город сказочный, то и овощи непростые. Они ходят в школу и очень любят урок математики. Вот такой урок мы с вами сейчас проведем.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II. Актуализация опорных знаний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На прошлых уроках математики мы уже познакомились с темой “Сети линий. Пути”. И в нашем овощном городе существует метро со своими станциями, путями, по которым мы будем путешествовать. Первая станция “Капустная”. 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(Выходит “Капуста”)</w:t>
      </w:r>
    </w:p>
    <w:p w:rsidR="003B66CF" w:rsidRPr="003B66CF" w:rsidRDefault="003B66CF" w:rsidP="003B6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Я, друзья, кочан капустный,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Необыкновенно вкусный.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 xml:space="preserve">Я с макушки побелел,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Я уже вполне поспел.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Хоть варите, хоть солите,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Но сначала математическую разминку проведите.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sz w:val="24"/>
          <w:szCs w:val="24"/>
        </w:rPr>
        <w:t>1. Математическая разминка: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lastRenderedPageBreak/>
        <w:t>а) Назови последующее число 94; 356.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б) Назови предыдущее число 100; 987.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в) Назови соседей чисел 69 и 199.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г) Назови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в котором 2д 4е; 3с 8д 4е; 5с 9е.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6C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B66CF">
        <w:rPr>
          <w:rFonts w:ascii="Times New Roman" w:eastAsia="Times New Roman" w:hAnsi="Times New Roman" w:cs="Times New Roman"/>
          <w:sz w:val="24"/>
          <w:szCs w:val="24"/>
        </w:rPr>
        <w:t>) Сколько десятков и единиц в числах 39; 80.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е) Назови наибольшее двузначное, трехзначное число.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ж) Назови наименьшее двузначное, трехзначное число.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sz w:val="24"/>
          <w:szCs w:val="24"/>
        </w:rPr>
        <w:t>2. Устная работа с веером цифр.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Проверка таблицы умножения. (Опережающее изучение.)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III. Сообщение темы и целей урока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урока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Сложение и вычитание трехзначных чисел.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Цели урока: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умений выполнять действия сложения и вычитания в пределах 1000, решение задач разными способами.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IV. Основная часть урока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(Психологический комфорт на уроке обеспечивает работа в разнообразных режимах: “учитель-класс”, “ученик-класс”, “ученик-ученик”.)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Со станции “Капустная” мы отправляемся на станцию “Свёкольная”, там нас встречает Свёкла.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Свёкла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66CF" w:rsidRPr="003B66CF" w:rsidRDefault="003B66CF" w:rsidP="003B6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Свёклу надо для борща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для винегрета.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Кушай сам и угощай –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 xml:space="preserve">Лучше свёклы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Свекла предлагает задание.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1. Записать графическую модель числа и представить в виде суммы разрядных слагаемых:</w:t>
      </w:r>
    </w:p>
    <w:p w:rsidR="003B66CF" w:rsidRPr="003B66CF" w:rsidRDefault="003B66CF" w:rsidP="003B66C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1343025"/>
            <wp:effectExtent l="19050" t="0" r="0" b="0"/>
            <wp:docPr id="5" name="Рисунок 5" descr="http://files.1september.ru/festival/articles/312299/Image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1september.ru/festival/articles/312299/Image9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Какого разряда не хватает?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(Работа в рабочих тетрадях.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Комментированный ответ.)</w:t>
      </w:r>
      <w:proofErr w:type="gramEnd"/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Следующая станция “Бульвар Редисок”.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Редиска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66CF" w:rsidRPr="003B66CF" w:rsidRDefault="003B66CF" w:rsidP="003B6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Я – румяная редиска,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Поклонюсь вам низко-низко.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А хвалить себя зачем?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Я и так известна всем!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2. Найди лишнее число: 324; 845; 500; 694; 42; 471.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(Дети предлагают разные варианты ответа с доказательством).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а) лишнее число 500, т.к. круглое;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б) лишнее число 42, т.к. двузначное.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Уважаемые овощи! Перед нами возникла задача. Нам нужно добраться кратчайшим путем от станции “Бульвар Редисок” до станции “Овощной базар”. У нас два пути. Можно выбрать любой путь. 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Учащиеся выбирают задание по степени сложности: слабые – легкий путь, сильные – сложный путь. (Дифференцированный подход к выполнению задания).</w:t>
      </w: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97"/>
        <w:gridCol w:w="8728"/>
      </w:tblGrid>
      <w:tr w:rsidR="003B66CF" w:rsidRPr="003B66CF" w:rsidTr="003B66CF">
        <w:trPr>
          <w:tblCellSpacing w:w="0" w:type="dxa"/>
        </w:trPr>
        <w:tc>
          <w:tcPr>
            <w:tcW w:w="0" w:type="auto"/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путь.</w:t>
            </w:r>
          </w:p>
        </w:tc>
        <w:tc>
          <w:tcPr>
            <w:tcW w:w="0" w:type="auto"/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расстояние от станции “Бульвар Редисок” до станции “Овощной базар”, если от станции “Бульвар Редисок” до станции “Гороховая” 3 м 9 дм, а от станции “Гороховая” до станции “Овощной базар” 4 м 3 дм 8 см.</w:t>
            </w:r>
            <w:proofErr w:type="gramEnd"/>
          </w:p>
        </w:tc>
      </w:tr>
      <w:tr w:rsidR="003B66CF" w:rsidRPr="003B66CF" w:rsidTr="003B66CF">
        <w:trPr>
          <w:tblCellSpacing w:w="0" w:type="dxa"/>
        </w:trPr>
        <w:tc>
          <w:tcPr>
            <w:tcW w:w="0" w:type="auto"/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путь.</w:t>
            </w:r>
          </w:p>
        </w:tc>
        <w:tc>
          <w:tcPr>
            <w:tcW w:w="0" w:type="auto"/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расстояние от станции “Бульвар Редисок” до станции “Овощной базар”, если от станции “Бульвар Редисок” до станции “Луковая” 1м 5 дм 3 см, а от станции “Луковая” до станции “Овощной базар” на 3 м 8 см больше, чем от станции “Бульвар Редисок” до станции “Луковая”.</w:t>
            </w:r>
            <w:proofErr w:type="gramEnd"/>
          </w:p>
        </w:tc>
      </w:tr>
    </w:tbl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Выполнять задание выходят Горох и Лук: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Лук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66CF" w:rsidRPr="003B66CF" w:rsidRDefault="003B66CF" w:rsidP="003B6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Я – приправа в каждом блюде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всегда полезен людям.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Угадали? Я – ваш друг,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Я простой зеленый лук!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Горох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66CF" w:rsidRPr="003B66CF" w:rsidRDefault="003B66CF" w:rsidP="003B6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Я такой хорошенький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Зелененький мальчишка,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</w:r>
      <w:r w:rsidRPr="003B66CF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только захочу,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Всех горошком угощу!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Взаимная проверка учащихся по карточке с ответами на магнитной доске.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Добрались мы до “Овощного базара”. Он состоит из двух частей. Какую форму имеет правая часть?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Форму квадрата.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Что такое квадрат?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Квадрат – это четырехугольник, у которого все стороны равны.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Какую форму имеет левая часть?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Форму прямоугольника.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Что такое прямоугольник?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Прямоугольник – это четырехугольник, у которого противоположные стороны равны.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Я, как хозяйка овощного базара, предлагаю вам следующее задание.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sz w:val="24"/>
          <w:szCs w:val="24"/>
        </w:rPr>
        <w:t>I вариант.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Найти периметр квадрата со стороной 5 м.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вариант.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Найти периметр прямоугольника со сторонами 4 м и 3 м.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Учащиеся самостоятельно выбирают задание по уровню сложности и выполняют его. По одному от каждого варианта работают у доски для дальнейшей проверки.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Решение записывают разными способами: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sz w:val="24"/>
          <w:szCs w:val="24"/>
        </w:rPr>
        <w:t>I вариант.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а) сложение: 5+5+5+5=20 (м)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б) умножение: 5*4=20 (м)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sz w:val="24"/>
          <w:szCs w:val="24"/>
        </w:rPr>
        <w:t>II вариант.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а) сложение: 4+4+3+3=14 (м)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б) умножение: 4*2+3*2=14 (м) или (4+3)*2=14 (м).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V. Открытие нового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Сегодня мы с вами познакомимся с </w:t>
      </w:r>
      <w:r w:rsidRPr="003B66C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формулами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нахождения периметра квадрата и прямоугольника.</w:t>
      </w:r>
    </w:p>
    <w:p w:rsidR="003B66CF" w:rsidRPr="005D1837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D1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5D1837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1837">
        <w:rPr>
          <w:rFonts w:ascii="Times New Roman" w:eastAsia="Times New Roman" w:hAnsi="Times New Roman" w:cs="Times New Roman"/>
          <w:sz w:val="24"/>
          <w:szCs w:val="24"/>
        </w:rPr>
        <w:t>*4</w:t>
      </w:r>
    </w:p>
    <w:p w:rsidR="003B66CF" w:rsidRPr="005D1837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proofErr w:type="gramEnd"/>
      <w:r w:rsidRPr="005D1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D1837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3B66C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D1837">
        <w:rPr>
          <w:rFonts w:ascii="Times New Roman" w:eastAsia="Times New Roman" w:hAnsi="Times New Roman" w:cs="Times New Roman"/>
          <w:sz w:val="24"/>
          <w:szCs w:val="24"/>
        </w:rPr>
        <w:t xml:space="preserve">*2 + </w:t>
      </w:r>
      <w:r w:rsidRPr="003B66C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D1837">
        <w:rPr>
          <w:rFonts w:ascii="Times New Roman" w:eastAsia="Times New Roman" w:hAnsi="Times New Roman" w:cs="Times New Roman"/>
          <w:sz w:val="24"/>
          <w:szCs w:val="24"/>
        </w:rPr>
        <w:t xml:space="preserve">*2 </w:t>
      </w:r>
    </w:p>
    <w:p w:rsidR="003B66CF" w:rsidRPr="005D1837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D1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D1837">
        <w:rPr>
          <w:rFonts w:ascii="Times New Roman" w:eastAsia="Times New Roman" w:hAnsi="Times New Roman" w:cs="Times New Roman"/>
          <w:sz w:val="24"/>
          <w:szCs w:val="24"/>
        </w:rPr>
        <w:t>. = (</w:t>
      </w:r>
      <w:r w:rsidRPr="003B66C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D1837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3B66C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D1837">
        <w:rPr>
          <w:rFonts w:ascii="Times New Roman" w:eastAsia="Times New Roman" w:hAnsi="Times New Roman" w:cs="Times New Roman"/>
          <w:sz w:val="24"/>
          <w:szCs w:val="24"/>
        </w:rPr>
        <w:t>)*2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Запись на доске и в рабочих тетрадях.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VI. Работа с геометрическим материалом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Чтобы добраться до следующей станции “Огуречная”, мы должны выполнить задания Огурца.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Огурец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66CF" w:rsidRPr="003B66CF" w:rsidRDefault="003B66CF" w:rsidP="003B6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Очень будете довольны,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Съев огурчик малосольный.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 xml:space="preserve">А уж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свежий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6CF">
        <w:rPr>
          <w:rFonts w:ascii="Times New Roman" w:eastAsia="Times New Roman" w:hAnsi="Times New Roman" w:cs="Times New Roman"/>
          <w:sz w:val="24"/>
          <w:szCs w:val="24"/>
        </w:rPr>
        <w:t>огуречик</w:t>
      </w:r>
      <w:proofErr w:type="spellEnd"/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Вам понравится, конечно!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5. Начертить квадрат со стороной 3 см. Внутри квадрата начертить треугольник. Провести незамкнутую линию через две фигуры. Обозначить все точки пересечения.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790700"/>
            <wp:effectExtent l="19050" t="0" r="0" b="0"/>
            <wp:docPr id="6" name="Рисунок 6" descr="http://files.1september.ru/festival/articles/312299/Imag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1september.ru/festival/articles/312299/Image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VII. Давайте подумаем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6. Раздели квадрат на 4 равные части разными способами.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1333500"/>
            <wp:effectExtent l="19050" t="0" r="9525" b="0"/>
            <wp:docPr id="7" name="Рисунок 7" descr="http://files.1september.ru/festival/articles/312299/Imag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1september.ru/festival/articles/312299/Image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7. Огурец разрезали на части. Сделали 3 разреза. Длина каждой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части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2 см.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длина огурца?</w:t>
      </w:r>
    </w:p>
    <w:p w:rsidR="003B66CF" w:rsidRPr="003B66CF" w:rsidRDefault="003B66CF" w:rsidP="003B6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685800"/>
            <wp:effectExtent l="19050" t="0" r="9525" b="0"/>
            <wp:docPr id="8" name="Рисунок 8" descr="http://files.1september.ru/festival/articles/312299/Imag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1september.ru/festival/articles/312299/Image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lastRenderedPageBreak/>
        <w:t>а) 2 + 2 + 2 + 2 = 8 (см)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б) 2 * 4 = 8 (см)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Выполняют задание разными способами.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Все овощи устали, захотели пить. Пора нам их полить и сделать зарядку.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Физкультминутка</w:t>
      </w:r>
    </w:p>
    <w:p w:rsidR="003B66CF" w:rsidRPr="003B66CF" w:rsidRDefault="003B66CF" w:rsidP="003B6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Что мы слышим,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Что мы слышим?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Это дождь стучит по крышам.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А потом быстрей, быстрей,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Лейся, лейся, веселей!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Под дождем мы руки поднимаем,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А потом их опускаем,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А потом их разведем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к себе скорей прижмем.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VIII. Решение задач.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После отдыха мы отправляемся на станцию “Картофельная”.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Картошка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66CF" w:rsidRPr="003B66CF" w:rsidRDefault="003B66CF" w:rsidP="003B6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Я, картошка, так скромна –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Слова не сказала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>о картошка так нужна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br/>
        <w:t>И большим, и малым!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Картошка предлагает нам решить задачу.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Дети собрали урожай овощей. Моркови 240 кг, лука на 120 кг меньше, чем моркови, а чеснока на 95 кг больше, чем лука. Сколько всего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овощей собрали дети?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Условие задачи записать с помощью схемы:</w:t>
      </w:r>
    </w:p>
    <w:p w:rsidR="003B66CF" w:rsidRPr="003B66CF" w:rsidRDefault="003B66CF" w:rsidP="003B6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5325" cy="895350"/>
            <wp:effectExtent l="19050" t="0" r="9525" b="0"/>
            <wp:docPr id="9" name="Рисунок 9" descr="http://files.1september.ru/festival/articles/312299/Imag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1september.ru/festival/articles/312299/Image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Решение записать по действиям.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Группе сильных учащихся предлагается записать решение выражением.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IX. Решение уравнений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Морковь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Внимание! Вы находитесь на станции “Аллея Морковок”. Мы предлагаем поработать самостоятельно с учебником и решить уравнения.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с учебником </w:t>
      </w:r>
      <w:proofErr w:type="gramStart"/>
      <w:r w:rsidRPr="003B66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с. 77. № 11.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Самопроверка ответов на магнитной доске.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X. Итог урока 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Работа с таблицей на доске.</w:t>
      </w:r>
    </w:p>
    <w:tbl>
      <w:tblPr>
        <w:tblW w:w="119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59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60"/>
      </w:tblGrid>
      <w:tr w:rsidR="003B66CF" w:rsidRPr="003B66CF" w:rsidTr="003B66CF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B66CF" w:rsidRPr="003B66CF" w:rsidTr="003B66CF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CF" w:rsidRPr="003B66CF" w:rsidRDefault="003B66CF" w:rsidP="003B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B66CF" w:rsidRPr="003B66CF" w:rsidRDefault="003B66CF" w:rsidP="003B6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6175" cy="1571625"/>
            <wp:effectExtent l="19050" t="0" r="9525" b="0"/>
            <wp:docPr id="10" name="Рисунок 10" descr="http://files.1september.ru/festival/articles/312299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1september.ru/festival/articles/312299/Image1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sz w:val="24"/>
          <w:szCs w:val="24"/>
        </w:rPr>
        <w:t>Дети работают цепочкой на доске и в индивидуальных листах.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Мы с вами отлично поработали. Собрали хороший урожай овощей и знаний. Молодцы! Но сказка подошла к концу. Наши овощи превращаются в учеников.</w:t>
      </w:r>
    </w:p>
    <w:p w:rsidR="003B66CF" w:rsidRPr="003B66CF" w:rsidRDefault="003B66CF" w:rsidP="003B6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XI. Домашнее задание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по индивидуальным карточкам различной степени сложности по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 xml:space="preserve"> теме: “Сложение и вычитание трехзначных чисел”. </w:t>
      </w:r>
    </w:p>
    <w:p w:rsidR="003B66CF" w:rsidRPr="003B66CF" w:rsidRDefault="003B66CF" w:rsidP="003B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6C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66CF">
        <w:rPr>
          <w:rFonts w:ascii="Times New Roman" w:eastAsia="Times New Roman" w:hAnsi="Times New Roman" w:cs="Times New Roman"/>
          <w:sz w:val="24"/>
          <w:szCs w:val="24"/>
        </w:rPr>
        <w:t>: Я благодарю ребят за активную работу на уроке. Оценки получают… Спасибо!</w:t>
      </w:r>
    </w:p>
    <w:p w:rsidR="002F715D" w:rsidRDefault="002F715D"/>
    <w:sectPr w:rsidR="002F715D" w:rsidSect="0008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5F9"/>
    <w:multiLevelType w:val="multilevel"/>
    <w:tmpl w:val="DBD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C36B1"/>
    <w:multiLevelType w:val="multilevel"/>
    <w:tmpl w:val="A4DE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6CF"/>
    <w:rsid w:val="000818D8"/>
    <w:rsid w:val="002F715D"/>
    <w:rsid w:val="003B66CF"/>
    <w:rsid w:val="005D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8"/>
  </w:style>
  <w:style w:type="paragraph" w:styleId="1">
    <w:name w:val="heading 1"/>
    <w:basedOn w:val="a"/>
    <w:link w:val="10"/>
    <w:uiPriority w:val="9"/>
    <w:qFormat/>
    <w:rsid w:val="003B6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6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B66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66CF"/>
    <w:rPr>
      <w:color w:val="0000FF"/>
      <w:u w:val="single"/>
    </w:rPr>
  </w:style>
  <w:style w:type="character" w:styleId="a5">
    <w:name w:val="Strong"/>
    <w:basedOn w:val="a0"/>
    <w:uiPriority w:val="22"/>
    <w:qFormat/>
    <w:rsid w:val="003B66CF"/>
    <w:rPr>
      <w:b/>
      <w:bCs/>
    </w:rPr>
  </w:style>
  <w:style w:type="character" w:styleId="a6">
    <w:name w:val="Emphasis"/>
    <w:basedOn w:val="a0"/>
    <w:uiPriority w:val="20"/>
    <w:qFormat/>
    <w:rsid w:val="003B66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8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</cp:lastModifiedBy>
  <cp:revision>5</cp:revision>
  <dcterms:created xsi:type="dcterms:W3CDTF">2008-10-16T03:19:00Z</dcterms:created>
  <dcterms:modified xsi:type="dcterms:W3CDTF">2013-01-07T12:56:00Z</dcterms:modified>
</cp:coreProperties>
</file>