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D6" w:rsidRDefault="00FF5FD6" w:rsidP="00FF5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поселка Начало»</w:t>
      </w:r>
    </w:p>
    <w:p w:rsidR="00FF5FD6" w:rsidRDefault="00FF5FD6" w:rsidP="00FF5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Принято:                                           Согласовано:                                            Утверждаю:</w:t>
      </w:r>
    </w:p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педсовете _______              Зам. директора по УР                   Директор МКОУ «ООШ п. Начало»</w:t>
      </w:r>
    </w:p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Л.А.___________        Тарасова Т.С._______________</w:t>
      </w:r>
    </w:p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</w:p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Pr="003F6F19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6F19">
        <w:rPr>
          <w:rFonts w:ascii="Times New Roman" w:hAnsi="Times New Roman" w:cs="Times New Roman"/>
          <w:b/>
          <w:sz w:val="36"/>
          <w:szCs w:val="24"/>
        </w:rPr>
        <w:t>Рабочая программа кружка</w:t>
      </w: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6F19">
        <w:rPr>
          <w:rFonts w:ascii="Times New Roman" w:hAnsi="Times New Roman" w:cs="Times New Roman"/>
          <w:b/>
          <w:sz w:val="36"/>
          <w:szCs w:val="24"/>
        </w:rPr>
        <w:t>«Юный краевед»</w:t>
      </w: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 класс</w:t>
      </w: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Учитель начальных классов</w:t>
      </w:r>
    </w:p>
    <w:p w:rsidR="00FF5FD6" w:rsidRPr="003F6F19" w:rsidRDefault="00FF5FD6" w:rsidP="00FF5F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24"/>
        </w:rPr>
        <w:t>Бисемалиева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С.С.</w:t>
      </w:r>
    </w:p>
    <w:p w:rsidR="00844B50" w:rsidRPr="0098755E" w:rsidRDefault="00844B50" w:rsidP="00844B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sectPr w:rsidR="00844B50" w:rsidRPr="0098755E" w:rsidSect="00FF5FD6">
          <w:footerReference w:type="default" r:id="rId7"/>
          <w:type w:val="continuous"/>
          <w:pgSz w:w="11906" w:h="16838"/>
          <w:pgMar w:top="1134" w:right="850" w:bottom="1134" w:left="851" w:header="708" w:footer="708" w:gutter="0"/>
          <w:cols w:space="283"/>
          <w:titlePg/>
          <w:docGrid w:linePitch="360"/>
        </w:sectPr>
      </w:pPr>
    </w:p>
    <w:p w:rsidR="0098755E" w:rsidRDefault="00987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FD6" w:rsidRDefault="00FF5FD6" w:rsidP="00FF5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C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1057" w:type="dxa"/>
        <w:tblInd w:w="-176" w:type="dxa"/>
        <w:tblLook w:val="04A0"/>
      </w:tblPr>
      <w:tblGrid>
        <w:gridCol w:w="568"/>
        <w:gridCol w:w="2835"/>
        <w:gridCol w:w="5103"/>
        <w:gridCol w:w="1276"/>
        <w:gridCol w:w="1275"/>
      </w:tblGrid>
      <w:tr w:rsidR="00FF5FD6" w:rsidTr="00FF5FD6">
        <w:trPr>
          <w:trHeight w:val="417"/>
        </w:trPr>
        <w:tc>
          <w:tcPr>
            <w:tcW w:w="568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5FD6" w:rsidTr="00FF5FD6">
        <w:tc>
          <w:tcPr>
            <w:tcW w:w="568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Pr="00E75A8E" w:rsidRDefault="00FF5FD6" w:rsidP="00FF5FD6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5A8E">
              <w:rPr>
                <w:rFonts w:ascii="Times New Roman" w:hAnsi="Times New Roman" w:cs="Times New Roman"/>
                <w:sz w:val="24"/>
                <w:szCs w:val="24"/>
              </w:rPr>
              <w:t>«Мой дом, мой двор»</w:t>
            </w:r>
          </w:p>
          <w:p w:rsidR="00FF5FD6" w:rsidRDefault="00FF5FD6" w:rsidP="0003259B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(3 часа)</w:t>
            </w:r>
          </w:p>
          <w:p w:rsidR="00FF5FD6" w:rsidRDefault="00FF5FD6" w:rsidP="0003259B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Pr="00BF5C25" w:rsidRDefault="00FF5FD6" w:rsidP="0003259B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Pr="00E735B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5B6">
              <w:rPr>
                <w:rFonts w:ascii="Times New Roman" w:hAnsi="Times New Roman" w:cs="Times New Roman"/>
                <w:sz w:val="24"/>
                <w:szCs w:val="24"/>
              </w:rPr>
              <w:t xml:space="preserve"> «Село, в котором я          живу»        (7 часов)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Pr="00E75A8E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FF5FD6">
            <w:pPr>
              <w:pStyle w:val="a8"/>
              <w:numPr>
                <w:ilvl w:val="0"/>
                <w:numId w:val="7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 родной»</w:t>
            </w:r>
          </w:p>
          <w:p w:rsidR="00FF5FD6" w:rsidRPr="000B514B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(14 часов)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.Экологические проблемы Астрахани и нашей местности.</w:t>
            </w:r>
          </w:p>
          <w:p w:rsidR="00FF5FD6" w:rsidRPr="000B514B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(5 часов)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5B6">
              <w:rPr>
                <w:rFonts w:ascii="Times New Roman" w:hAnsi="Times New Roman" w:cs="Times New Roman"/>
                <w:sz w:val="24"/>
                <w:szCs w:val="24"/>
              </w:rPr>
              <w:t xml:space="preserve"> «Народы, традиции, быт и культура Астрахани»</w:t>
            </w:r>
          </w:p>
          <w:p w:rsidR="00FF5FD6" w:rsidRPr="00E735B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(5 часов)</w:t>
            </w:r>
          </w:p>
          <w:p w:rsidR="00FF5FD6" w:rsidRPr="00E735B6" w:rsidRDefault="00FF5FD6" w:rsidP="0003259B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– старая Астрахань».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сегодня, завтра», экскурсия.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нашего города»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по селу»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нашего села»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«Почетные жители нашего села»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по городу, в краеведческий музей»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нашего села»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нашего города»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«Знаешь ли ты свой город?»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 на карте Родины»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«Климат нашего края»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пришла»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осенью»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людей»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осеннего леса  (фильм)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зима»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зимой»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приметы и народный календарь»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«Что? Где? Когда?»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дает область стране»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«Боевой славы»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весной»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чистой воде и воздухе»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животного мира»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«Редкие растения в АО»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АО»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«Заповедники и заказники АО»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«Коренные народы области»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 коренных жителей»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работы «Лотос»</w:t>
            </w:r>
          </w:p>
          <w:p w:rsidR="00FF5FD6" w:rsidRDefault="00FF5FD6" w:rsidP="000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FD6" w:rsidRDefault="00FF5FD6" w:rsidP="0003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Default="00FF5FD6" w:rsidP="00FF5FD6">
      <w:pPr>
        <w:rPr>
          <w:rFonts w:ascii="Times New Roman" w:hAnsi="Times New Roman" w:cs="Times New Roman"/>
          <w:sz w:val="24"/>
          <w:szCs w:val="24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«Юный краевед» реализуется во внеурочной деятельности в соответствии с требованиями ФГОС НОО. Основными формами занятий являются беседы, экологические праздники, викторины, КВНы, заседания клуба, экскурсии, походы. Любовь к родному краю – основа нравственности, поэтому программа актуальна.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учителей начальной школы, родителей, педагогов дополнительного образования.</w:t>
      </w:r>
    </w:p>
    <w:p w:rsidR="0098755E" w:rsidRDefault="0098755E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55E" w:rsidRDefault="0098755E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B50" w:rsidRPr="0098755E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записка..............................................................................23</w:t>
      </w:r>
    </w:p>
    <w:p w:rsidR="00844B50" w:rsidRPr="0098755E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результаты..........................................................................24</w:t>
      </w:r>
    </w:p>
    <w:p w:rsidR="00844B50" w:rsidRPr="0098755E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план.....................................................................................26</w:t>
      </w:r>
    </w:p>
    <w:p w:rsidR="00844B50" w:rsidRPr="0098755E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программы.............................................................................27</w:t>
      </w:r>
    </w:p>
    <w:p w:rsidR="00844B50" w:rsidRPr="0098755E" w:rsidRDefault="00844B50" w:rsidP="00844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обеспечение……………………………….. .29</w:t>
      </w:r>
    </w:p>
    <w:p w:rsidR="007374CC" w:rsidRDefault="007374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краеведению рассчитан для обучающихся 2-х классов и предусматривает изучение материала в течение года в количестве 34 часов.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</w:t>
      </w: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главных задач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и особенно первых лет обучения считается знакомство с окружающим миром.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основа этой программы – </w:t>
      </w: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</w:t>
      </w: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вивает познавательный интерес к своей малой родине, знакомит с лучшими людьми родного края: землепроходцами, рудоискателями, учёными, труженик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сельского хозяйства – всеми.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начальной школе ребята готовы учиться и активно задают вопросы, пытаются построить свою картину мира. Дать целостную картину мира для того, чтобы понимать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почему происходит в нём, предполагать, что с ним может произойти, решать, как вести себя в нём – главная задача курса «Юный краевед». 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изучения родного края в рамках данного курса всегда были актуальны. Любовь к Родине, рождение чувства патриотизма начинается с любви к своей семье, к тому месту, где ты родился, к краю, в котором живёшь. 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представлена в духовно-нравственном направлении и </w:t>
      </w:r>
      <w:r w:rsidRPr="0098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 внеурочное время.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занятий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беседы, викторины, КВНы, экологические праздники.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деятельности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экскурсии, исследовательские группы, кружки, заседание клуба, выставки, секции рационализаторов, создание конструкторских бюро.</w:t>
      </w:r>
      <w:proofErr w:type="gramEnd"/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844B50" w:rsidRPr="0098755E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первого уровня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(приобретение школьником социальных знаний, понимание социальной реальности в повседневной жизни, </w:t>
      </w:r>
      <w:r w:rsidRPr="0098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этической беседы)</w:t>
      </w:r>
    </w:p>
    <w:p w:rsidR="00844B50" w:rsidRPr="0098755E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второго уровня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(формирование позитивного отношения школьника к базовым ценностям нашего общества и к социальной реальности в целом)</w:t>
      </w:r>
    </w:p>
    <w:p w:rsidR="00844B50" w:rsidRPr="0098755E" w:rsidRDefault="00844B50" w:rsidP="00844B5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третьего уровня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(опыт социального действия юный краевед может приобрести, включившись в традиционную для многих туристических групп систему сменных должностей)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контроля для планируемых результатов строится с учётом </w:t>
      </w:r>
      <w:r w:rsidRPr="00987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необходимости:</w:t>
      </w:r>
    </w:p>
    <w:p w:rsidR="00844B50" w:rsidRPr="0098755E" w:rsidRDefault="00844B50" w:rsidP="00844B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динамики картины развития обучающегося на основе выделения, достигнутого уровня развития и ближайшей перспективы – зоны ближайшего развития ребёнка;</w:t>
      </w:r>
    </w:p>
    <w:p w:rsidR="00844B50" w:rsidRPr="0098755E" w:rsidRDefault="00844B50" w:rsidP="00844B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направлений оценочной деятельности – оценки результатов деятельности систем образования различного уровня, педагогов, обучающихся.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Знания и умения </w:t>
      </w:r>
      <w:proofErr w:type="gramStart"/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44B50" w:rsidRPr="0098755E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основ умения учиться и способности к реализации своей деятельности: принимать, сохранять цели и следовать им в учебной деятельности;</w:t>
      </w:r>
    </w:p>
    <w:p w:rsidR="00844B50" w:rsidRPr="0098755E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символикой;</w:t>
      </w:r>
    </w:p>
    <w:p w:rsidR="00844B50" w:rsidRPr="0098755E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уважать другие народы России, иметь межэтническую толерантность;</w:t>
      </w:r>
    </w:p>
    <w:p w:rsidR="00844B50" w:rsidRPr="0098755E" w:rsidRDefault="00844B50" w:rsidP="00844B5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ценностям семьи, любви к природе, признание ценностей своего здоровья и здоровья других людей.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личности, </w:t>
      </w:r>
      <w:proofErr w:type="gramStart"/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развивающихся</w:t>
      </w:r>
      <w:proofErr w:type="gramEnd"/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обучаемых:</w:t>
      </w:r>
    </w:p>
    <w:p w:rsidR="00844B50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толерантности.</w:t>
      </w:r>
    </w:p>
    <w:p w:rsidR="0098755E" w:rsidRPr="0098755E" w:rsidRDefault="0098755E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действия:</w:t>
      </w:r>
    </w:p>
    <w:p w:rsidR="00844B50" w:rsidRPr="0098755E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успешной учебной деятельности;</w:t>
      </w:r>
    </w:p>
    <w:p w:rsidR="00844B50" w:rsidRPr="0098755E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своей этнической принадлежности, национальных ценностях, традициях, культуре, о наградах и этнических группах России;</w:t>
      </w:r>
    </w:p>
    <w:p w:rsidR="00844B50" w:rsidRPr="0098755E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моральные нормы в отношении взрослых и сверстников в школе, дома, во внеурочных видах деятельности;</w:t>
      </w:r>
    </w:p>
    <w:p w:rsidR="00844B50" w:rsidRPr="0098755E" w:rsidRDefault="00844B50" w:rsidP="00844B5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чувство прекрасного и эстетические чувства на основе знакомства с мировой и отечественной культурой.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24"/>
        <w:gridCol w:w="1555"/>
        <w:gridCol w:w="1421"/>
        <w:gridCol w:w="1363"/>
        <w:gridCol w:w="1603"/>
      </w:tblGrid>
      <w:tr w:rsidR="00844B50" w:rsidRPr="0098755E" w:rsidTr="00EE68BB">
        <w:trPr>
          <w:trHeight w:val="365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844B50" w:rsidRPr="0098755E" w:rsidTr="00EE68BB">
        <w:trPr>
          <w:trHeight w:val="355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4B50" w:rsidRPr="0098755E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4B50" w:rsidRPr="0098755E" w:rsidRDefault="00844B50" w:rsidP="0084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50" w:rsidRPr="0098755E" w:rsidTr="00EE68BB">
        <w:trPr>
          <w:trHeight w:val="6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дом, мой двор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44B50" w:rsidRPr="0098755E" w:rsidTr="00EE68BB">
        <w:trPr>
          <w:trHeight w:val="10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 экскурсия</w:t>
            </w:r>
          </w:p>
        </w:tc>
      </w:tr>
      <w:tr w:rsidR="00844B50" w:rsidRPr="0098755E" w:rsidTr="00EE68BB">
        <w:trPr>
          <w:trHeight w:val="6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родной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50" w:rsidRPr="0098755E" w:rsidTr="00EE68BB">
        <w:trPr>
          <w:trHeight w:val="13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987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  <w:r w:rsid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Началово</w:t>
            </w:r>
            <w:proofErr w:type="spellEnd"/>
            <w:r w:rsid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шего города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</w:t>
            </w: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праздник, экскурсия к роднику</w:t>
            </w:r>
          </w:p>
        </w:tc>
      </w:tr>
      <w:tr w:rsidR="00844B50" w:rsidRPr="0098755E" w:rsidTr="00EE68BB">
        <w:trPr>
          <w:trHeight w:val="13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987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Народы, традиции, быт   и   культура   </w:t>
            </w:r>
            <w:r w:rsid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</w:t>
            </w:r>
          </w:p>
        </w:tc>
      </w:tr>
      <w:tr w:rsidR="00844B50" w:rsidRPr="0098755E" w:rsidTr="00EE68BB">
        <w:trPr>
          <w:trHeight w:val="36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50" w:rsidRPr="0098755E" w:rsidRDefault="00844B50" w:rsidP="0084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50" w:rsidRPr="0098755E" w:rsidRDefault="00844B50" w:rsidP="00844B5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изучения края в рамках данной программы всегда актуальны. Любовь к Родине, рождение чувства патриотизма начинается с любви к своей семье, к тому месту, где ты родился, к краю в котором живёшь.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пять целенаправленных разделов: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«Мой дом, мой двор»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 часа) 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город </w:t>
      </w:r>
      <w:proofErr w:type="gramStart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тарая Астрахань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Началово</w:t>
      </w:r>
      <w:proofErr w:type="spellEnd"/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вчера, сегодня, завтра», «Их именами названы улицы нашего города».)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знакомство со своим домом, жителями своего дома, на развитие чувства гордости, заботы, любви к близким, к своему двору, друзьям.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«Город, в котором я живу»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часов)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 по городу», «История возникновения нашего города», «Почётные жители нашего города», «Экскурсия по городу, в краеведческий музей», «Традиции нашего города», «Достопримечательности нашего города», Викторина:</w:t>
      </w:r>
      <w:proofErr w:type="gramEnd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«Знаешь ли ты свой город?».)</w:t>
      </w:r>
      <w:proofErr w:type="gramEnd"/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 историей нашего города, его достопримечательностями, традициями.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«Наш край родной» </w:t>
      </w:r>
      <w:r w:rsidRPr="00987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(14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Астраханская о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бласть на карте Родины», «Климат нашего края», «Осень пришла», «Растения и животные  осенью», «Труд людей», «Идёт зима», «Животные и растения зимой», «Народные приметы и народный календарь», «Что даёт область стране», «Памятники», «Растения и животные весной», и др.)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программы знакомит с природой родного края, его поверхностью и полезными ископаемыми, реками, почвой, растительностью и животным миром.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Раздел. «Экологические проблемы </w:t>
      </w:r>
      <w:r w:rsid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Астрахани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нашей местности»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«Забота о чистой воде и воздухе», «Охрана животного мира», «Редкие растения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Астраханской области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«Красная книга</w:t>
      </w:r>
      <w:r w:rsid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области», «Заповедники и заказники в Астраханской области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».)</w:t>
      </w:r>
    </w:p>
    <w:p w:rsidR="00844B50" w:rsidRPr="0098755E" w:rsidRDefault="00844B50" w:rsidP="00844B5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идею природоохранного воспитания.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875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«Народы, традиции, быт и культура</w:t>
      </w:r>
      <w:r w:rsid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Астрахани</w:t>
      </w:r>
      <w:r w:rsidRPr="009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«Коренные народы области», «Народные традиции коренных жителей», «Народные промыслы».)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 народными промыслами, традициями, культурой коренных народов области.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«Юный краевед» предусматривает как теоретические, так и практические и экскурсионные занятия, которые будут проводиться 1 раз в неделю.</w:t>
      </w:r>
    </w:p>
    <w:p w:rsidR="00844B50" w:rsidRPr="0098755E" w:rsidRDefault="00844B50" w:rsidP="00844B5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опыта работы, государственной программы курса второго поколения, окружающего мира с учётом психологи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особенностей детей младшего школьного возраста, требований го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сударственных образовательных стандартов.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Главной задачей курса «Юный краевед» в начальной школе является формирование целостной картины природного и социального мира со всем многообразием его явлений, формирования представления о месте и роли в нем человека, развитие эмоционально-ценностного отношения к нему. Поэтому принцип </w:t>
      </w: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наглядности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ведущих принципов обучения в начальной школе.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связи с этим главную роль играют средства обучения, включающие наглядные пособия:</w:t>
      </w:r>
    </w:p>
    <w:p w:rsidR="00844B50" w:rsidRPr="0098755E" w:rsidRDefault="00844B50" w:rsidP="00FF5F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живые пособия – комнатные растения; животные, содержащиеся в аквариуме или уголке живой природы;</w:t>
      </w:r>
    </w:p>
    <w:p w:rsidR="00844B50" w:rsidRPr="0098755E" w:rsidRDefault="00844B50" w:rsidP="00FF5F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гербарии; коллекции насекомых; влажные препараты; чучела и скелеты, микропрепараты;</w:t>
      </w:r>
    </w:p>
    <w:p w:rsidR="00844B50" w:rsidRPr="0098755E" w:rsidRDefault="00844B50" w:rsidP="00FF5F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горных пород, минералов, полезных ископаемых;</w:t>
      </w:r>
    </w:p>
    <w:p w:rsidR="00844B50" w:rsidRPr="0098755E" w:rsidRDefault="00844B50" w:rsidP="00FF5F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наглядные пособия – таблицы, муляжи;</w:t>
      </w:r>
    </w:p>
    <w:p w:rsidR="00844B50" w:rsidRPr="0098755E" w:rsidRDefault="00844B50" w:rsidP="00FF5F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 исторические карты.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Другим средством наглядности служит оборудование для </w:t>
      </w:r>
      <w:proofErr w:type="spellStart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демонстраций (компьютер, </w:t>
      </w:r>
      <w:proofErr w:type="spellStart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9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-проектор, видеомагнитофон).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Раздаточный материал для практических и лабораторных работ должен включать гербарии, семена и плоды растений;</w:t>
      </w:r>
    </w:p>
    <w:p w:rsidR="00844B50" w:rsidRPr="0098755E" w:rsidRDefault="00844B50" w:rsidP="00844B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Важная роль принадлежит </w:t>
      </w:r>
      <w:r w:rsidRPr="009875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экскурсиям</w:t>
      </w:r>
      <w:r w:rsidRPr="0098755E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предусмотренным программой курса «Юный краевед».</w:t>
      </w:r>
      <w:r w:rsidRPr="009875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55E" w:rsidRDefault="00987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55E" w:rsidRPr="0098755E" w:rsidRDefault="0098755E" w:rsidP="0098755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E70A23" w:rsidRPr="0098755E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Заключение</w:t>
      </w:r>
    </w:p>
    <w:p w:rsidR="00E70A23" w:rsidRPr="0098755E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 постоянно познаёт окружающий мир. В результате накапливается огромное количество разнообразной информации, которая сохраняется в печатных изданиях, на электронных носителях, в произведениях искусства. Эта информация и созданные на её основе материальные и духовные ценности составляют культуру народа, края, страны, мира.</w:t>
      </w:r>
    </w:p>
    <w:p w:rsidR="00E70A23" w:rsidRPr="0098755E" w:rsidRDefault="00E70A23" w:rsidP="00E70A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проведения </w:t>
      </w:r>
      <w:proofErr w:type="gramStart"/>
      <w:r w:rsidRPr="00987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занятий</w:t>
      </w:r>
      <w:proofErr w:type="gramEnd"/>
      <w:r w:rsidRPr="00987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внеурочной деятельности обучающиеся могут собрать иллюстрации о своём крае, вместе с родителями будут составлять небольшие слайды, вести тетрадки, наблюдения, научатся рисовать контурные карты по шаблону, а затем по ним проведут свои исследования.</w:t>
      </w:r>
    </w:p>
    <w:p w:rsidR="00E70A23" w:rsidRPr="007374CC" w:rsidRDefault="00E70A23" w:rsidP="007374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E70A23" w:rsidRPr="007374CC" w:rsidSect="00FF5FD6">
          <w:type w:val="continuous"/>
          <w:pgSz w:w="11906" w:h="16838"/>
          <w:pgMar w:top="426" w:right="850" w:bottom="1134" w:left="426" w:header="708" w:footer="708" w:gutter="0"/>
          <w:cols w:space="708"/>
          <w:titlePg/>
          <w:docGrid w:linePitch="360"/>
        </w:sectPr>
      </w:pPr>
      <w:r w:rsidRPr="009875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по работе с младшими школьниками дадут ориентиры, предлагают определённую систему в изучении своего края, может быть использована в работе краеведческих кружков в школе и во внешкольных учреждениях, окажется полезной при изучении курсов «Краеведение» и «Методика краеведения»</w:t>
      </w:r>
      <w:bookmarkStart w:id="0" w:name="_GoBack"/>
      <w:bookmarkEnd w:id="0"/>
    </w:p>
    <w:p w:rsidR="00576561" w:rsidRDefault="00576561" w:rsidP="007374CC">
      <w:pPr>
        <w:rPr>
          <w:rFonts w:ascii="Times New Roman" w:hAnsi="Times New Roman" w:cs="Times New Roman"/>
          <w:sz w:val="24"/>
          <w:szCs w:val="24"/>
        </w:rPr>
      </w:pPr>
    </w:p>
    <w:sectPr w:rsidR="00576561" w:rsidSect="00BA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F3" w:rsidRDefault="007E50F3">
      <w:pPr>
        <w:spacing w:after="0" w:line="240" w:lineRule="auto"/>
      </w:pPr>
      <w:r>
        <w:separator/>
      </w:r>
    </w:p>
  </w:endnote>
  <w:endnote w:type="continuationSeparator" w:id="0">
    <w:p w:rsidR="007E50F3" w:rsidRDefault="007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BC" w:rsidRDefault="00AC2976">
    <w:pPr>
      <w:pStyle w:val="a3"/>
      <w:jc w:val="right"/>
    </w:pPr>
    <w:r>
      <w:fldChar w:fldCharType="begin"/>
    </w:r>
    <w:r w:rsidR="00844B50">
      <w:instrText>PAGE   \* MERGEFORMAT</w:instrText>
    </w:r>
    <w:r>
      <w:fldChar w:fldCharType="separate"/>
    </w:r>
    <w:r w:rsidR="00FF5FD6">
      <w:rPr>
        <w:noProof/>
      </w:rPr>
      <w:t>7</w:t>
    </w:r>
    <w:r>
      <w:fldChar w:fldCharType="end"/>
    </w:r>
  </w:p>
  <w:p w:rsidR="006764BC" w:rsidRDefault="00FF5F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F3" w:rsidRDefault="007E50F3">
      <w:pPr>
        <w:spacing w:after="0" w:line="240" w:lineRule="auto"/>
      </w:pPr>
      <w:r>
        <w:separator/>
      </w:r>
    </w:p>
  </w:footnote>
  <w:footnote w:type="continuationSeparator" w:id="0">
    <w:p w:rsidR="007E50F3" w:rsidRDefault="007E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87D"/>
    <w:multiLevelType w:val="hybridMultilevel"/>
    <w:tmpl w:val="676C1ABE"/>
    <w:lvl w:ilvl="0" w:tplc="8228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7136D"/>
    <w:multiLevelType w:val="hybridMultilevel"/>
    <w:tmpl w:val="F042DA7C"/>
    <w:lvl w:ilvl="0" w:tplc="1F3C81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903"/>
    <w:multiLevelType w:val="hybridMultilevel"/>
    <w:tmpl w:val="770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1A55"/>
    <w:multiLevelType w:val="hybridMultilevel"/>
    <w:tmpl w:val="AB4C187A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50AA"/>
    <w:multiLevelType w:val="hybridMultilevel"/>
    <w:tmpl w:val="A8647E2E"/>
    <w:lvl w:ilvl="0" w:tplc="04190011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F312711"/>
    <w:multiLevelType w:val="hybridMultilevel"/>
    <w:tmpl w:val="199257AE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762A1"/>
    <w:multiLevelType w:val="hybridMultilevel"/>
    <w:tmpl w:val="15B07FF0"/>
    <w:lvl w:ilvl="0" w:tplc="4288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50"/>
    <w:rsid w:val="000A0465"/>
    <w:rsid w:val="00576561"/>
    <w:rsid w:val="007374CC"/>
    <w:rsid w:val="007E50F3"/>
    <w:rsid w:val="00844B50"/>
    <w:rsid w:val="0098755E"/>
    <w:rsid w:val="00AC2976"/>
    <w:rsid w:val="00BA1788"/>
    <w:rsid w:val="00E70A23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B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4B5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F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FD6"/>
  </w:style>
  <w:style w:type="table" w:styleId="a7">
    <w:name w:val="Table Grid"/>
    <w:basedOn w:val="a1"/>
    <w:uiPriority w:val="59"/>
    <w:rsid w:val="00FF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B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44B5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рада</cp:lastModifiedBy>
  <cp:revision>5</cp:revision>
  <dcterms:created xsi:type="dcterms:W3CDTF">2012-08-14T09:56:00Z</dcterms:created>
  <dcterms:modified xsi:type="dcterms:W3CDTF">2012-11-12T17:38:00Z</dcterms:modified>
</cp:coreProperties>
</file>