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CD" w:rsidRDefault="004F20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20A6">
        <w:rPr>
          <w:rFonts w:ascii="Times New Roman" w:hAnsi="Times New Roman" w:cs="Times New Roman"/>
          <w:sz w:val="28"/>
          <w:szCs w:val="28"/>
        </w:rPr>
        <w:t>Дюжий</w:t>
      </w:r>
      <w:proofErr w:type="gramEnd"/>
      <w:r w:rsidRPr="004F20A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4F20A6" w:rsidRDefault="004F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F20A6" w:rsidRDefault="004F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Краснозерский детский сад №2</w:t>
      </w:r>
    </w:p>
    <w:p w:rsidR="004F20A6" w:rsidRDefault="00A94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20A6">
        <w:rPr>
          <w:rFonts w:ascii="Times New Roman" w:hAnsi="Times New Roman" w:cs="Times New Roman"/>
          <w:sz w:val="28"/>
          <w:szCs w:val="28"/>
        </w:rPr>
        <w:t>омбинированного вида Краснозерского района</w:t>
      </w:r>
    </w:p>
    <w:p w:rsidR="00FD40E5" w:rsidRDefault="00FD40E5" w:rsidP="00620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Современный взгляд на использование у</w:t>
      </w:r>
      <w:r w:rsidR="006203CF" w:rsidRPr="006203CF">
        <w:rPr>
          <w:rFonts w:ascii="Times New Roman" w:hAnsi="Times New Roman" w:cs="Times New Roman"/>
          <w:b/>
          <w:sz w:val="28"/>
          <w:szCs w:val="28"/>
        </w:rPr>
        <w:t>стно</w:t>
      </w:r>
      <w:r>
        <w:rPr>
          <w:rFonts w:ascii="Times New Roman" w:hAnsi="Times New Roman" w:cs="Times New Roman"/>
          <w:b/>
          <w:sz w:val="28"/>
          <w:szCs w:val="28"/>
        </w:rPr>
        <w:t>го народного</w:t>
      </w:r>
      <w:r w:rsidR="006203CF" w:rsidRPr="006203CF">
        <w:rPr>
          <w:rFonts w:ascii="Times New Roman" w:hAnsi="Times New Roman" w:cs="Times New Roman"/>
          <w:b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203CF" w:rsidRPr="006203CF" w:rsidRDefault="006203CF" w:rsidP="00620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3CF">
        <w:rPr>
          <w:rFonts w:ascii="Times New Roman" w:hAnsi="Times New Roman" w:cs="Times New Roman"/>
          <w:b/>
          <w:sz w:val="28"/>
          <w:szCs w:val="28"/>
        </w:rPr>
        <w:t xml:space="preserve"> в развитии речи дошкольников</w:t>
      </w:r>
    </w:p>
    <w:p w:rsidR="00A9132A" w:rsidRPr="00E50569" w:rsidRDefault="006203CF" w:rsidP="006915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0569">
        <w:rPr>
          <w:rFonts w:ascii="Times New Roman" w:hAnsi="Times New Roman" w:cs="Times New Roman"/>
          <w:sz w:val="28"/>
          <w:szCs w:val="28"/>
        </w:rPr>
        <w:t xml:space="preserve">Детский фольклор относится к тем феноменам культуры, о котором все знают и много говорят. Он решает задачи познавательного, нравственного, физического развития детей. Особенно велико его влияние на развитие выразительности детской речи, умение правильно, точно, образно выражать свои мысли, делиться впечатлениями </w:t>
      </w:r>
      <w:proofErr w:type="gramStart"/>
      <w:r w:rsidRPr="00E505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0569">
        <w:rPr>
          <w:rFonts w:ascii="Times New Roman" w:hAnsi="Times New Roman" w:cs="Times New Roman"/>
          <w:sz w:val="28"/>
          <w:szCs w:val="28"/>
        </w:rPr>
        <w:t xml:space="preserve"> увиденного, услышанного и прочитанного.</w:t>
      </w:r>
      <w:r w:rsidR="00A9132A" w:rsidRPr="00E50569">
        <w:rPr>
          <w:rFonts w:ascii="Times New Roman" w:hAnsi="Times New Roman" w:cs="Times New Roman"/>
          <w:sz w:val="28"/>
          <w:szCs w:val="28"/>
        </w:rPr>
        <w:t xml:space="preserve"> Народ заботливо сопровождал поэтическим словом каждый этап жизни ребенка, все стороны его развития. Это целая система традиционных правил, принципов, с помощью которых воспитывается ребенок. Актуальность  работы  по данной теме заключается в том, что в период обновления дошкольного образования значительно возрастает роль народной культуры как источника  развития  творческого потенциала взрослых и детей. Над данной темой коллектив нашего детского сада работает не первый год.  </w:t>
      </w:r>
      <w:r w:rsidR="00E50569" w:rsidRPr="00E5056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E50569" w:rsidRPr="00E505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0569" w:rsidRPr="00E50569">
        <w:rPr>
          <w:rFonts w:ascii="Times New Roman" w:hAnsi="Times New Roman" w:cs="Times New Roman"/>
          <w:sz w:val="28"/>
          <w:szCs w:val="28"/>
        </w:rPr>
        <w:t xml:space="preserve"> чтобы сделать  фольклор  неотъемлемой частью общения детей, мы создали соответствующую развивающую среду в групп</w:t>
      </w:r>
      <w:r w:rsidR="00E50569">
        <w:rPr>
          <w:rFonts w:ascii="Times New Roman" w:hAnsi="Times New Roman" w:cs="Times New Roman"/>
          <w:sz w:val="28"/>
          <w:szCs w:val="28"/>
        </w:rPr>
        <w:t>ах</w:t>
      </w:r>
      <w:r w:rsidR="00E50569" w:rsidRPr="00E5056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E50569">
        <w:rPr>
          <w:rFonts w:ascii="Times New Roman" w:hAnsi="Times New Roman" w:cs="Times New Roman"/>
          <w:sz w:val="28"/>
          <w:szCs w:val="28"/>
        </w:rPr>
        <w:t>.</w:t>
      </w:r>
      <w:r w:rsidR="00E50569" w:rsidRPr="00E50569">
        <w:rPr>
          <w:rFonts w:ascii="Times New Roman" w:hAnsi="Times New Roman" w:cs="Times New Roman"/>
          <w:sz w:val="28"/>
          <w:szCs w:val="28"/>
        </w:rPr>
        <w:t xml:space="preserve"> </w:t>
      </w:r>
      <w:r w:rsidR="00A9132A" w:rsidRPr="00E50569">
        <w:rPr>
          <w:rFonts w:ascii="Times New Roman" w:hAnsi="Times New Roman" w:cs="Times New Roman"/>
          <w:sz w:val="28"/>
          <w:szCs w:val="28"/>
        </w:rPr>
        <w:t xml:space="preserve">В интерьер групп мы  включили элементы русского декоративно-прикладного искусства: предметы утвари (глиняные кувшины, горшки, самовар и др.),  ширмы, пособия в игровых уголках, мягкие игрушки из ткани, самодельные куклы в русских национальных костюмах, различные виды театров, фотографии. </w:t>
      </w:r>
      <w:r w:rsidR="00A9423F">
        <w:rPr>
          <w:rFonts w:ascii="Times New Roman" w:hAnsi="Times New Roman" w:cs="Times New Roman"/>
          <w:sz w:val="28"/>
          <w:szCs w:val="28"/>
        </w:rPr>
        <w:t xml:space="preserve"> </w:t>
      </w:r>
      <w:r w:rsidR="00E50569">
        <w:rPr>
          <w:rFonts w:ascii="Times New Roman" w:hAnsi="Times New Roman" w:cs="Times New Roman"/>
          <w:sz w:val="28"/>
          <w:szCs w:val="28"/>
        </w:rPr>
        <w:t>Создание в группах</w:t>
      </w:r>
      <w:r w:rsidR="00A9132A" w:rsidRPr="00E50569">
        <w:rPr>
          <w:rFonts w:ascii="Times New Roman" w:hAnsi="Times New Roman" w:cs="Times New Roman"/>
          <w:sz w:val="28"/>
          <w:szCs w:val="28"/>
        </w:rPr>
        <w:t xml:space="preserve"> элементов русской горницы помогло ввести детей в особый самобытный мир русской старины путем действенного сознания. </w:t>
      </w:r>
      <w:r w:rsidR="00E50569" w:rsidRPr="00E50569">
        <w:rPr>
          <w:rFonts w:ascii="Times New Roman" w:hAnsi="Times New Roman" w:cs="Times New Roman"/>
          <w:sz w:val="28"/>
          <w:szCs w:val="28"/>
        </w:rPr>
        <w:t>Совместно мы с</w:t>
      </w:r>
      <w:r w:rsidR="00A9132A" w:rsidRPr="00E50569">
        <w:rPr>
          <w:rFonts w:ascii="Times New Roman" w:hAnsi="Times New Roman" w:cs="Times New Roman"/>
          <w:sz w:val="28"/>
          <w:szCs w:val="28"/>
        </w:rPr>
        <w:t xml:space="preserve">оставили перспективные планы, разбив фольклорный материал по специфике. </w:t>
      </w:r>
      <w:r w:rsidR="00A9423F">
        <w:rPr>
          <w:rFonts w:ascii="Times New Roman" w:hAnsi="Times New Roman" w:cs="Times New Roman"/>
          <w:sz w:val="28"/>
          <w:szCs w:val="28"/>
        </w:rPr>
        <w:t xml:space="preserve"> </w:t>
      </w:r>
      <w:r w:rsidR="00A9132A" w:rsidRPr="00E50569">
        <w:rPr>
          <w:rFonts w:ascii="Times New Roman" w:hAnsi="Times New Roman" w:cs="Times New Roman"/>
          <w:sz w:val="28"/>
          <w:szCs w:val="28"/>
        </w:rPr>
        <w:t xml:space="preserve"> Свою работу мы строили на следующих основных принципах:</w:t>
      </w:r>
    </w:p>
    <w:p w:rsidR="00A9132A" w:rsidRPr="00E50569" w:rsidRDefault="00A9132A" w:rsidP="00E50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9">
        <w:rPr>
          <w:rFonts w:ascii="Times New Roman" w:hAnsi="Times New Roman" w:cs="Times New Roman"/>
          <w:sz w:val="28"/>
          <w:szCs w:val="28"/>
        </w:rPr>
        <w:lastRenderedPageBreak/>
        <w:t>- во-первых, на тщательном, обусловленном возрастными возможностями детей, отборе материала;</w:t>
      </w:r>
    </w:p>
    <w:p w:rsidR="00A9132A" w:rsidRPr="00E50569" w:rsidRDefault="00A9132A" w:rsidP="00E50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9">
        <w:rPr>
          <w:rFonts w:ascii="Times New Roman" w:hAnsi="Times New Roman" w:cs="Times New Roman"/>
          <w:sz w:val="28"/>
          <w:szCs w:val="28"/>
        </w:rPr>
        <w:t>- во-вторых, интеграции работы с различными направлениями воспитательной работы и видами деятельности детей (развитие речи, ознакомление с природой, различные игры);</w:t>
      </w:r>
    </w:p>
    <w:p w:rsidR="00A9132A" w:rsidRPr="00E50569" w:rsidRDefault="00A9132A" w:rsidP="00E50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9">
        <w:rPr>
          <w:rFonts w:ascii="Times New Roman" w:hAnsi="Times New Roman" w:cs="Times New Roman"/>
          <w:sz w:val="28"/>
          <w:szCs w:val="28"/>
        </w:rPr>
        <w:t xml:space="preserve"> - в-третьих, активного включения детей;</w:t>
      </w:r>
    </w:p>
    <w:p w:rsidR="00A9132A" w:rsidRPr="00E50569" w:rsidRDefault="00A9132A" w:rsidP="00E50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9">
        <w:rPr>
          <w:rFonts w:ascii="Times New Roman" w:hAnsi="Times New Roman" w:cs="Times New Roman"/>
          <w:sz w:val="28"/>
          <w:szCs w:val="28"/>
        </w:rPr>
        <w:t xml:space="preserve"> - в-четвертых, максимального использования развивающего потенциала малых форм фольклора в создании речевой среды.</w:t>
      </w:r>
    </w:p>
    <w:p w:rsidR="00E50569" w:rsidRPr="00E50569" w:rsidRDefault="00E50569" w:rsidP="00E50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0569">
        <w:rPr>
          <w:rFonts w:ascii="Times New Roman" w:hAnsi="Times New Roman" w:cs="Times New Roman"/>
          <w:sz w:val="28"/>
          <w:szCs w:val="28"/>
        </w:rPr>
        <w:t>С детьми младшего возраста  нами  широко  используются   дидактические</w:t>
      </w:r>
      <w:r w:rsidR="00A9423F">
        <w:rPr>
          <w:rFonts w:ascii="Times New Roman" w:hAnsi="Times New Roman" w:cs="Times New Roman"/>
          <w:sz w:val="28"/>
          <w:szCs w:val="28"/>
        </w:rPr>
        <w:t xml:space="preserve">, настольно-печатные </w:t>
      </w:r>
      <w:r w:rsidRPr="00E50569">
        <w:rPr>
          <w:rFonts w:ascii="Times New Roman" w:hAnsi="Times New Roman" w:cs="Times New Roman"/>
          <w:sz w:val="28"/>
          <w:szCs w:val="28"/>
        </w:rPr>
        <w:t xml:space="preserve">  </w:t>
      </w:r>
      <w:r w:rsidR="00A9423F">
        <w:rPr>
          <w:rFonts w:ascii="Times New Roman" w:hAnsi="Times New Roman" w:cs="Times New Roman"/>
          <w:sz w:val="28"/>
          <w:szCs w:val="28"/>
        </w:rPr>
        <w:t>и словесные игры    по  пословицам</w:t>
      </w:r>
      <w:r w:rsidRPr="00E50569">
        <w:rPr>
          <w:rFonts w:ascii="Times New Roman" w:hAnsi="Times New Roman" w:cs="Times New Roman"/>
          <w:sz w:val="28"/>
          <w:szCs w:val="28"/>
        </w:rPr>
        <w:t xml:space="preserve">    </w:t>
      </w:r>
      <w:r w:rsidR="00A9423F">
        <w:rPr>
          <w:rFonts w:ascii="Times New Roman" w:hAnsi="Times New Roman" w:cs="Times New Roman"/>
          <w:sz w:val="28"/>
          <w:szCs w:val="28"/>
        </w:rPr>
        <w:t xml:space="preserve"> </w:t>
      </w:r>
      <w:r w:rsidRPr="00E50569">
        <w:rPr>
          <w:rFonts w:ascii="Times New Roman" w:hAnsi="Times New Roman" w:cs="Times New Roman"/>
          <w:sz w:val="28"/>
          <w:szCs w:val="28"/>
        </w:rPr>
        <w:t xml:space="preserve"> с  дидактическим  материалом</w:t>
      </w:r>
      <w:r w:rsidR="00A9423F">
        <w:rPr>
          <w:rFonts w:ascii="Times New Roman" w:hAnsi="Times New Roman" w:cs="Times New Roman"/>
          <w:sz w:val="28"/>
          <w:szCs w:val="28"/>
        </w:rPr>
        <w:t xml:space="preserve">: </w:t>
      </w:r>
      <w:r w:rsidR="00A9423F" w:rsidRPr="00A9423F">
        <w:rPr>
          <w:rFonts w:ascii="Times New Roman" w:hAnsi="Times New Roman" w:cs="Times New Roman"/>
          <w:sz w:val="28"/>
          <w:szCs w:val="28"/>
        </w:rPr>
        <w:t>“</w:t>
      </w:r>
      <w:r w:rsidRPr="00E50569">
        <w:rPr>
          <w:rFonts w:ascii="Times New Roman" w:hAnsi="Times New Roman" w:cs="Times New Roman"/>
          <w:sz w:val="28"/>
          <w:szCs w:val="28"/>
        </w:rPr>
        <w:t>Собери  послови</w:t>
      </w:r>
      <w:r w:rsidR="00A9423F">
        <w:rPr>
          <w:rFonts w:ascii="Times New Roman" w:hAnsi="Times New Roman" w:cs="Times New Roman"/>
          <w:sz w:val="28"/>
          <w:szCs w:val="28"/>
        </w:rPr>
        <w:t>цу</w:t>
      </w:r>
      <w:r w:rsidR="00A9423F" w:rsidRPr="00A9423F">
        <w:rPr>
          <w:rFonts w:ascii="Times New Roman" w:hAnsi="Times New Roman" w:cs="Times New Roman"/>
          <w:sz w:val="28"/>
          <w:szCs w:val="28"/>
        </w:rPr>
        <w:t>”</w:t>
      </w:r>
      <w:r w:rsidR="00A9423F">
        <w:rPr>
          <w:rFonts w:ascii="Times New Roman" w:hAnsi="Times New Roman" w:cs="Times New Roman"/>
          <w:sz w:val="28"/>
          <w:szCs w:val="28"/>
        </w:rPr>
        <w:t xml:space="preserve">,  </w:t>
      </w:r>
      <w:r w:rsidR="00A9423F" w:rsidRPr="00A9423F">
        <w:rPr>
          <w:rFonts w:ascii="Times New Roman" w:hAnsi="Times New Roman" w:cs="Times New Roman"/>
          <w:sz w:val="28"/>
          <w:szCs w:val="28"/>
        </w:rPr>
        <w:t>“</w:t>
      </w:r>
      <w:r w:rsidR="00A9423F">
        <w:rPr>
          <w:rFonts w:ascii="Times New Roman" w:hAnsi="Times New Roman" w:cs="Times New Roman"/>
          <w:sz w:val="28"/>
          <w:szCs w:val="28"/>
        </w:rPr>
        <w:t>Пословицы  в  квадратах</w:t>
      </w:r>
      <w:r w:rsidR="00A9423F" w:rsidRPr="00A9423F">
        <w:rPr>
          <w:rFonts w:ascii="Times New Roman" w:hAnsi="Times New Roman" w:cs="Times New Roman"/>
          <w:sz w:val="28"/>
          <w:szCs w:val="28"/>
        </w:rPr>
        <w:t>”</w:t>
      </w:r>
      <w:r w:rsidR="00A9423F">
        <w:rPr>
          <w:rFonts w:ascii="Times New Roman" w:hAnsi="Times New Roman" w:cs="Times New Roman"/>
          <w:sz w:val="28"/>
          <w:szCs w:val="28"/>
        </w:rPr>
        <w:t xml:space="preserve"> или </w:t>
      </w:r>
      <w:r w:rsidR="00A9423F" w:rsidRPr="00A9423F">
        <w:rPr>
          <w:rFonts w:ascii="Times New Roman" w:hAnsi="Times New Roman" w:cs="Times New Roman"/>
          <w:sz w:val="28"/>
          <w:szCs w:val="28"/>
        </w:rPr>
        <w:t>“</w:t>
      </w:r>
      <w:r w:rsidRPr="00E50569">
        <w:rPr>
          <w:rFonts w:ascii="Times New Roman" w:hAnsi="Times New Roman" w:cs="Times New Roman"/>
          <w:sz w:val="28"/>
          <w:szCs w:val="28"/>
        </w:rPr>
        <w:t>Сложи пословицу</w:t>
      </w:r>
      <w:r w:rsidR="00A9423F" w:rsidRPr="00A9423F">
        <w:rPr>
          <w:rFonts w:ascii="Times New Roman" w:hAnsi="Times New Roman" w:cs="Times New Roman"/>
          <w:sz w:val="28"/>
          <w:szCs w:val="28"/>
        </w:rPr>
        <w:t>”</w:t>
      </w:r>
      <w:r w:rsidRPr="00E50569">
        <w:rPr>
          <w:rFonts w:ascii="Times New Roman" w:hAnsi="Times New Roman" w:cs="Times New Roman"/>
          <w:sz w:val="28"/>
          <w:szCs w:val="28"/>
        </w:rPr>
        <w:t>.</w:t>
      </w:r>
      <w:r w:rsidR="0055419C">
        <w:rPr>
          <w:rFonts w:ascii="Times New Roman" w:hAnsi="Times New Roman" w:cs="Times New Roman"/>
          <w:sz w:val="28"/>
          <w:szCs w:val="28"/>
        </w:rPr>
        <w:t xml:space="preserve"> </w:t>
      </w:r>
      <w:r w:rsidRPr="00E50569">
        <w:rPr>
          <w:rFonts w:ascii="Times New Roman" w:hAnsi="Times New Roman" w:cs="Times New Roman"/>
          <w:sz w:val="28"/>
          <w:szCs w:val="28"/>
        </w:rPr>
        <w:t>На занятиях с детьми старшего дошкольного возраста используются мотивационные установки:</w:t>
      </w:r>
      <w:r w:rsidR="00A9423F">
        <w:rPr>
          <w:rFonts w:ascii="Times New Roman" w:hAnsi="Times New Roman" w:cs="Times New Roman"/>
          <w:sz w:val="28"/>
          <w:szCs w:val="28"/>
        </w:rPr>
        <w:t xml:space="preserve">  игровые, общественные, соревновательные или личные и т.д. Например: </w:t>
      </w:r>
      <w:r w:rsidR="00A9423F" w:rsidRPr="00A9423F">
        <w:rPr>
          <w:rFonts w:ascii="Times New Roman" w:hAnsi="Times New Roman" w:cs="Times New Roman"/>
          <w:sz w:val="28"/>
          <w:szCs w:val="28"/>
        </w:rPr>
        <w:t>“</w:t>
      </w:r>
      <w:r w:rsidRPr="00E50569">
        <w:rPr>
          <w:rFonts w:ascii="Times New Roman" w:hAnsi="Times New Roman" w:cs="Times New Roman"/>
          <w:sz w:val="28"/>
          <w:szCs w:val="28"/>
        </w:rPr>
        <w:t>Помочь выбрат</w:t>
      </w:r>
      <w:r w:rsidR="0055419C">
        <w:rPr>
          <w:rFonts w:ascii="Times New Roman" w:hAnsi="Times New Roman" w:cs="Times New Roman"/>
          <w:sz w:val="28"/>
          <w:szCs w:val="28"/>
        </w:rPr>
        <w:t>ься трем поросятам из беды с по</w:t>
      </w:r>
      <w:r w:rsidR="00A9423F">
        <w:rPr>
          <w:rFonts w:ascii="Times New Roman" w:hAnsi="Times New Roman" w:cs="Times New Roman"/>
          <w:sz w:val="28"/>
          <w:szCs w:val="28"/>
        </w:rPr>
        <w:t>мощью подходящей пословицы</w:t>
      </w:r>
      <w:r w:rsidR="00A9423F" w:rsidRPr="00A9423F">
        <w:rPr>
          <w:rFonts w:ascii="Times New Roman" w:hAnsi="Times New Roman" w:cs="Times New Roman"/>
          <w:sz w:val="28"/>
          <w:szCs w:val="28"/>
        </w:rPr>
        <w:t>”</w:t>
      </w:r>
      <w:r w:rsidR="00A9423F">
        <w:rPr>
          <w:rFonts w:ascii="Times New Roman" w:hAnsi="Times New Roman" w:cs="Times New Roman"/>
          <w:sz w:val="28"/>
          <w:szCs w:val="28"/>
        </w:rPr>
        <w:t xml:space="preserve">,   </w:t>
      </w:r>
      <w:r w:rsidR="00A9423F" w:rsidRPr="00A9423F">
        <w:rPr>
          <w:rFonts w:ascii="Times New Roman" w:hAnsi="Times New Roman" w:cs="Times New Roman"/>
          <w:sz w:val="28"/>
          <w:szCs w:val="28"/>
        </w:rPr>
        <w:t>“</w:t>
      </w:r>
      <w:r w:rsidRPr="00E50569">
        <w:rPr>
          <w:rFonts w:ascii="Times New Roman" w:hAnsi="Times New Roman" w:cs="Times New Roman"/>
          <w:sz w:val="28"/>
          <w:szCs w:val="28"/>
        </w:rPr>
        <w:t>Кто больше</w:t>
      </w:r>
      <w:r w:rsidR="00A9423F">
        <w:rPr>
          <w:rFonts w:ascii="Times New Roman" w:hAnsi="Times New Roman" w:cs="Times New Roman"/>
          <w:sz w:val="28"/>
          <w:szCs w:val="28"/>
        </w:rPr>
        <w:t xml:space="preserve"> назовет пословиц о труде ...?</w:t>
      </w:r>
      <w:r w:rsidR="00A9423F" w:rsidRPr="00A9423F">
        <w:rPr>
          <w:rFonts w:ascii="Times New Roman" w:hAnsi="Times New Roman" w:cs="Times New Roman"/>
          <w:sz w:val="28"/>
          <w:szCs w:val="28"/>
        </w:rPr>
        <w:t>”</w:t>
      </w:r>
      <w:r w:rsidR="00A9423F">
        <w:rPr>
          <w:rFonts w:ascii="Times New Roman" w:hAnsi="Times New Roman" w:cs="Times New Roman"/>
          <w:sz w:val="28"/>
          <w:szCs w:val="28"/>
        </w:rPr>
        <w:t xml:space="preserve">,  </w:t>
      </w:r>
      <w:r w:rsidR="00A9423F" w:rsidRPr="00A9423F">
        <w:rPr>
          <w:rFonts w:ascii="Times New Roman" w:hAnsi="Times New Roman" w:cs="Times New Roman"/>
          <w:sz w:val="28"/>
          <w:szCs w:val="28"/>
        </w:rPr>
        <w:t>“</w:t>
      </w:r>
      <w:r w:rsidRPr="00E50569">
        <w:rPr>
          <w:rFonts w:ascii="Times New Roman" w:hAnsi="Times New Roman" w:cs="Times New Roman"/>
          <w:sz w:val="28"/>
          <w:szCs w:val="28"/>
        </w:rPr>
        <w:t>Подберите пословицу, которая вас учит добру</w:t>
      </w:r>
      <w:r w:rsidR="00A9423F" w:rsidRPr="00A9423F">
        <w:rPr>
          <w:rFonts w:ascii="Times New Roman" w:hAnsi="Times New Roman" w:cs="Times New Roman"/>
          <w:sz w:val="28"/>
          <w:szCs w:val="28"/>
        </w:rPr>
        <w:t>”</w:t>
      </w:r>
      <w:r w:rsidRPr="00E50569">
        <w:rPr>
          <w:rFonts w:ascii="Times New Roman" w:hAnsi="Times New Roman" w:cs="Times New Roman"/>
          <w:sz w:val="28"/>
          <w:szCs w:val="28"/>
        </w:rPr>
        <w:t>.</w:t>
      </w:r>
      <w:r w:rsidR="00A9423F">
        <w:rPr>
          <w:rFonts w:ascii="Times New Roman" w:hAnsi="Times New Roman" w:cs="Times New Roman"/>
          <w:sz w:val="28"/>
          <w:szCs w:val="28"/>
        </w:rPr>
        <w:t xml:space="preserve"> </w:t>
      </w:r>
      <w:r w:rsidRPr="00E50569">
        <w:rPr>
          <w:rFonts w:ascii="Times New Roman" w:hAnsi="Times New Roman" w:cs="Times New Roman"/>
          <w:sz w:val="28"/>
          <w:szCs w:val="28"/>
        </w:rPr>
        <w:t>Для закрепления поговорок и пословиц формы работы могут быть самые различные:</w:t>
      </w:r>
    </w:p>
    <w:p w:rsidR="00E50569" w:rsidRPr="00E50569" w:rsidRDefault="00E50569" w:rsidP="00A942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9">
        <w:rPr>
          <w:rFonts w:ascii="Times New Roman" w:hAnsi="Times New Roman" w:cs="Times New Roman"/>
          <w:sz w:val="28"/>
          <w:szCs w:val="28"/>
        </w:rPr>
        <w:t>•</w:t>
      </w:r>
      <w:r w:rsidRPr="00E50569">
        <w:rPr>
          <w:rFonts w:ascii="Times New Roman" w:hAnsi="Times New Roman" w:cs="Times New Roman"/>
          <w:sz w:val="28"/>
          <w:szCs w:val="28"/>
        </w:rPr>
        <w:tab/>
        <w:t>игры-соревнования «Кто больше скажет пословиц»;</w:t>
      </w:r>
      <w:r w:rsidR="00A9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69" w:rsidRPr="00E50569" w:rsidRDefault="00E50569" w:rsidP="00A942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9">
        <w:rPr>
          <w:rFonts w:ascii="Times New Roman" w:hAnsi="Times New Roman" w:cs="Times New Roman"/>
          <w:sz w:val="28"/>
          <w:szCs w:val="28"/>
        </w:rPr>
        <w:t>•</w:t>
      </w:r>
      <w:r w:rsidRPr="00E50569">
        <w:rPr>
          <w:rFonts w:ascii="Times New Roman" w:hAnsi="Times New Roman" w:cs="Times New Roman"/>
          <w:sz w:val="28"/>
          <w:szCs w:val="28"/>
        </w:rPr>
        <w:tab/>
        <w:t>можно предложить детям подбирать пословицы и поговорки по теме: о честности, храбрости, о Родине, о дружбе, о матери, о труде;</w:t>
      </w:r>
      <w:r w:rsidR="00A9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69" w:rsidRPr="00E50569" w:rsidRDefault="00E50569" w:rsidP="00E50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9">
        <w:rPr>
          <w:rFonts w:ascii="Times New Roman" w:hAnsi="Times New Roman" w:cs="Times New Roman"/>
          <w:sz w:val="28"/>
          <w:szCs w:val="28"/>
        </w:rPr>
        <w:t>•</w:t>
      </w:r>
      <w:r w:rsidRPr="00E50569">
        <w:rPr>
          <w:rFonts w:ascii="Times New Roman" w:hAnsi="Times New Roman" w:cs="Times New Roman"/>
          <w:sz w:val="28"/>
          <w:szCs w:val="28"/>
        </w:rPr>
        <w:tab/>
        <w:t>изобрази пословицу пантомимой и т.д.</w:t>
      </w:r>
    </w:p>
    <w:p w:rsidR="00E50569" w:rsidRPr="00E50569" w:rsidRDefault="00A9423F" w:rsidP="00E50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569" w:rsidRPr="00E50569">
        <w:rPr>
          <w:rFonts w:ascii="Times New Roman" w:hAnsi="Times New Roman" w:cs="Times New Roman"/>
          <w:sz w:val="28"/>
          <w:szCs w:val="28"/>
        </w:rPr>
        <w:t>Еще хочется отметить положительное влияние театрализованной деятельности на все факторы  развития   речи  ребенка. Разнообразные виды красочных театров в сочетании с медленными, но колоритными в речевом отношении фольклорными текстами побуждает детей проявлять свои речевые знания, эмоциональные качества, дети утверждаются в высказываниях. Мы убеждены, что русский народный  фольклор  является неиссякаемым источником народной мудрости в воспитании детей в целом и в  развитии   речи  в частности.</w:t>
      </w:r>
    </w:p>
    <w:sectPr w:rsidR="00E50569" w:rsidRPr="00E50569" w:rsidSect="001A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0A6"/>
    <w:rsid w:val="001A0ACD"/>
    <w:rsid w:val="003932E3"/>
    <w:rsid w:val="004F20A6"/>
    <w:rsid w:val="0055419C"/>
    <w:rsid w:val="006203CF"/>
    <w:rsid w:val="0069157C"/>
    <w:rsid w:val="006A24A9"/>
    <w:rsid w:val="00A9132A"/>
    <w:rsid w:val="00A9423F"/>
    <w:rsid w:val="00E5056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2015-10-09T02:11:00Z</dcterms:created>
  <dcterms:modified xsi:type="dcterms:W3CDTF">2015-10-27T04:29:00Z</dcterms:modified>
</cp:coreProperties>
</file>