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B8" w:rsidRDefault="001345E3">
      <w:pPr>
        <w:rPr>
          <w:rFonts w:eastAsia="Batang"/>
          <w:color w:val="000000"/>
          <w:sz w:val="28"/>
          <w:szCs w:val="28"/>
        </w:rPr>
      </w:pPr>
      <w:r w:rsidRPr="00FC47C4">
        <w:rPr>
          <w:rFonts w:ascii="Batang" w:eastAsia="Batang" w:hAnsi="Batang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95pt;height:53.3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Centaur&quot;;font-weight:bold;v-text-kern:t" trim="t" fitpath="t" string="Игрушка как социальный фактор &#10;в воспитании ребенка"/>
          </v:shape>
        </w:pic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ребёнка игра</w:t>
      </w:r>
      <w:r w:rsidRPr="001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только развлечение, а важная </w:t>
      </w:r>
      <w:r w:rsidRPr="00134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 жизни,</w:t>
      </w:r>
      <w:r w:rsidRPr="001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</w:t>
      </w:r>
      <w:r w:rsidRPr="00134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игрушки</w:t>
      </w:r>
      <w:r w:rsidRPr="001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самая значимая </w:t>
      </w:r>
      <w:r w:rsidRPr="00134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составляющая окружающего материального мира.</w:t>
      </w:r>
      <w:r w:rsidRPr="001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 с ней, ребёнок легче устанавливает связь с миром взрослых и с миром вообще: учится общаться, мыслить, фантазировать, проявлять эмоции,  и всякая манипуляция с игрушкой становится  прообразом его будущих отношений с миром.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– предмет, который во все времена и у всех народов выступает более или менее точным аналогом реальных предметов – инструментов, оружия, посуды и т.п. Это значит, что наилучший способ познать мир в этот период – через игру. </w:t>
      </w:r>
      <w:r w:rsidRPr="00134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возможность развиваться, знакомиться </w:t>
      </w:r>
      <w:proofErr w:type="gramStart"/>
      <w:r w:rsidRPr="00134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</w:t>
      </w:r>
      <w:proofErr w:type="gramEnd"/>
      <w:r w:rsidRPr="00134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«взрослым» миром на детском языке, постигать правила жизни, учится взаимодействию и взаимопомощи. </w:t>
      </w:r>
      <w:r w:rsidRPr="00134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легче объяснить ребенку «что такое хорошо и что такое плохо»? Как научить его - не прибегая к нудным увещеваниям - выражать свои симпатии и антипатии? Как помочь ему находить общий язык с другими людьми? Конечно, в игре!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можно оставить ребенка один на один с игрой: мол, сам разберется, сам все поймет. Есть же, в конце концов, друзья, ровесники, воспитатели в детском саду... Только не стоит удивляться потом, откуда у ребенка такие странные, не близкие вам представления о жизни, критерии добра и зла, почему ему не хочется расти и взрослеть. 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Будут ли рядом с малышом любимые игрушки, которые станут настоя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softHyphen/>
        <w:t>щими друзьями, помогут ли сформировать доброе отношение к ок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softHyphen/>
        <w:t>ружающему миру, зависит от того, понимают ли родители эту важнейшую проблему.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t>Отношение  родите</w:t>
      </w: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softHyphen/>
        <w:t>лей к игрушке - это преподаваемая ими модель отношения к окружающему миру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, эмо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softHyphen/>
        <w:t>ционально понятная и наглядно доступная ребенку.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Общеизвестно, что в воспитании нет мелочей. Серьезное отношение родителей к игрушке, как к живому другу своих детей - залог успеха в воспитании умения дру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softHyphen/>
        <w:t>жить, формировании таких качеств, как доброта и сочувствие. Небрежного отношения к иг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softHyphen/>
        <w:t>рушкам нельзя допускать, даже случайно. Иначе ребенок перестанет верить в искренность слов родителей, а значит, не сделает данное требование привыч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softHyphen/>
        <w:t xml:space="preserve">кой в своем поведении. 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Обращая внимание на то, что игрушки - живые друзья, надо и обращаться с ними, как с живыми. Нельзя игрушечного зайку поднимать с пола за уши - «ведь ему больно». Каждая мелочь в поведении таких авторитетных для ребенка людей, как мать и отец, не остается незамеченной им.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</w:pP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t>Необходимо стре</w:t>
      </w: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softHyphen/>
        <w:t xml:space="preserve">миться, чтобы ребенок дорожил игрушками, никогда не согласился бы обменять их на другие, новые и красивые. Через игрушку </w:t>
      </w: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lastRenderedPageBreak/>
        <w:t>нужно помочь ребенку прочув</w:t>
      </w: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softHyphen/>
        <w:t>ствовать известную народную мудрость: «Старый друг лучше новых двух».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t>Игрушка может стать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самым настоящим </w:t>
      </w: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t>помощником в регулировании поведения ребенка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, если вам удалось сформировать отношение к ней, как к другу.  Нередко </w:t>
      </w: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t>игрушку можно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эффективно </w:t>
      </w: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t xml:space="preserve">использовать, чтобы оценить поведение ребёнка, 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указать на его ошибки, недостатки. Конечно, когда родители осуждают поведение малыша, это весомо и значимо, но если осуждает игрушка, значимо вдвойне, ибо с ней у ребенка устанавливаются положительные эмоциональные отношения. 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t>Игрушку также можно использовать и для восстановления контакта с ре</w:t>
      </w: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softHyphen/>
        <w:t>бенком в конфликтной ситуации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.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1345E3">
        <w:rPr>
          <w:rFonts w:ascii="Times New Roman" w:eastAsia="Batang" w:hAnsi="Times New Roman" w:cs="Times New Roman"/>
          <w:i/>
          <w:color w:val="000000"/>
          <w:sz w:val="28"/>
          <w:szCs w:val="28"/>
          <w:lang w:eastAsia="ru-RU"/>
        </w:rPr>
        <w:t>Игрушка также способствует развитию  взаимоотношений детей со сверстниками и взрослыми.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 В процессе совместных игр  дети учатся  обсуждать их содержание, ориентироваться на настроения, личные особенности сверстников. Таким образом, происходит формирование представления о собственном «Я» и о других людях.</w:t>
      </w:r>
    </w:p>
    <w:p w:rsidR="001345E3" w:rsidRPr="001345E3" w:rsidRDefault="001345E3" w:rsidP="001345E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Подарить ребенку игрушку - это значит подарить ему радость общения, радость познания мира, удовлетворение от реализации творческих возмож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softHyphen/>
        <w:t>ностей. Принимая участие в играх малыша, находясь рядом с ним, научите его быть человеком среди игрушек, и тогда он станет настоящим Че</w:t>
      </w:r>
      <w:r w:rsidRPr="001345E3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softHyphen/>
        <w:t xml:space="preserve">ловеком среди людей. </w:t>
      </w:r>
    </w:p>
    <w:p w:rsidR="001345E3" w:rsidRPr="001345E3" w:rsidRDefault="001345E3">
      <w:bookmarkStart w:id="0" w:name="_GoBack"/>
      <w:bookmarkEnd w:id="0"/>
    </w:p>
    <w:sectPr w:rsidR="001345E3" w:rsidRPr="0013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E3"/>
    <w:rsid w:val="00111AB8"/>
    <w:rsid w:val="0013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Любочка</cp:lastModifiedBy>
  <cp:revision>1</cp:revision>
  <dcterms:created xsi:type="dcterms:W3CDTF">2015-10-26T02:24:00Z</dcterms:created>
  <dcterms:modified xsi:type="dcterms:W3CDTF">2015-10-26T02:25:00Z</dcterms:modified>
</cp:coreProperties>
</file>