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CF" w:rsidRPr="00776CCF" w:rsidRDefault="00776CCF" w:rsidP="00776CCF">
      <w:pPr>
        <w:jc w:val="right"/>
        <w:rPr>
          <w:rFonts w:cstheme="minorHAnsi"/>
          <w:b/>
          <w:i/>
          <w:sz w:val="24"/>
          <w:szCs w:val="24"/>
        </w:rPr>
      </w:pPr>
      <w:r w:rsidRPr="00776CCF">
        <w:rPr>
          <w:rFonts w:cstheme="minorHAnsi"/>
          <w:b/>
          <w:i/>
          <w:sz w:val="24"/>
          <w:szCs w:val="24"/>
        </w:rPr>
        <w:t xml:space="preserve">Консультационный центр </w:t>
      </w:r>
    </w:p>
    <w:p w:rsidR="005A5E61" w:rsidRPr="00776CCF" w:rsidRDefault="00EB2A96" w:rsidP="00EB2A96">
      <w:pPr>
        <w:jc w:val="center"/>
        <w:rPr>
          <w:rFonts w:cstheme="minorHAnsi"/>
          <w:b/>
          <w:sz w:val="36"/>
          <w:szCs w:val="36"/>
          <w:lang w:val="en-US"/>
        </w:rPr>
      </w:pPr>
      <w:r w:rsidRPr="00776CCF">
        <w:rPr>
          <w:rFonts w:cstheme="minorHAnsi"/>
          <w:b/>
          <w:sz w:val="36"/>
          <w:szCs w:val="36"/>
        </w:rPr>
        <w:t>Играем вместе с детьми</w:t>
      </w:r>
    </w:p>
    <w:p w:rsidR="00EB2A96" w:rsidRPr="00EB2A96" w:rsidRDefault="00EB2A96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>Здравствуйте, уважаемые родители! Очень рада видеть Вас! И нашу встречу хочу начать со слов В. Сухомлинского</w:t>
      </w:r>
    </w:p>
    <w:p w:rsidR="00EB2A96" w:rsidRPr="00EB2A96" w:rsidRDefault="00EB2A96" w:rsidP="00776CCF">
      <w:pPr>
        <w:shd w:val="clear" w:color="auto" w:fill="FFFFFF"/>
        <w:spacing w:before="75" w:after="75" w:line="368" w:lineRule="atLeast"/>
        <w:ind w:left="113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Годы детства – </w:t>
      </w:r>
      <w:proofErr w:type="gramStart"/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>это</w:t>
      </w:r>
      <w:proofErr w:type="gramEnd"/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>  прежде всего воспитание сердца. Воспитание не сумма мероприятий и приемов, а мудрое общение взрослого с живой душой ребенка.</w:t>
      </w:r>
    </w:p>
    <w:p w:rsidR="00EB2A96" w:rsidRPr="00776CCF" w:rsidRDefault="00EB2A96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F503C">
        <w:rPr>
          <w:rFonts w:eastAsia="Times New Roman" w:cstheme="minorHAnsi"/>
          <w:b/>
          <w:color w:val="000000"/>
          <w:sz w:val="24"/>
          <w:szCs w:val="24"/>
          <w:lang w:eastAsia="ru-RU"/>
        </w:rPr>
        <w:t>Ранний возраст</w:t>
      </w: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это возраст активного познания окружающего мира. База, заложенная в этом периоде, во многом определяет успешность дальнейшего развития ребенка.</w:t>
      </w:r>
    </w:p>
    <w:p w:rsidR="00EB2A96" w:rsidRPr="00776CCF" w:rsidRDefault="00EB2A96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Ученые, изучающие работу детского мозга, психику детей, отмечают большое стимулирующее значение функции руки. В мозге ребенка центры, отвечающие за речь, и те, что управляют движениями пальцев рук, находятся в тесном соседстве. Они связаны между собой и активизируют деятельность друг друга. Поэтому можно сказать: чем больше малыш умеет делать руками, тем он умнее.</w:t>
      </w:r>
    </w:p>
    <w:p w:rsidR="00B76E71" w:rsidRPr="00776CCF" w:rsidRDefault="00EB2A96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Не спешите укорять малыша за то, что он «сует руки, куда не следует».</w:t>
      </w:r>
      <w:r w:rsidR="00B76E71"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ваших силах создать для ребенка жизненное пространство, располагающее к развитию заложенных в нем способностей. Обстановка вокруг малыша должна позволять ему свободно заниматься разными видами деятельности: играть, двигаться, рисовать мелом и красками, лепить и конструировать, рассматривать книги. Очень важно не лишать его возможности участвовать во «взрослой»</w:t>
      </w:r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B76E71"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деятельности. В совместных </w:t>
      </w:r>
      <w:proofErr w:type="gramStart"/>
      <w:r w:rsidR="00B76E71" w:rsidRPr="00776CCF">
        <w:rPr>
          <w:rFonts w:eastAsia="Times New Roman" w:cstheme="minorHAnsi"/>
          <w:color w:val="000000"/>
          <w:sz w:val="24"/>
          <w:szCs w:val="24"/>
          <w:lang w:eastAsia="ru-RU"/>
        </w:rPr>
        <w:t>со</w:t>
      </w:r>
      <w:proofErr w:type="gramEnd"/>
      <w:r w:rsidR="00B76E71"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взрослыми занятиях ребенок находит гораздо больше материала для исследования и познания, а значит, и для развития.</w:t>
      </w:r>
      <w:r w:rsidRPr="00EB2A96">
        <w:rPr>
          <w:rFonts w:eastAsia="Times New Roman" w:cstheme="minorHAnsi"/>
          <w:color w:val="000000"/>
          <w:sz w:val="24"/>
          <w:szCs w:val="24"/>
          <w:lang w:eastAsia="ru-RU"/>
        </w:rPr>
        <w:t>    </w:t>
      </w:r>
    </w:p>
    <w:p w:rsidR="00EB2A96" w:rsidRPr="00EB2A96" w:rsidRDefault="00B76E71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Тренировку тонкой моторики можно начинать уже в возрасте 6-7 месяцев, массируя кисти рук и каждый пальчик в отдельности ежедневно в течение 2-3 минут. С 10 месяцев рекомендуется проводить упражнения для пальцев рук с использованием шариков различного диаметра, пластилина, полезно включить в занятия с малышом конструирование из кубиков, собирание </w:t>
      </w:r>
      <w:r w:rsidR="00566805" w:rsidRPr="00776CCF">
        <w:rPr>
          <w:rFonts w:eastAsia="Times New Roman" w:cstheme="minorHAnsi"/>
          <w:color w:val="000000"/>
          <w:sz w:val="24"/>
          <w:szCs w:val="24"/>
          <w:lang w:eastAsia="ru-RU"/>
        </w:rPr>
        <w:t>пирамидок, перекладывание предметов. А уже с полуторагодовалого возраста можно обучать ребенка расстегиванию пуговиц и развязыванию шнурков.</w:t>
      </w: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B2A96" w:rsidRPr="00EB2A96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EB2A96" w:rsidRPr="00776CCF" w:rsidRDefault="00566805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Предлагаю вашему вниманию игры и игрушки, которые способствуют развитию речи, мышления, памяти, внимания и тонкой моторики рук </w:t>
      </w:r>
      <w:r w:rsidRPr="00776CCF">
        <w:rPr>
          <w:rFonts w:eastAsia="Times New Roman" w:cstheme="minorHAnsi"/>
          <w:b/>
          <w:color w:val="000000"/>
          <w:sz w:val="24"/>
          <w:szCs w:val="24"/>
          <w:lang w:eastAsia="ru-RU"/>
        </w:rPr>
        <w:t>(игрушки необходимые для детей раннего возраста)</w:t>
      </w:r>
    </w:p>
    <w:p w:rsidR="00000000" w:rsidRPr="00776CCF" w:rsidRDefault="0087749D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игру</w:t>
      </w: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шки для нанизывания предметов различных форм (разнообразные пирамидки);</w:t>
      </w:r>
    </w:p>
    <w:p w:rsidR="00566805" w:rsidRPr="00776CCF" w:rsidRDefault="00566805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игрушки для проталкивания предметов различных форм в соответствующие отверстия; </w:t>
      </w:r>
    </w:p>
    <w:p w:rsidR="00000000" w:rsidRPr="00776CCF" w:rsidRDefault="0087749D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игрушки, которые можно катать;</w:t>
      </w:r>
    </w:p>
    <w:p w:rsidR="00000000" w:rsidRPr="00776CCF" w:rsidRDefault="0087749D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образные игрушки с застегивающимися и прилипающими элементами (пуговицами, шнуровками, кнопками, липучками, молнией);</w:t>
      </w:r>
    </w:p>
    <w:p w:rsidR="00566805" w:rsidRPr="00776CCF" w:rsidRDefault="00566805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игрушки разной величины, формы, цвета для сравнения предметов, раскладывания фигур. Эту роль прекрасно выполняют народные игрушки (матрешки, 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бочонки и др.);</w:t>
      </w:r>
    </w:p>
    <w:p w:rsidR="00000000" w:rsidRPr="00776CCF" w:rsidRDefault="00776CCF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 w:rsidR="0087749D" w:rsidRPr="00776CCF">
        <w:rPr>
          <w:rFonts w:eastAsia="Times New Roman" w:cstheme="minorHAnsi"/>
          <w:color w:val="000000"/>
          <w:sz w:val="24"/>
          <w:szCs w:val="24"/>
          <w:lang w:eastAsia="ru-RU"/>
        </w:rPr>
        <w:t>озаики, конструкторы, кубики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00000" w:rsidRPr="00776CCF" w:rsidRDefault="0087749D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разнообразные сюжетные игрушки (куклы, машины, 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животные, предметы быта и др.);</w:t>
      </w:r>
    </w:p>
    <w:p w:rsidR="00566805" w:rsidRPr="00776CCF" w:rsidRDefault="00566805" w:rsidP="00776CCF">
      <w:pPr>
        <w:pStyle w:val="a3"/>
        <w:numPr>
          <w:ilvl w:val="0"/>
          <w:numId w:val="1"/>
        </w:num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предметы быта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566805" w:rsidRPr="00776CCF" w:rsidRDefault="00566805" w:rsidP="00776CCF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566805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Игра «РАЗНОЦВЕТНОЕ СОЛНЫШКО»</w:t>
      </w:r>
    </w:p>
    <w:p w:rsidR="00566805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Эта игра способствует развитию мелкой моторики рук, закрепляет знания основных цветов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B76E71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Игра </w:t>
      </w:r>
      <w:r w:rsidR="004F503C">
        <w:rPr>
          <w:rFonts w:eastAsia="Times New Roman" w:cstheme="minorHAnsi"/>
          <w:b/>
          <w:color w:val="000000"/>
          <w:sz w:val="24"/>
          <w:szCs w:val="24"/>
          <w:lang w:eastAsia="ru-RU"/>
        </w:rPr>
        <w:t>«ВЕСЁЛЫЕ МЯЧИКИ</w:t>
      </w:r>
      <w:r w:rsidRPr="00776CCF">
        <w:rPr>
          <w:rFonts w:eastAsia="Times New Roman" w:cstheme="minorHAnsi"/>
          <w:b/>
          <w:color w:val="000000"/>
          <w:sz w:val="24"/>
          <w:szCs w:val="24"/>
          <w:lang w:eastAsia="ru-RU"/>
        </w:rPr>
        <w:t>»</w:t>
      </w:r>
    </w:p>
    <w:p w:rsidR="00566805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color w:val="000000"/>
          <w:sz w:val="24"/>
          <w:szCs w:val="24"/>
          <w:lang w:eastAsia="ru-RU"/>
        </w:rPr>
        <w:t>Игра с такими мячиками способствует восстановлению кровообращения в кистях рук и также способствует развитию мелкой моторики рук</w:t>
      </w:r>
      <w:r w:rsidR="004F503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566805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566805" w:rsidRPr="00776CCF" w:rsidRDefault="00566805" w:rsidP="00776CCF">
      <w:pPr>
        <w:pStyle w:val="a3"/>
        <w:shd w:val="clear" w:color="auto" w:fill="FFFFFF"/>
        <w:spacing w:before="75" w:after="75" w:line="368" w:lineRule="atLeast"/>
        <w:ind w:left="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776CCF">
        <w:rPr>
          <w:rFonts w:eastAsia="Times New Roman" w:cstheme="minorHAnsi"/>
          <w:b/>
          <w:color w:val="000000"/>
          <w:sz w:val="24"/>
          <w:szCs w:val="24"/>
          <w:lang w:eastAsia="ru-RU"/>
        </w:rPr>
        <w:t>Игра «ВЕСЁЛЫЕ КУБИКИ»</w:t>
      </w:r>
    </w:p>
    <w:p w:rsidR="00776CCF" w:rsidRDefault="00566805" w:rsidP="004F503C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F503C">
        <w:rPr>
          <w:rFonts w:eastAsia="Times New Roman" w:cstheme="minorHAnsi"/>
          <w:color w:val="000000"/>
          <w:sz w:val="24"/>
          <w:szCs w:val="24"/>
          <w:lang w:eastAsia="ru-RU"/>
        </w:rPr>
        <w:t>Эта игра способствует развитию внимания, памяти, усидчивости.</w:t>
      </w:r>
    </w:p>
    <w:p w:rsidR="004F503C" w:rsidRPr="004F503C" w:rsidRDefault="004F503C" w:rsidP="004F503C">
      <w:pPr>
        <w:shd w:val="clear" w:color="auto" w:fill="FFFFFF"/>
        <w:spacing w:before="75" w:after="75" w:line="368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B2A96" w:rsidRPr="00776CCF" w:rsidRDefault="004F503C" w:rsidP="00776CC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РАССМАТРИВАНИЕ</w:t>
      </w:r>
      <w:r w:rsidR="00776CCF" w:rsidRPr="00776CC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ИЛЛЮСТРАЦИЙ К ДЕТСКИМ КНИГАМ.</w:t>
      </w:r>
      <w:r w:rsidR="00776CCF" w:rsidRPr="00776CCF">
        <w:rPr>
          <w:rFonts w:cstheme="minorHAnsi"/>
          <w:b/>
          <w:sz w:val="24"/>
          <w:szCs w:val="24"/>
        </w:rPr>
        <w:t xml:space="preserve"> </w:t>
      </w:r>
    </w:p>
    <w:p w:rsidR="00776CCF" w:rsidRPr="00776CCF" w:rsidRDefault="00776CCF" w:rsidP="00776CCF">
      <w:pPr>
        <w:pStyle w:val="a3"/>
        <w:numPr>
          <w:ilvl w:val="0"/>
          <w:numId w:val="8"/>
        </w:numPr>
        <w:ind w:left="284" w:hanging="284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Знания детей обогащаются за счёт изучения новых сказок.</w:t>
      </w:r>
    </w:p>
    <w:p w:rsidR="00776CCF" w:rsidRPr="00776CCF" w:rsidRDefault="00776CCF" w:rsidP="00776CCF">
      <w:pPr>
        <w:pStyle w:val="a3"/>
        <w:numPr>
          <w:ilvl w:val="0"/>
          <w:numId w:val="8"/>
        </w:numPr>
        <w:ind w:left="284" w:hanging="284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Воспитывается доброта и отзывчивость.</w:t>
      </w:r>
    </w:p>
    <w:p w:rsidR="00776CCF" w:rsidRPr="00776CCF" w:rsidRDefault="00776CCF" w:rsidP="00776CCF">
      <w:pPr>
        <w:pStyle w:val="a3"/>
        <w:ind w:left="284"/>
        <w:jc w:val="both"/>
        <w:rPr>
          <w:rFonts w:cstheme="minorHAnsi"/>
          <w:sz w:val="24"/>
          <w:szCs w:val="24"/>
        </w:rPr>
      </w:pPr>
    </w:p>
    <w:p w:rsidR="00776CCF" w:rsidRPr="00776CCF" w:rsidRDefault="00776CCF" w:rsidP="00776CCF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Особое внимание хочется обратить на развитие речи.</w:t>
      </w:r>
    </w:p>
    <w:p w:rsidR="00776CCF" w:rsidRPr="00776CCF" w:rsidRDefault="00776CCF" w:rsidP="00776CCF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Для того</w:t>
      </w:r>
      <w:proofErr w:type="gramStart"/>
      <w:r w:rsidRPr="00776CCF">
        <w:rPr>
          <w:rFonts w:cstheme="minorHAnsi"/>
          <w:sz w:val="24"/>
          <w:szCs w:val="24"/>
        </w:rPr>
        <w:t>,</w:t>
      </w:r>
      <w:proofErr w:type="gramEnd"/>
      <w:r w:rsidRPr="00776CCF">
        <w:rPr>
          <w:rFonts w:cstheme="minorHAnsi"/>
          <w:sz w:val="24"/>
          <w:szCs w:val="24"/>
        </w:rPr>
        <w:t xml:space="preserve"> чтобы оно проходило правильно, с ребенком нужно постоянно общаться, начиная с самого раннего младенческого возраста, когда, казалось бы, кроха еще ничего не понимает. В этом, пока еще пассивном, восприятии закладывается основа для будущего активного словотворчества. И позже, когда малыш подрастет и освоит элементарную речь, взрослые по-прежнему должны все время общаться с ним. Если же взрослые мало говорят с ребенком и их речь по большей части состоит из запрещений и указаний, развитие ребенка замедляется. И наоборот, если у взрослых слишком высокие требования к языковым возможностям </w:t>
      </w:r>
      <w:proofErr w:type="gramStart"/>
      <w:r w:rsidRPr="00776CCF">
        <w:rPr>
          <w:rFonts w:cstheme="minorHAnsi"/>
          <w:sz w:val="24"/>
          <w:szCs w:val="24"/>
        </w:rPr>
        <w:t>ребенка</w:t>
      </w:r>
      <w:proofErr w:type="gramEnd"/>
      <w:r w:rsidRPr="00776CCF">
        <w:rPr>
          <w:rFonts w:cstheme="minorHAnsi"/>
          <w:sz w:val="24"/>
          <w:szCs w:val="24"/>
        </w:rPr>
        <w:t xml:space="preserve"> и они постоянно поправляют ошибки в его речи, то это тоже может негативно сказаться на его речевом развитии.</w:t>
      </w:r>
    </w:p>
    <w:p w:rsidR="00776CCF" w:rsidRPr="004F503C" w:rsidRDefault="00776CCF" w:rsidP="00776CCF">
      <w:pPr>
        <w:pStyle w:val="a3"/>
        <w:ind w:left="0"/>
        <w:jc w:val="both"/>
        <w:rPr>
          <w:rFonts w:cstheme="minorHAnsi"/>
          <w:b/>
          <w:sz w:val="24"/>
          <w:szCs w:val="24"/>
        </w:rPr>
      </w:pPr>
      <w:r w:rsidRPr="004F503C">
        <w:rPr>
          <w:rFonts w:cstheme="minorHAnsi"/>
          <w:b/>
          <w:sz w:val="24"/>
          <w:szCs w:val="24"/>
        </w:rPr>
        <w:t>Поэтому:</w:t>
      </w:r>
    </w:p>
    <w:p w:rsidR="00000000" w:rsidRPr="00776CCF" w:rsidRDefault="0087749D" w:rsidP="00776CCF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 xml:space="preserve">Разговаривайте с ребенком о том, что вы делаете с ним вместе, о том, что он видит и слышит вокруг, о ваших планах на сегодняшний день. </w:t>
      </w:r>
    </w:p>
    <w:p w:rsidR="00000000" w:rsidRPr="00776CCF" w:rsidRDefault="0087749D" w:rsidP="00776CCF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 xml:space="preserve">Давайте малышу простые указания, повторяя простые предложения. </w:t>
      </w:r>
    </w:p>
    <w:p w:rsidR="00776CCF" w:rsidRPr="00776CCF" w:rsidRDefault="0087749D" w:rsidP="00776CCF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Помогайте ребенку расширять словарный запас и усваивать новые речевые конструкции, для чего читайте и рассматрив</w:t>
      </w:r>
      <w:r w:rsidRPr="00776CCF">
        <w:rPr>
          <w:rFonts w:cstheme="minorHAnsi"/>
          <w:sz w:val="24"/>
          <w:szCs w:val="24"/>
        </w:rPr>
        <w:t xml:space="preserve">айте вместе с ним книжки с картинками, побуждая повторять </w:t>
      </w:r>
      <w:proofErr w:type="gramStart"/>
      <w:r w:rsidRPr="00776CCF">
        <w:rPr>
          <w:rFonts w:cstheme="minorHAnsi"/>
          <w:sz w:val="24"/>
          <w:szCs w:val="24"/>
        </w:rPr>
        <w:t>прочитанное</w:t>
      </w:r>
      <w:proofErr w:type="gramEnd"/>
      <w:r w:rsidRPr="00776CCF">
        <w:rPr>
          <w:rFonts w:cstheme="minorHAnsi"/>
          <w:sz w:val="24"/>
          <w:szCs w:val="24"/>
        </w:rPr>
        <w:t xml:space="preserve"> или рассказанное. </w:t>
      </w:r>
    </w:p>
    <w:p w:rsidR="00776CCF" w:rsidRPr="00776CCF" w:rsidRDefault="00776CCF" w:rsidP="00776CCF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 xml:space="preserve">Будьте хорошим слушателем. Дайте ребенку время договорить то, что он хотел сказать. Постарайтесь не перебивать его, поправляя произношение и порядок слов. Если малыш постоянно будет слышать грамотную речь взрослых, в конце </w:t>
      </w:r>
      <w:proofErr w:type="gramStart"/>
      <w:r w:rsidRPr="00776CCF">
        <w:rPr>
          <w:rFonts w:cstheme="minorHAnsi"/>
          <w:sz w:val="24"/>
          <w:szCs w:val="24"/>
        </w:rPr>
        <w:t>концов</w:t>
      </w:r>
      <w:proofErr w:type="gramEnd"/>
      <w:r w:rsidRPr="00776CCF">
        <w:rPr>
          <w:rFonts w:cstheme="minorHAnsi"/>
          <w:sz w:val="24"/>
          <w:szCs w:val="24"/>
        </w:rPr>
        <w:t xml:space="preserve"> он и сам научится правильно произносить слова и строить предложения. Обязательно смотрите на ребенка, когда он говорит с вами. Тем самым вы показываете, что обращаете на него внимание и что его слова для вас не безразличны.</w:t>
      </w:r>
    </w:p>
    <w:p w:rsidR="00776CCF" w:rsidRPr="00776CCF" w:rsidRDefault="00776CCF" w:rsidP="004F503C">
      <w:pPr>
        <w:spacing w:after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Что бы вы ни делали вместе с ребенком, самое главное – это доброжелательное общение с ним. В общении вы не только даете своему малышу какие–либо знания, умения и навыки, но и чувство психологической защищенности, доверия.</w:t>
      </w:r>
    </w:p>
    <w:p w:rsidR="00776CCF" w:rsidRPr="004F503C" w:rsidRDefault="00776CCF" w:rsidP="004F503C">
      <w:pPr>
        <w:spacing w:after="0"/>
        <w:jc w:val="both"/>
        <w:rPr>
          <w:rFonts w:cstheme="minorHAnsi"/>
          <w:b/>
          <w:sz w:val="24"/>
          <w:szCs w:val="24"/>
        </w:rPr>
      </w:pPr>
      <w:r w:rsidRPr="004F503C">
        <w:rPr>
          <w:rFonts w:cstheme="minorHAnsi"/>
          <w:b/>
          <w:sz w:val="24"/>
          <w:szCs w:val="24"/>
        </w:rPr>
        <w:t xml:space="preserve">Поэтому: </w:t>
      </w:r>
    </w:p>
    <w:p w:rsidR="00000000" w:rsidRPr="00776CCF" w:rsidRDefault="0087749D" w:rsidP="004F503C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Необходимо обращать внимание не только на свои слова, но и на интонацию, мимику, жесты, поз</w:t>
      </w:r>
      <w:r w:rsidRPr="00776CCF">
        <w:rPr>
          <w:rFonts w:cstheme="minorHAnsi"/>
          <w:sz w:val="24"/>
          <w:szCs w:val="24"/>
        </w:rPr>
        <w:t xml:space="preserve">у. Ваше лицо должно быть приветливо, улыбайтесь во время общения с ребенком. </w:t>
      </w:r>
    </w:p>
    <w:p w:rsidR="00776CCF" w:rsidRPr="00776CCF" w:rsidRDefault="0087749D" w:rsidP="00776CCF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Обращая внимание на ошибки ребенка, делайте это тактично. Пусть недостатки выглядят легко исправимыми, а новые з</w:t>
      </w:r>
      <w:r w:rsidRPr="00776CCF">
        <w:rPr>
          <w:rFonts w:cstheme="minorHAnsi"/>
          <w:sz w:val="24"/>
          <w:szCs w:val="24"/>
        </w:rPr>
        <w:t xml:space="preserve">адачи – доступными и интересными. </w:t>
      </w:r>
    </w:p>
    <w:p w:rsidR="00776CCF" w:rsidRPr="00776CCF" w:rsidRDefault="00776CCF" w:rsidP="004F503C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lastRenderedPageBreak/>
        <w:t xml:space="preserve">Хвалите ребенка за его скромные успехи, но будьте при этом искренни, так как </w:t>
      </w:r>
      <w:proofErr w:type="spellStart"/>
      <w:r w:rsidRPr="00776CCF">
        <w:rPr>
          <w:rFonts w:cstheme="minorHAnsi"/>
          <w:sz w:val="24"/>
          <w:szCs w:val="24"/>
        </w:rPr>
        <w:t>перехваливание</w:t>
      </w:r>
      <w:proofErr w:type="spellEnd"/>
      <w:r w:rsidRPr="00776CCF">
        <w:rPr>
          <w:rFonts w:cstheme="minorHAnsi"/>
          <w:sz w:val="24"/>
          <w:szCs w:val="24"/>
        </w:rPr>
        <w:t xml:space="preserve"> тоже имеет свои негативные стороны.</w:t>
      </w:r>
    </w:p>
    <w:p w:rsidR="00000000" w:rsidRPr="00776CCF" w:rsidRDefault="0087749D" w:rsidP="004F503C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>Старайтесь не давать малышу приказаний, команд. Лучше посо</w:t>
      </w:r>
      <w:r w:rsidRPr="00776CCF">
        <w:rPr>
          <w:rFonts w:cstheme="minorHAnsi"/>
          <w:sz w:val="24"/>
          <w:szCs w:val="24"/>
        </w:rPr>
        <w:t xml:space="preserve">ветоваться, договориться с ним. </w:t>
      </w:r>
    </w:p>
    <w:p w:rsidR="00000000" w:rsidRPr="00776CCF" w:rsidRDefault="0087749D" w:rsidP="004F503C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776CCF">
        <w:rPr>
          <w:rFonts w:cstheme="minorHAnsi"/>
          <w:sz w:val="24"/>
          <w:szCs w:val="24"/>
        </w:rPr>
        <w:t xml:space="preserve">Не стоит бранить ребенка, обещать наказать его. Лучше научить или вместе с ним исправить ситуацию. </w:t>
      </w:r>
    </w:p>
    <w:p w:rsidR="00776CCF" w:rsidRPr="00776CCF" w:rsidRDefault="00776CCF" w:rsidP="004F503C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76CCF">
        <w:rPr>
          <w:rFonts w:cstheme="minorHAnsi"/>
          <w:sz w:val="24"/>
          <w:szCs w:val="24"/>
        </w:rPr>
        <w:t>Никогда не сравнивайте детей, каждый из них развивается индивидуально.</w:t>
      </w:r>
    </w:p>
    <w:p w:rsidR="0087749D" w:rsidRDefault="0087749D" w:rsidP="004F503C">
      <w:pPr>
        <w:spacing w:after="0"/>
        <w:jc w:val="both"/>
        <w:rPr>
          <w:rFonts w:cstheme="minorHAnsi"/>
          <w:sz w:val="24"/>
          <w:szCs w:val="24"/>
        </w:rPr>
      </w:pPr>
    </w:p>
    <w:p w:rsidR="00776CCF" w:rsidRPr="0087749D" w:rsidRDefault="00776CCF" w:rsidP="004F503C">
      <w:pPr>
        <w:spacing w:after="0"/>
        <w:jc w:val="both"/>
        <w:rPr>
          <w:rFonts w:cstheme="minorHAnsi"/>
          <w:i/>
          <w:sz w:val="24"/>
          <w:szCs w:val="24"/>
        </w:rPr>
      </w:pPr>
      <w:r w:rsidRPr="0087749D">
        <w:rPr>
          <w:rFonts w:cstheme="minorHAnsi"/>
          <w:i/>
          <w:sz w:val="24"/>
          <w:szCs w:val="24"/>
        </w:rPr>
        <w:t>У ребенка есть страсть к игре, и ее надо удовлетворять. Надо не только дать ему вовремя поиграть, но и пропитать  игрой всю его жизнь.</w:t>
      </w:r>
    </w:p>
    <w:p w:rsidR="0087749D" w:rsidRPr="0087749D" w:rsidRDefault="0087749D" w:rsidP="004F503C">
      <w:pPr>
        <w:spacing w:after="0"/>
        <w:jc w:val="both"/>
        <w:rPr>
          <w:rFonts w:cstheme="minorHAnsi"/>
          <w:b/>
          <w:sz w:val="28"/>
          <w:szCs w:val="28"/>
        </w:rPr>
      </w:pPr>
      <w:r w:rsidRPr="0087749D">
        <w:rPr>
          <w:rFonts w:cstheme="minorHAnsi"/>
          <w:b/>
          <w:sz w:val="28"/>
          <w:szCs w:val="28"/>
        </w:rPr>
        <w:t>Так давайте же играть вместе с нашими детьми!</w:t>
      </w:r>
    </w:p>
    <w:sectPr w:rsidR="0087749D" w:rsidRPr="0087749D" w:rsidSect="0056680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AA"/>
    <w:multiLevelType w:val="hybridMultilevel"/>
    <w:tmpl w:val="32A8C11A"/>
    <w:lvl w:ilvl="0" w:tplc="8DD0DD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7CA0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74F8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2FD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8CA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80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C2A1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860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C2EE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904CBB"/>
    <w:multiLevelType w:val="hybridMultilevel"/>
    <w:tmpl w:val="E5CE9F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C30D13"/>
    <w:multiLevelType w:val="hybridMultilevel"/>
    <w:tmpl w:val="94145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673D4"/>
    <w:multiLevelType w:val="hybridMultilevel"/>
    <w:tmpl w:val="CB80875E"/>
    <w:lvl w:ilvl="0" w:tplc="A97C80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899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618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BE6CB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F6DA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30A0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D4A3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9E43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6CBB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951AAB"/>
    <w:multiLevelType w:val="hybridMultilevel"/>
    <w:tmpl w:val="9EA6F52A"/>
    <w:lvl w:ilvl="0" w:tplc="F6E69D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9259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AE7F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2EF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E6EE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C6E0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66F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62A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885E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266E21"/>
    <w:multiLevelType w:val="hybridMultilevel"/>
    <w:tmpl w:val="66F64BFE"/>
    <w:lvl w:ilvl="0" w:tplc="B28668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659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27B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4AC8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ECFD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66A7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2AD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0B1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C74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326C1B"/>
    <w:multiLevelType w:val="hybridMultilevel"/>
    <w:tmpl w:val="4434F4C2"/>
    <w:lvl w:ilvl="0" w:tplc="6E2AA7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40C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FCDD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836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6FE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650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093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43B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8610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A4C4D33"/>
    <w:multiLevelType w:val="hybridMultilevel"/>
    <w:tmpl w:val="BC2A3160"/>
    <w:lvl w:ilvl="0" w:tplc="75D87A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0C4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259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8F3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AC2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D0A1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04D9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A4F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90AA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7F55D5"/>
    <w:multiLevelType w:val="hybridMultilevel"/>
    <w:tmpl w:val="203882C4"/>
    <w:lvl w:ilvl="0" w:tplc="069861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2ED7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820F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040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87C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E3B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9C0C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C56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50F9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1831A12"/>
    <w:multiLevelType w:val="hybridMultilevel"/>
    <w:tmpl w:val="C5A83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0095"/>
    <w:multiLevelType w:val="hybridMultilevel"/>
    <w:tmpl w:val="F21A9352"/>
    <w:lvl w:ilvl="0" w:tplc="4D2E54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C82D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2AA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2CE6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7ED0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0F0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894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499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DE0B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6"/>
    <w:rsid w:val="004F503C"/>
    <w:rsid w:val="00566805"/>
    <w:rsid w:val="005A5E61"/>
    <w:rsid w:val="00776CCF"/>
    <w:rsid w:val="0087749D"/>
    <w:rsid w:val="00B76E71"/>
    <w:rsid w:val="00E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2015-02-16T12:29:00Z</cp:lastPrinted>
  <dcterms:created xsi:type="dcterms:W3CDTF">2015-02-16T11:31:00Z</dcterms:created>
  <dcterms:modified xsi:type="dcterms:W3CDTF">2015-02-16T12:41:00Z</dcterms:modified>
</cp:coreProperties>
</file>