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82" w:rsidRPr="00440E82" w:rsidRDefault="00A82FB7" w:rsidP="00440E82">
      <w:pPr>
        <w:pStyle w:val="a3"/>
        <w:jc w:val="center"/>
        <w:rPr>
          <w:rFonts w:ascii="Times New Roman" w:hAnsi="Times New Roman" w:cs="Times New Roman"/>
          <w:color w:val="FF0000"/>
          <w:kern w:val="36"/>
          <w:sz w:val="32"/>
          <w:szCs w:val="32"/>
          <w:lang w:eastAsia="ru-RU"/>
        </w:rPr>
      </w:pPr>
      <w:r w:rsidRPr="00440E82">
        <w:rPr>
          <w:rFonts w:ascii="Times New Roman" w:hAnsi="Times New Roman" w:cs="Times New Roman"/>
          <w:color w:val="FF0000"/>
          <w:kern w:val="36"/>
          <w:sz w:val="32"/>
          <w:szCs w:val="32"/>
          <w:lang w:eastAsia="ru-RU"/>
        </w:rPr>
        <w:t>Консультация для родителей</w:t>
      </w:r>
    </w:p>
    <w:p w:rsidR="00A82FB7" w:rsidRPr="00440E82" w:rsidRDefault="00A82FB7" w:rsidP="00440E82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40E82">
        <w:rPr>
          <w:rFonts w:ascii="Times New Roman" w:hAnsi="Times New Roman" w:cs="Times New Roman"/>
          <w:color w:val="FF0000"/>
          <w:kern w:val="36"/>
          <w:sz w:val="32"/>
          <w:szCs w:val="32"/>
          <w:lang w:eastAsia="ru-RU"/>
        </w:rPr>
        <w:t>«Творчество в детском возрасте»</w:t>
      </w:r>
    </w:p>
    <w:p w:rsidR="00A82FB7" w:rsidRPr="00440E82" w:rsidRDefault="00A82FB7" w:rsidP="00440E82">
      <w:pPr>
        <w:pStyle w:val="a3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440E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Формирование творческой личности, одна из наиболее важных задач в воспитании ребенка. В процессе рисования, лепки, аппликации р</w:t>
      </w:r>
      <w:r w:rsidR="00440E82" w:rsidRPr="00440E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ебенок испытывает разнообразные чувства</w:t>
      </w:r>
      <w:r w:rsidRPr="00440E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</w:t>
      </w:r>
      <w:r w:rsidR="00440E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40E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радуется созданному им красивому изображению, огорчается, если что-то не получается, стремится преодолеть трудности или пасует перед ними. Углубляются представления малышей об окружающем мире, они осмысливают качества предметов, запоминают их характерные особенности и детали, овладевают изобразительными навыками и умениями, учатся осознанно их использовать.</w:t>
      </w:r>
    </w:p>
    <w:p w:rsidR="00A82FB7" w:rsidRPr="00440E82" w:rsidRDefault="00A82FB7" w:rsidP="00440E8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40E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Разнообразные чувства, которые испытывает ребенок, занимаясь творчеством, новые знания и навыки, приобретаемые им в этот момент, чрезвычайно значимы для психического развития личности. Каждый ребенок, передавая сюжет, вкладывает в него свои эмоции и представления.       Творчество дошкольника проявляется не только тогда, когда он сам придумывает тему, но и когда действует по заданию, определяя композицию, цветовое решение, другие выразительные средства.</w:t>
      </w:r>
    </w:p>
    <w:p w:rsidR="00A82FB7" w:rsidRPr="00440E82" w:rsidRDefault="00A82FB7" w:rsidP="00440E8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40E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Творческая деятельность очень интересна для ребенка</w:t>
      </w:r>
      <w:r w:rsidR="00440E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40E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дошкольника, потому что удовлетворяет его желание действовать вообще и продуктивно в частности, а также потребность отражать полученные впечатления от окружающей жизни, выражать свое отношение к увиденному, пережитому.      Эта деятельность отвечает особенностям мышления детей данного возраста; наглядно- действенному и наглядно- образному его характеру. Ребенок, даже самый маленький, любит узнавать что- то новое. Занимаясь рисованием, лепкой, аппликацией, он не только активно и самостоятельно действует, но и создает сюжетные и предметные картинки, декоративные композиции, скульптуру. Малыша радует, что он может создать изображение своими руками.</w:t>
      </w:r>
    </w:p>
    <w:p w:rsidR="00A82FB7" w:rsidRPr="00440E82" w:rsidRDefault="00A82FB7" w:rsidP="00440E8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40E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Специалисты выделяют три группы средств эстетического воспитания: искусство, окружающая действительность (включая природу) и художественно- творческие виды деятельности. Все эти области взаимосвязаны, и благодаря этому ребенок активно приобщается к созидательному опыту людей. Осуществлять эффективное руководство художественной деятельностью детей и развитием их способностей может лишь взрослый, знающий психические процессы, без активизации которых творчество невозможно. Вместе с тем и сами психические процессы развиваются в художественно- творческой деятельности, поднимая ее на новый уровень. Представления о предметах и явлениях формируются на основе восприятия. Поэтому важнейшим условием развития творчества ребенка является развитие восприятия (зрительного, слухового, осязател</w:t>
      </w:r>
      <w:r w:rsidR="00440E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ьного, </w:t>
      </w:r>
      <w:r w:rsidRPr="00440E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тактильного), формирование разнообразного сенсорного опыта. Особенности восприятия ребенка определяются не только состоянием органов чувств, Нои тем сенсорным опытом, который он приобрел в раннем детстве. Действительно, практика и исследования показывают, что чем </w:t>
      </w:r>
      <w:r w:rsidRPr="00440E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раньше начать развивать ощущения и восприятие малыша, тем разнообразнее и полнее будет его сенсорный опыт к тому времени, как он начнет рисовать, лепить. Для развития образных представлений и образного мышления большое значение имеют такие виды творческой деятельности, как изобразительная, конструктивная. Очевидно, что, с одной стороны, для успешного осуществления изобразительной деятельности необходимо развитие образных представлений и мышления, с другой - изобразительная деятельность играет огромную роль в формировании такого рода представлений и мышления. С образным мышлением тесно связано воображение, оба эти процесса основываются на эстетическом восприятии мира. Без них невозможно осуществление художественно- творческой деятельности. Любой вид творчества основывается на хорошем уровне развития восприятия, представлений, образного мышления, воображения. Следовательно, формирование этих процессов будет служить развитию творческих способностей.</w:t>
      </w:r>
    </w:p>
    <w:p w:rsidR="00A82FB7" w:rsidRPr="00440E82" w:rsidRDefault="00A82FB7" w:rsidP="00440E8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40E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Одним из основных условий развития творческой личности дошкольника является широкий подход к решению проблемы (творчество: стиль жизни). Безусловно, что игра и художественная деятельность представляют для этого большие возможности. Дошкольный возраст </w:t>
      </w:r>
      <w:r w:rsidR="00440E82" w:rsidRPr="00440E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сенситивен</w:t>
      </w:r>
      <w:r w:rsidRPr="00440E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для развития воображения, и поэтому взрослый не должен спешить давать ребенку ответы на поставленные вопросы. Имея в виду повседневную жизнь детей. Взрослому необходимо сделать естественный процесс жизни и деятельности детей творческим, ставить детей в ситуации познавательного, художественного, нравственного творчества. Другое важнейшее условие- организация интересной, содержательной жизни ребенка, обогащение его яркими впечатлениями, обеспечение эмоционально-интеллектуального опыта, который послужит основой для возникновения замыслов и будет материалом необходимым для работы воображения. Непременным условием организованной взрослыми творческой деятельности должна быть атмосфера творчества, бережное отношение к процессу и результату детской деятельности.</w:t>
      </w:r>
    </w:p>
    <w:p w:rsidR="00A82FB7" w:rsidRPr="00440E82" w:rsidRDefault="00A82FB7" w:rsidP="00440E8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40E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Но сами малыши не смогут увидеть, как прекрасен окружающий их мир, не соприкоснуться с сокровищницей мирового искусства. Только взрослый, приобщая детей к накопленному человеческому опыту, сможет помочь им в этом. В решении этой сложной задачи велика роль родителей.</w:t>
      </w:r>
    </w:p>
    <w:p w:rsidR="00A82FB7" w:rsidRPr="00440E82" w:rsidRDefault="00A82FB7" w:rsidP="00440E8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40E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Давайте рассмотрим несколько необычных способов детского творчества, которые можно использовать для занятий с детьми дома. Итак, для работы нам понадобится зубная щетка, акварельные и гуашевые краски, засушенные листочки, комочки соленого теста, кусочки рваной бумаги, штампы из картошки и многое другое. Например, на бумаге расположите засушенный листок. Обмокните кисть в краску и нанесите ее на щетку. Теперь проведите карандашом по щетине. Получаются брызги. Набрызгайте на бумажный лист, получилось чудо! (этот и другие приемы сопровождаются показом педагога).</w:t>
      </w:r>
    </w:p>
    <w:sectPr w:rsidR="00A82FB7" w:rsidRPr="00440E82" w:rsidSect="00440E82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A82FB7"/>
    <w:rsid w:val="00394DEB"/>
    <w:rsid w:val="00440E82"/>
    <w:rsid w:val="008F7575"/>
    <w:rsid w:val="00A82FB7"/>
    <w:rsid w:val="00D30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E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844</Words>
  <Characters>4817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2015-10-27T14:42:00Z</dcterms:created>
  <dcterms:modified xsi:type="dcterms:W3CDTF">2015-10-28T13:17:00Z</dcterms:modified>
</cp:coreProperties>
</file>