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CE" w:rsidRDefault="002E16CE" w:rsidP="002C0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454A6B" w:rsidRDefault="00454A6B" w:rsidP="00324D20">
      <w:pPr>
        <w:spacing w:after="0" w:line="240" w:lineRule="auto"/>
        <w:rPr>
          <w:rFonts w:eastAsia="Times New Roman" w:cstheme="minorHAnsi"/>
          <w:bCs/>
          <w:color w:val="000000"/>
          <w:sz w:val="40"/>
          <w:szCs w:val="40"/>
          <w:lang w:eastAsia="ru-RU"/>
        </w:rPr>
      </w:pPr>
    </w:p>
    <w:p w:rsidR="00454A6B" w:rsidRDefault="00454A6B" w:rsidP="00454A6B">
      <w:pPr>
        <w:spacing w:after="0" w:line="240" w:lineRule="auto"/>
        <w:jc w:val="center"/>
        <w:rPr>
          <w:rFonts w:eastAsia="Times New Roman" w:cstheme="minorHAnsi"/>
          <w:bCs/>
          <w:color w:val="4F6228" w:themeColor="accent3" w:themeShade="80"/>
          <w:sz w:val="40"/>
          <w:szCs w:val="40"/>
          <w:lang w:eastAsia="ru-RU"/>
        </w:rPr>
      </w:pPr>
      <w:r w:rsidRPr="00C304BD">
        <w:rPr>
          <w:rFonts w:eastAsia="Times New Roman" w:cstheme="minorHAnsi"/>
          <w:bCs/>
          <w:color w:val="4F6228" w:themeColor="accent3" w:themeShade="80"/>
          <w:sz w:val="40"/>
          <w:szCs w:val="40"/>
          <w:lang w:eastAsia="ru-RU"/>
        </w:rPr>
        <w:t>Консультация для родителей:</w:t>
      </w:r>
    </w:p>
    <w:p w:rsidR="00543C37" w:rsidRPr="00C304BD" w:rsidRDefault="00543C37" w:rsidP="00454A6B">
      <w:pPr>
        <w:spacing w:after="0" w:line="240" w:lineRule="auto"/>
        <w:jc w:val="center"/>
        <w:rPr>
          <w:rFonts w:eastAsia="Times New Roman" w:cstheme="minorHAnsi"/>
          <w:bCs/>
          <w:color w:val="4F6228" w:themeColor="accent3" w:themeShade="80"/>
          <w:sz w:val="40"/>
          <w:szCs w:val="40"/>
          <w:lang w:eastAsia="ru-RU"/>
        </w:rPr>
      </w:pPr>
    </w:p>
    <w:p w:rsidR="00324D20" w:rsidRDefault="00324D20" w:rsidP="00E7487B">
      <w:pPr>
        <w:spacing w:after="0" w:line="240" w:lineRule="auto"/>
        <w:rPr>
          <w:rFonts w:eastAsia="Times New Roman" w:cstheme="minorHAnsi"/>
          <w:bCs/>
          <w:color w:val="000000"/>
          <w:sz w:val="40"/>
          <w:szCs w:val="40"/>
          <w:lang w:eastAsia="ru-RU"/>
        </w:rPr>
      </w:pPr>
    </w:p>
    <w:p w:rsidR="00454A6B" w:rsidRPr="00C304BD" w:rsidRDefault="00454A6B" w:rsidP="00324D20">
      <w:pPr>
        <w:spacing w:after="0" w:line="360" w:lineRule="auto"/>
        <w:jc w:val="center"/>
        <w:rPr>
          <w:rFonts w:eastAsia="Times New Roman" w:cstheme="minorHAnsi"/>
          <w:b/>
          <w:color w:val="00B050"/>
          <w:sz w:val="56"/>
          <w:szCs w:val="56"/>
          <w:lang w:eastAsia="ru-RU"/>
        </w:rPr>
      </w:pPr>
      <w:r w:rsidRPr="00C304BD">
        <w:rPr>
          <w:rFonts w:eastAsia="Times New Roman" w:cstheme="minorHAnsi"/>
          <w:b/>
          <w:bCs/>
          <w:color w:val="00B050"/>
          <w:sz w:val="56"/>
          <w:szCs w:val="56"/>
          <w:lang w:eastAsia="ru-RU"/>
        </w:rPr>
        <w:t xml:space="preserve">ФОРМИРОВАНИЕ </w:t>
      </w:r>
      <w:r w:rsidRPr="00C304BD">
        <w:rPr>
          <w:rFonts w:eastAsia="Times New Roman" w:cstheme="minorHAnsi"/>
          <w:b/>
          <w:color w:val="00B050"/>
          <w:sz w:val="56"/>
          <w:szCs w:val="56"/>
          <w:lang w:eastAsia="ru-RU"/>
        </w:rPr>
        <w:t xml:space="preserve">ЦЕННОСТНОГО ОТНОШЕНИЯ РЕБЕНКА </w:t>
      </w:r>
    </w:p>
    <w:p w:rsidR="00C304BD" w:rsidRDefault="00454A6B" w:rsidP="00324D20">
      <w:pPr>
        <w:spacing w:after="0" w:line="360" w:lineRule="auto"/>
        <w:jc w:val="center"/>
        <w:rPr>
          <w:rFonts w:eastAsia="Times New Roman" w:cstheme="minorHAnsi"/>
          <w:b/>
          <w:bCs/>
          <w:color w:val="00B050"/>
          <w:spacing w:val="-10"/>
          <w:sz w:val="56"/>
          <w:szCs w:val="56"/>
          <w:lang w:eastAsia="ru-RU"/>
        </w:rPr>
      </w:pPr>
      <w:r w:rsidRPr="00C304BD">
        <w:rPr>
          <w:rFonts w:eastAsia="Times New Roman" w:cstheme="minorHAnsi"/>
          <w:b/>
          <w:bCs/>
          <w:color w:val="00B050"/>
          <w:spacing w:val="-10"/>
          <w:sz w:val="56"/>
          <w:szCs w:val="56"/>
          <w:lang w:eastAsia="ru-RU"/>
        </w:rPr>
        <w:t>К ЗДОРОВЬЮ В СЕМЬЕ</w:t>
      </w:r>
    </w:p>
    <w:p w:rsidR="00E7487B" w:rsidRPr="00E7487B" w:rsidRDefault="00E7487B" w:rsidP="00324D20">
      <w:pPr>
        <w:spacing w:after="0" w:line="360" w:lineRule="auto"/>
        <w:jc w:val="center"/>
        <w:rPr>
          <w:rFonts w:eastAsia="Times New Roman" w:cstheme="minorHAnsi"/>
          <w:b/>
          <w:bCs/>
          <w:color w:val="00B050"/>
          <w:spacing w:val="-10"/>
          <w:sz w:val="24"/>
          <w:szCs w:val="24"/>
          <w:lang w:eastAsia="ru-RU"/>
        </w:rPr>
      </w:pPr>
    </w:p>
    <w:p w:rsidR="00E7487B" w:rsidRDefault="00E7487B" w:rsidP="00E7487B">
      <w:pPr>
        <w:spacing w:after="0" w:line="240" w:lineRule="auto"/>
        <w:jc w:val="right"/>
        <w:rPr>
          <w:rFonts w:eastAsia="Times New Roman" w:cstheme="minorHAnsi"/>
          <w:b/>
          <w:bCs/>
          <w:color w:val="984806" w:themeColor="accent6" w:themeShade="80"/>
          <w:spacing w:val="-10"/>
          <w:sz w:val="36"/>
          <w:szCs w:val="36"/>
          <w:lang w:eastAsia="ru-RU"/>
        </w:rPr>
      </w:pPr>
    </w:p>
    <w:p w:rsidR="00543C37" w:rsidRDefault="00543C37" w:rsidP="00E7487B">
      <w:pPr>
        <w:spacing w:after="0" w:line="240" w:lineRule="auto"/>
        <w:jc w:val="right"/>
        <w:rPr>
          <w:rFonts w:eastAsia="Times New Roman" w:cstheme="minorHAnsi"/>
          <w:b/>
          <w:bCs/>
          <w:color w:val="984806" w:themeColor="accent6" w:themeShade="80"/>
          <w:spacing w:val="-10"/>
          <w:sz w:val="36"/>
          <w:szCs w:val="36"/>
          <w:lang w:eastAsia="ru-RU"/>
        </w:rPr>
      </w:pPr>
    </w:p>
    <w:p w:rsidR="00E7487B" w:rsidRDefault="00E7487B" w:rsidP="00E7487B">
      <w:pPr>
        <w:spacing w:after="0" w:line="240" w:lineRule="auto"/>
        <w:jc w:val="right"/>
        <w:rPr>
          <w:rFonts w:eastAsia="Times New Roman" w:cstheme="minorHAnsi"/>
          <w:b/>
          <w:bCs/>
          <w:color w:val="984806" w:themeColor="accent6" w:themeShade="80"/>
          <w:spacing w:val="-10"/>
          <w:sz w:val="36"/>
          <w:szCs w:val="36"/>
          <w:lang w:eastAsia="ru-RU"/>
        </w:rPr>
      </w:pPr>
      <w:r w:rsidRPr="00E7487B">
        <w:rPr>
          <w:rFonts w:eastAsia="Times New Roman" w:cstheme="minorHAnsi"/>
          <w:b/>
          <w:bCs/>
          <w:color w:val="984806" w:themeColor="accent6" w:themeShade="80"/>
          <w:spacing w:val="-10"/>
          <w:sz w:val="36"/>
          <w:szCs w:val="36"/>
          <w:lang w:eastAsia="ru-RU"/>
        </w:rPr>
        <w:t xml:space="preserve">Выполнила: Федорова Ольга Ивановна, </w:t>
      </w:r>
    </w:p>
    <w:p w:rsidR="00C304BD" w:rsidRPr="00543C37" w:rsidRDefault="00E7487B" w:rsidP="00543C37">
      <w:pPr>
        <w:spacing w:after="0" w:line="240" w:lineRule="auto"/>
        <w:jc w:val="right"/>
        <w:rPr>
          <w:rFonts w:eastAsia="Times New Roman" w:cstheme="minorHAnsi"/>
          <w:b/>
          <w:bCs/>
          <w:color w:val="984806" w:themeColor="accent6" w:themeShade="80"/>
          <w:spacing w:val="-10"/>
          <w:sz w:val="36"/>
          <w:szCs w:val="36"/>
          <w:lang w:eastAsia="ru-RU"/>
        </w:rPr>
      </w:pPr>
      <w:r w:rsidRPr="00E7487B">
        <w:rPr>
          <w:rFonts w:eastAsia="Times New Roman" w:cstheme="minorHAnsi"/>
          <w:b/>
          <w:bCs/>
          <w:color w:val="984806" w:themeColor="accent6" w:themeShade="80"/>
          <w:spacing w:val="-10"/>
          <w:sz w:val="36"/>
          <w:szCs w:val="36"/>
          <w:lang w:eastAsia="ru-RU"/>
        </w:rPr>
        <w:t>воспитатель МБДОУ д/с №230 г.о. Самара</w:t>
      </w:r>
      <w:r w:rsidR="00324D20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279515" cy="4295775"/>
            <wp:effectExtent l="19050" t="0" r="6985" b="0"/>
            <wp:wrapSquare wrapText="bothSides"/>
            <wp:docPr id="14" name="Рисунок 31" descr="Мгновения счаст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гновения счасть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4295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54A6B">
        <w:rPr>
          <w:rFonts w:eastAsia="Times New Roman" w:cstheme="minorHAnsi"/>
          <w:bCs/>
          <w:color w:val="000000"/>
          <w:sz w:val="40"/>
          <w:szCs w:val="40"/>
          <w:lang w:eastAsia="ru-RU"/>
        </w:rPr>
        <w:br w:type="page"/>
      </w:r>
    </w:p>
    <w:p w:rsidR="002C0CE9" w:rsidRPr="00F31B4E" w:rsidRDefault="002C0CE9" w:rsidP="00454A6B">
      <w:pPr>
        <w:spacing w:after="0" w:line="240" w:lineRule="auto"/>
        <w:jc w:val="center"/>
        <w:rPr>
          <w:rFonts w:eastAsia="Times New Roman" w:cstheme="minorHAnsi"/>
          <w:b/>
          <w:color w:val="00B050"/>
          <w:sz w:val="40"/>
          <w:szCs w:val="40"/>
          <w:lang w:eastAsia="ru-RU"/>
        </w:rPr>
      </w:pPr>
      <w:r w:rsidRPr="00F31B4E">
        <w:rPr>
          <w:rFonts w:eastAsia="Times New Roman" w:cstheme="minorHAnsi"/>
          <w:b/>
          <w:bCs/>
          <w:color w:val="00B050"/>
          <w:sz w:val="40"/>
          <w:szCs w:val="40"/>
          <w:lang w:eastAsia="ru-RU"/>
        </w:rPr>
        <w:lastRenderedPageBreak/>
        <w:t xml:space="preserve">ФОРМИРОВАНИЕ </w:t>
      </w:r>
      <w:r w:rsidRPr="00F31B4E">
        <w:rPr>
          <w:rFonts w:eastAsia="Times New Roman" w:cstheme="minorHAnsi"/>
          <w:b/>
          <w:color w:val="00B050"/>
          <w:sz w:val="40"/>
          <w:szCs w:val="40"/>
          <w:lang w:eastAsia="ru-RU"/>
        </w:rPr>
        <w:t xml:space="preserve">ЦЕННОСТНОГО ОТНОШЕНИЯ РЕБЕНКА </w:t>
      </w:r>
      <w:r w:rsidRPr="00F31B4E">
        <w:rPr>
          <w:rFonts w:eastAsia="Times New Roman" w:cstheme="minorHAnsi"/>
          <w:b/>
          <w:bCs/>
          <w:color w:val="00B050"/>
          <w:spacing w:val="-10"/>
          <w:sz w:val="40"/>
          <w:szCs w:val="40"/>
          <w:lang w:eastAsia="ru-RU"/>
        </w:rPr>
        <w:t>К ЗДОРОВЬЮ В СЕМЬЕ</w:t>
      </w:r>
    </w:p>
    <w:p w:rsidR="002C0CE9" w:rsidRPr="00C304BD" w:rsidRDefault="002C0CE9" w:rsidP="00C304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жизнь выдвигает повышенные требования к здоровью детей, которое является данной от природы и абсолютной ценностью трех уровней - биологического, социального и психологического.</w:t>
      </w:r>
    </w:p>
    <w:p w:rsidR="002C0CE9" w:rsidRPr="00C304BD" w:rsidRDefault="002C0CE9" w:rsidP="00C304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Здоровье, и это неоспоримо, основа жизни человека, а значит, не самоцель, а необходимое условие полно</w:t>
      </w:r>
      <w:r w:rsid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реализации жизненных целей и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смыслов. От чего же зависит здоровье человека? Если условно уров</w:t>
      </w:r>
      <w:r w:rsid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здоровья принять за 100%, то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20% зависят от наследственных факторов, 20 - от внешних условий (среда), т.е. в итоге от экологии, 10% - от деятельности системы здравоохранения. А что же остальные 50%? </w:t>
      </w:r>
      <w:r w:rsidRPr="00C30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Они </w:t>
      </w:r>
      <w:r w:rsid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зависят от самого человека, от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того образа 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жизни, который он ведет. Приведенное процентное соотношение показывает значимость формировании </w:t>
      </w:r>
      <w:r w:rsid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ценностного отношения к здоровью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пропаганды </w:t>
      </w:r>
      <w:r w:rsidR="009B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здорового</w:t>
      </w:r>
      <w:r w:rsidRPr="00C30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 жизни среди детей дошкольною возраста и их родителей.</w:t>
      </w:r>
    </w:p>
    <w:p w:rsidR="002C0CE9" w:rsidRPr="00C304BD" w:rsidRDefault="00C304BD" w:rsidP="00C304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родители хотят видеть своих детей здоровыми, веселыми, хорошо физи</w:t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 развитыми. Поэтому, одновре</w:t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менно с заботой о чистоте тела и с удовле</w:t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творением потребностей в пище, необхо</w:t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димо создать условия для реализации по</w:t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требности в активных движениях, которые повышают устойчивость к заболеваниям, мобилизуют защитные силы организма.</w:t>
      </w:r>
    </w:p>
    <w:p w:rsidR="002C0CE9" w:rsidRPr="00C304BD" w:rsidRDefault="002C0CE9" w:rsidP="00C304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ребенка во многом определя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отношением родителей к его физиче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скому воспитанию. При этом отцы рассма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тривают физическое развитие в качестве цели воспитания чаще, чем матери, и фи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зическому воспитанию мальчиков оба ро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дителя придают большее значение, чем воспитанию девочек. Родителями мальчи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в возрасте 6-7 лет значимость их фи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зической готовности ставится на первое или второе место, в то время как родители де</w:t>
      </w:r>
      <w:r w:rsidR="009B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вочек этого возраста физвоспитан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ста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вят на седьмое-восьмое место.</w:t>
      </w:r>
    </w:p>
    <w:p w:rsidR="009B67AC" w:rsidRPr="009B67AC" w:rsidRDefault="009B67AC" w:rsidP="009B67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-91440</wp:posOffset>
            </wp:positionH>
            <wp:positionV relativeFrom="margin">
              <wp:posOffset>5833110</wp:posOffset>
            </wp:positionV>
            <wp:extent cx="2771775" cy="2247900"/>
            <wp:effectExtent l="19050" t="0" r="9525" b="0"/>
            <wp:wrapSquare wrapText="bothSides"/>
            <wp:docPr id="9" name="Рисунок 10" descr="День здоровья - 25 Сентября 2013 - Школ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нь здоровья - 25 Сентября 2013 - Школа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Замечено, что дети усваивают образ жиз</w:t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родителей, их привычки, их отношение к жизни, в том числе к физической культу</w:t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ре. Положительный пример родителей су</w:t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щественно влияет на формирование у детей стремления заниматься физической куль</w:t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турой в свободное время всей семьей. Фор</w:t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могут быть разными - туристические походы пешком и на лыжах, игры, участие в коллективных соревнованиях.</w:t>
      </w:r>
    </w:p>
    <w:p w:rsidR="002C0CE9" w:rsidRPr="00C304BD" w:rsidRDefault="002C0CE9" w:rsidP="00C304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у ребенка возникает стойкое желание выполнять лишь любимые уп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ражнения, например ездить на самокате, играть с мячом, прыгать со скакалкой. И тогда роль взрослого состоит в том, что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 не дать ребенку ограничиться только такой двигательной активностью. С ранне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возраста у детей необходимо формиро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привычку ежедневно выполнять ут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реннюю гимнастику.</w:t>
      </w:r>
    </w:p>
    <w:p w:rsidR="002C0CE9" w:rsidRPr="00C304BD" w:rsidRDefault="006A0419" w:rsidP="00C304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14295" cy="2905125"/>
            <wp:effectExtent l="19050" t="0" r="0" b="0"/>
            <wp:wrapSquare wrapText="bothSides"/>
            <wp:docPr id="13" name="Рисунок 13" descr="Всемирный день здоровья - 7 апреля Хоровод праз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семирный день здоровья - 7 апреля Хоровод празд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важны ежедневная двига</w:t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тельная активность и активный отдых, по</w:t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этому родители должны знать подвижные игры, их содержание и правила. Помочь родителям в этом - задача педагога.</w:t>
      </w:r>
    </w:p>
    <w:p w:rsidR="002C0CE9" w:rsidRPr="00B0532E" w:rsidRDefault="002C0CE9" w:rsidP="00B0532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теплый период года необходимо по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вышать двигательную активность до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школьников на природе. Это ходьба между</w:t>
      </w:r>
      <w:r w:rsidR="00B0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деревьями, по бревну или доске («мостик через речку»); перешагивание через корни, бревно; </w:t>
      </w:r>
      <w:r w:rsidR="00B0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 через бревно; подле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зание под сучья; прыжки с возвышения (пень, бревно); подъем в гору и спуск с го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ры; перепрыгивание препятствий с места и с разбега. С целью повышения выносливо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детей рекомендуется проводить бег в медленном темпе: с дошкольниками стар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шей группы - до 1,5 минут, в подготови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к школе группе - до 2 минут. Ис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пользуется и бег с высоким подниманием бедра, на прямых ногах (не сгибая их в ко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ленях), приставным шагом боком и др. Все перечисленные виды движений можно проводить </w:t>
      </w:r>
      <w:r w:rsidRPr="00C3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игровой форме, 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улучшает качество их выполнения, повышает инте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рес детей и поддерживает их положитель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эмоции.</w:t>
      </w:r>
    </w:p>
    <w:p w:rsidR="002C0CE9" w:rsidRPr="00C304BD" w:rsidRDefault="002C0CE9" w:rsidP="00C304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возможностей немало: катание на санках с горки, на коньках, лыжах, спортивные игры (элементы баскетбола, футбола, настольного тенниса, плавания) в помещении.</w:t>
      </w:r>
    </w:p>
    <w:p w:rsidR="002C0CE9" w:rsidRPr="00C304BD" w:rsidRDefault="006A0419" w:rsidP="00C304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-62865</wp:posOffset>
            </wp:positionH>
            <wp:positionV relativeFrom="margin">
              <wp:posOffset>5042535</wp:posOffset>
            </wp:positionV>
            <wp:extent cx="3076575" cy="2152650"/>
            <wp:effectExtent l="19050" t="0" r="9525" b="0"/>
            <wp:wrapSquare wrapText="bothSides"/>
            <wp:docPr id="16" name="Рисунок 16" descr="Лыжи или коньки - что вам интересне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ыжи или коньки - что вам интереснее?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Пешеходные и лыжные прогулки явля</w:t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одной из наиболее эффективных форм активного отдыха, рационального использо</w:t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свободного времени для укрепления здоровья. Лыжные прогулки могут вклю</w:t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чать кратковременные переходы, чередую</w:t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щиеся с отдыхом продолжительностью до 20 минут в старшей группе и до 30 минут в подготовительной к школе группе без до</w:t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полнительных двигательных заданий.</w:t>
      </w:r>
    </w:p>
    <w:p w:rsidR="002C0CE9" w:rsidRPr="00C304BD" w:rsidRDefault="002C0CE9" w:rsidP="00B053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двигательная активность играет важнейшую роль в укреплении здоровья ребенка, в формировании систем организ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ма, ок</w:t>
      </w:r>
      <w:r w:rsidR="00B0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азывает стабилизирующее воздейст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 на становление психических функции</w:t>
      </w:r>
      <w:r w:rsidR="00B0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</w:t>
      </w:r>
      <w:r w:rsidR="00B0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значение в укреплении здоровья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ци</w:t>
      </w:r>
      <w:r w:rsidR="00B0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клические, т.е. длительные, регу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лярно </w:t>
      </w:r>
      <w:r w:rsidR="00B0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повторяющиеся упражнения, на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</w:t>
      </w:r>
      <w:r w:rsidR="00B0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енные на тренировку и совершенст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вование выносливости. </w:t>
      </w:r>
      <w:r w:rsidR="00B05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Именно выносливость</w:t>
      </w:r>
      <w:r w:rsidRPr="00C30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</w:t>
      </w:r>
      <w:r w:rsidR="00B05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сочетании с закаливанием обеспе</w:t>
      </w:r>
      <w:r w:rsidRPr="00C30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чивает надежную защиту от острых </w:t>
      </w:r>
      <w:r w:rsidR="00B05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pe</w:t>
      </w:r>
      <w:r w:rsidR="00B05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C30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пираторных заболеваний.</w:t>
      </w:r>
    </w:p>
    <w:p w:rsidR="002C0CE9" w:rsidRPr="00C304BD" w:rsidRDefault="002C0CE9" w:rsidP="00C304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Популярное циклическое упражнение бег трусцой со скор</w:t>
      </w:r>
      <w:r w:rsidR="00B0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остью 5-7 км/ч. Начи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такие упражнения с 3-4-го года жизни (преим</w:t>
      </w:r>
      <w:r w:rsidR="00B0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ущественно в игровой форме), че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 од</w:t>
      </w:r>
      <w:r w:rsidR="00B0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ин-два года можно получить хоро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r w:rsidR="00B0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оздоровительный и </w:t>
      </w:r>
      <w:r w:rsidR="00B0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общеразвиваю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э</w:t>
      </w:r>
      <w:r w:rsidR="00B0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ффект. Нагрузку следует увеличи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постепенно, причем не за счет удлине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пробегаемой дистанции, а за счет ее повторения в одном занятии (2-3 раза)</w:t>
      </w:r>
      <w:r w:rsidR="00B0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</w:t>
      </w:r>
      <w:r w:rsidR="00B0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пенно при правильно организован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тренировке уровень выносливости старших дошкольников повышается вплоть до пробега 1,5-2 км без напряжения.</w:t>
      </w:r>
    </w:p>
    <w:p w:rsidR="002C0CE9" w:rsidRPr="00C304BD" w:rsidRDefault="009A6F28" w:rsidP="00C304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45995" cy="3170555"/>
            <wp:effectExtent l="19050" t="0" r="1905" b="0"/>
            <wp:wrapSquare wrapText="bothSides"/>
            <wp:docPr id="22" name="Рисунок 22" descr="Детский спортивный уголок - Sport 2-240 - купить в Киеве в интернет-магазине Pyatach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етский спортивный уголок - Sport 2-240 - купить в Киеве в интернет-магазине Pyatacho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31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уголок, созданный дома, помогает родителям разумно организовать досуг детей, способствует закреплению двигательных навыков.</w:t>
      </w:r>
    </w:p>
    <w:p w:rsidR="002C0CE9" w:rsidRPr="00C304BD" w:rsidRDefault="002C0CE9" w:rsidP="00B053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все возможное для более широкого использования физичес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уп</w:t>
      </w:r>
      <w:r w:rsidR="00B0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ражнений и игр, организации физ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культурных уголков дома и во дворе. Во многих семьях дети с раннего возраста имеют санки, лыжи, велосипеды, коньки, ракетки и воланы для игры в бадминтон, не говоря уже о мячах, обруче, скакалках, кеглях и др. Однако сами они не всегда</w:t>
      </w:r>
      <w:r w:rsidR="00B0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организовать игры, так как нужда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в руководстве со стороны родителей, которые должны познакомить детей со способами использования физкультурно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инвентаря, с правилами действий, со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держанием игр. Помните: оздоровитель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эффект от игры на свежем воздухе в парке, на прогулочной площадке, значи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 выше, чем от игры в закрытом по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мещении, как бы хорошо оно ни проветри</w:t>
      </w:r>
      <w:r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валось.</w:t>
      </w:r>
    </w:p>
    <w:p w:rsidR="002C0CE9" w:rsidRPr="00C304BD" w:rsidRDefault="009B67AC" w:rsidP="00C304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2147458891</wp:posOffset>
            </wp:positionH>
            <wp:positionV relativeFrom="margin">
              <wp:posOffset>2146763566</wp:posOffset>
            </wp:positionV>
            <wp:extent cx="2928620" cy="1914525"/>
            <wp:effectExtent l="19050" t="0" r="5080" b="0"/>
            <wp:wrapSquare wrapText="bothSides"/>
            <wp:docPr id="8" name="Рисунок 7" descr="ГБОУ города Москвы детский сад комбинированного вида 2034 - Консультация для родителей &quot;Здоровая семья-счастливый ребенок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БОУ города Москвы детский сад комбинированного вида 2034 - Консультация для родителей &quot;Здоровая семья-счастливый ребенок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можно сделать вывод? Если ме</w:t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роприятия по укреплению здоровья детей, проводимые в детском саду, дополняются ежедневными упражнениями и подвиж</w:t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играми в семейных условиях, у ре</w:t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бенка развиваются индивидуальные склонности и интересы, а отношение к здоровью становится ценностным.</w:t>
      </w:r>
    </w:p>
    <w:p w:rsidR="009A6F28" w:rsidRDefault="009A6F28" w:rsidP="00C304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F28" w:rsidRDefault="00543C37" w:rsidP="00C304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6271260</wp:posOffset>
            </wp:positionV>
            <wp:extent cx="5076825" cy="3086100"/>
            <wp:effectExtent l="19050" t="0" r="9525" b="0"/>
            <wp:wrapSquare wrapText="bothSides"/>
            <wp:docPr id="25" name="Рисунок 25" descr="Спортивный фон &quot; ДЕТ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портивный фон &quot; ДЕТсад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8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A6F28" w:rsidRDefault="009A6F28" w:rsidP="00C304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F28" w:rsidRDefault="009A6F28" w:rsidP="00C304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F28" w:rsidRDefault="009A6F28" w:rsidP="00C304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F28" w:rsidRDefault="009A6F28" w:rsidP="00C304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F28" w:rsidRDefault="009A6F2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C0CE9" w:rsidRPr="00C304BD" w:rsidRDefault="00676D5F" w:rsidP="00C304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4080510</wp:posOffset>
            </wp:positionH>
            <wp:positionV relativeFrom="margin">
              <wp:posOffset>670560</wp:posOffset>
            </wp:positionV>
            <wp:extent cx="2038350" cy="1933575"/>
            <wp:effectExtent l="0" t="0" r="0" b="0"/>
            <wp:wrapSquare wrapText="bothSides"/>
            <wp:docPr id="28" name="Рисунок 28" descr="Скачать Картинка кошечка для дете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качать Картинка кошечка для детей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7049" r="12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вашему вниманию приме</w:t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простых и доступных младшим до</w:t>
      </w:r>
      <w:r w:rsidR="002C0CE9" w:rsidRPr="00C3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школьникам упражнений для выполнения дома вместе с родителями.</w:t>
      </w:r>
    </w:p>
    <w:p w:rsidR="00676D5F" w:rsidRPr="00676D5F" w:rsidRDefault="00676D5F" w:rsidP="00676D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676D5F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Кошечка </w:t>
      </w:r>
    </w:p>
    <w:p w:rsidR="00676D5F" w:rsidRPr="0020359A" w:rsidRDefault="00676D5F" w:rsidP="00676D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Цель. 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 ползания, тре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нировать вестибулярный аппарат, укреп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 мышцы туловища и конечностей.</w:t>
      </w:r>
    </w:p>
    <w:p w:rsidR="00676D5F" w:rsidRDefault="00676D5F" w:rsidP="00676D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 выполнения. 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гает поиграть в кошечку: показать, как она оглядывается, пьет воду. После команды взрослого ребенок ползает на четверень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ках, потом останавливается, поворачива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голову («кошечка оглядывается»), на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клоняет голову к полу («кошечка пьет») </w:t>
      </w:r>
      <w:r w:rsidRPr="002035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 раза).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 хвалит ребенка. </w:t>
      </w:r>
    </w:p>
    <w:p w:rsidR="0020359A" w:rsidRPr="00676D5F" w:rsidRDefault="002C0CE9" w:rsidP="002035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</w:pPr>
      <w:r w:rsidRPr="00676D5F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Птичка </w:t>
      </w:r>
    </w:p>
    <w:p w:rsidR="002C0CE9" w:rsidRPr="0020359A" w:rsidRDefault="002C0CE9" w:rsidP="002035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Цель. 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совершать прыжки, укреплять мышечный корсет по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звоночника.</w:t>
      </w:r>
    </w:p>
    <w:p w:rsidR="00676D5F" w:rsidRPr="00676D5F" w:rsidRDefault="002C0CE9" w:rsidP="00676D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 выполнения. 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гает поиграть в птичку. Ребенок сидит на ковре, скрестив ноги, согнув руки в локтях и касаясь пальцами плеч («крылышек»). Взрослый помогает ему выпрямить спину, поглаживая по лопаткам и притягивая локти назад как можно ближе к телу. За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 ребенок встает и прыгает на месте, как</w:t>
      </w:r>
      <w:r w:rsidR="0067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воробушек (3 раза).</w:t>
      </w:r>
    </w:p>
    <w:p w:rsidR="002C0CE9" w:rsidRPr="0020359A" w:rsidRDefault="00676D5F" w:rsidP="002035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-81915</wp:posOffset>
            </wp:positionH>
            <wp:positionV relativeFrom="margin">
              <wp:posOffset>4442460</wp:posOffset>
            </wp:positionV>
            <wp:extent cx="3081655" cy="2790825"/>
            <wp:effectExtent l="19050" t="0" r="4445" b="0"/>
            <wp:wrapSquare wrapText="bothSides"/>
            <wp:docPr id="1" name="Рисунок 1" descr="vehvepznbyf: Евгения Гапчин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hvepznbyf: Евгения Гапчинская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2308" r="6729" b="1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C0CE9" w:rsidRPr="0020359A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Ласточка </w:t>
      </w:r>
    </w:p>
    <w:p w:rsidR="002C0CE9" w:rsidRPr="0020359A" w:rsidRDefault="002C0CE9" w:rsidP="002035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Цель. 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вестибулярный ап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парат, развивать координацию движений, укреплять связочно-мышечный аппарат, туловище, руки.</w:t>
      </w:r>
    </w:p>
    <w:p w:rsidR="002C0CE9" w:rsidRPr="0020359A" w:rsidRDefault="002C0CE9" w:rsidP="002035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 выполнения. 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показыва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ет, как делают «ласточку». Ребенок встает на одну ногу, вторую отводит назад, руки рас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ставляет в стороны, туловище чуть наклоня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вперед, голову поднимает. Взрослый дер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жит ребенка за руки (в дальнейшем за одну) и контролирует: правильно ли выпрямлены позвоночник и поднятая нога? Поза вначале удерживается не более 1 секунды, затем опорная нога меняется </w:t>
      </w:r>
      <w:r w:rsidRPr="002035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 раза).</w:t>
      </w:r>
    </w:p>
    <w:p w:rsidR="0020359A" w:rsidRPr="00F31B4E" w:rsidRDefault="0020359A" w:rsidP="002035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</w:pPr>
      <w:r w:rsidRPr="00F31B4E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Ежик вытянулся-свернулс</w:t>
      </w:r>
      <w:r w:rsidR="002C0CE9" w:rsidRPr="00F31B4E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я </w:t>
      </w:r>
    </w:p>
    <w:p w:rsidR="002C0CE9" w:rsidRPr="0020359A" w:rsidRDefault="002C0CE9" w:rsidP="002035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Цель. 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мышечный корсет по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звоночника.</w:t>
      </w:r>
    </w:p>
    <w:p w:rsidR="002C0CE9" w:rsidRPr="0020359A" w:rsidRDefault="002C0CE9" w:rsidP="0020359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 выполнения. 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ле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 (на спине) ребенок поднимает руки за голову и максимально вытягивается. За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тем, поднимая верхнюю половину тулови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ща к коленям, группируется, обхватывает ноги пол коленями </w:t>
      </w:r>
      <w:r w:rsidRPr="002035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(2-6 раз).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п</w:t>
      </w:r>
      <w:r w:rsidR="0067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вторениями упражнения надо полежать и расслабиться.</w:t>
      </w:r>
    </w:p>
    <w:p w:rsidR="00F31B4E" w:rsidRDefault="00F31B4E">
      <w:pPr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br w:type="page"/>
      </w:r>
    </w:p>
    <w:p w:rsidR="002C0CE9" w:rsidRPr="00F31B4E" w:rsidRDefault="002C0CE9" w:rsidP="002035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31B4E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lastRenderedPageBreak/>
        <w:t xml:space="preserve">Качалка </w:t>
      </w:r>
    </w:p>
    <w:p w:rsidR="002C0CE9" w:rsidRPr="0020359A" w:rsidRDefault="002C0CE9" w:rsidP="002035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Укреплять мышцы туловища и конечностей, развивать координацию дви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жений, совершенствовать функцию вести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булярного аппарата.</w:t>
      </w:r>
    </w:p>
    <w:p w:rsidR="002C0CE9" w:rsidRPr="0020359A" w:rsidRDefault="002C0CE9" w:rsidP="002035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 выполнения. 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гает поиграть в качалку. Ребенок, сидя на коврике, сгибает ноги в коленях, обхваты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 их руками, затем с помощью взросло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го, сгруппировавшись, перекатывается в положение лежа и делает несколько «кача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лок» на спине. Взрослый поддерживает ре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бенка за носки и в случае необходимости страхует, придерживая за затылок. В даль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нейшем ребенок делает «качалку» само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стоятельно </w:t>
      </w:r>
      <w:r w:rsidRPr="002035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 раза).</w:t>
      </w:r>
    </w:p>
    <w:p w:rsidR="002C0CE9" w:rsidRPr="0020359A" w:rsidRDefault="002C0CE9" w:rsidP="002035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2035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Полетел самолет </w:t>
      </w:r>
      <w:bookmarkEnd w:id="0"/>
    </w:p>
    <w:p w:rsidR="002C0CE9" w:rsidRPr="0020359A" w:rsidRDefault="002C0CE9" w:rsidP="002035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Цель. 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бега, укреп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 мышцы туловища, осваивать глубо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кое дыхание.</w:t>
      </w:r>
    </w:p>
    <w:p w:rsidR="002C0CE9" w:rsidRPr="0020359A" w:rsidRDefault="002C0CE9" w:rsidP="002035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 выполнения. 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говорит ребенку, что самолеты, прежде чем взле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теть, разбегаются по взлетной полосе, и</w:t>
      </w:r>
      <w:r w:rsidR="002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«полететь». Для этого ребенок должен</w:t>
      </w:r>
      <w:r w:rsid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подбежать к взрослому, тот под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хватывает его под мышки, поднимает, де лает несколько кругов и ставит на ноги. «Самолеты гудят - перед разбегом набери побольше </w:t>
      </w:r>
      <w:r w:rsid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 через нос, на выдохе го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 “у-у-у-у” и беги ко мне», - говорит взрос</w:t>
      </w:r>
      <w:r w:rsid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лый. При каждом следующем «поле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те» он о</w:t>
      </w:r>
      <w:r w:rsid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тходит все дальше. Следует обра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титъ внимание на то, что если кружение вызывает у ребенка негативную реакцию, то доста</w:t>
      </w:r>
      <w:r w:rsid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приподнять его или, прижав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себе, пройти несколько шагов </w:t>
      </w:r>
      <w:r w:rsidRPr="002035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 раза).</w:t>
      </w:r>
    </w:p>
    <w:p w:rsidR="0020359A" w:rsidRPr="00676D5F" w:rsidRDefault="002C0CE9" w:rsidP="00676D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Подведем итоги. В развитии у детей ценно</w:t>
      </w:r>
      <w:r w:rsidR="0067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стного отношения к здоровью важ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роль играют родители. Именно они формируют потребность в систематичес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з</w:t>
      </w:r>
      <w:r w:rsidR="00AF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анятиях физической культурой и в</w:t>
      </w:r>
      <w:r w:rsidRPr="002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здоровом образе жизни.</w:t>
      </w:r>
    </w:p>
    <w:p w:rsidR="00F17E34" w:rsidRPr="002C0CE9" w:rsidRDefault="004365E2" w:rsidP="002C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1032510</wp:posOffset>
            </wp:positionH>
            <wp:positionV relativeFrom="margin">
              <wp:posOffset>6471285</wp:posOffset>
            </wp:positionV>
            <wp:extent cx="4260215" cy="2381250"/>
            <wp:effectExtent l="19050" t="0" r="6985" b="0"/>
            <wp:wrapSquare wrapText="bothSides"/>
            <wp:docPr id="11" name="Рисунок 10" descr="Детям от 3 до 4 лет Капито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тям от 3 до 4 лет Капитош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CE9" w:rsidRDefault="002C0CE9" w:rsidP="002C0CE9"/>
    <w:p w:rsidR="00F17E34" w:rsidRDefault="00F17E34" w:rsidP="002C0CE9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742950" y="6734175"/>
            <wp:positionH relativeFrom="margin">
              <wp:align>left</wp:align>
            </wp:positionH>
            <wp:positionV relativeFrom="margin">
              <wp:align>top</wp:align>
            </wp:positionV>
            <wp:extent cx="2857500" cy="2857500"/>
            <wp:effectExtent l="19050" t="0" r="0" b="0"/>
            <wp:wrapSquare wrapText="bothSides"/>
            <wp:docPr id="7" name="Рисунок 7" descr="Упражнение &quot;Сам себе качел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&quot;Сам себе качели&quot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E34" w:rsidRDefault="00F17E34" w:rsidP="002C0CE9"/>
    <w:p w:rsidR="004365E2" w:rsidRDefault="004365E2" w:rsidP="002C0CE9"/>
    <w:p w:rsidR="004365E2" w:rsidRDefault="004365E2" w:rsidP="002C0CE9"/>
    <w:p w:rsidR="004365E2" w:rsidRDefault="004365E2" w:rsidP="002C0CE9"/>
    <w:p w:rsidR="004365E2" w:rsidRDefault="004365E2" w:rsidP="002C0CE9"/>
    <w:p w:rsidR="00F70ED1" w:rsidRPr="00F70ED1" w:rsidRDefault="004365E2" w:rsidP="009173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Используемая литература: </w:t>
      </w:r>
      <w:r w:rsidR="00F70ED1" w:rsidRPr="00F70E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ГЕРАСИМОВА Л. Формирование ценностного отношения ребенка к здоровью в семье // Дошкольное воспитание</w:t>
      </w:r>
      <w:r w:rsidRPr="00F70E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70ED1" w:rsidRPr="00F70E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2008-</w:t>
      </w:r>
      <w:r w:rsidRPr="00F70E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№6</w:t>
      </w:r>
      <w:r w:rsidR="00F70ED1" w:rsidRPr="00F70E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70E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17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F70E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17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109-112</w:t>
      </w:r>
    </w:p>
    <w:sectPr w:rsidR="00F70ED1" w:rsidRPr="00F70ED1" w:rsidSect="004365E2">
      <w:pgSz w:w="11906" w:h="16838"/>
      <w:pgMar w:top="1134" w:right="991" w:bottom="709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481" w:rsidRDefault="00A27481" w:rsidP="004365E2">
      <w:pPr>
        <w:spacing w:after="0" w:line="240" w:lineRule="auto"/>
      </w:pPr>
      <w:r>
        <w:separator/>
      </w:r>
    </w:p>
  </w:endnote>
  <w:endnote w:type="continuationSeparator" w:id="1">
    <w:p w:rsidR="00A27481" w:rsidRDefault="00A27481" w:rsidP="0043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481" w:rsidRDefault="00A27481" w:rsidP="004365E2">
      <w:pPr>
        <w:spacing w:after="0" w:line="240" w:lineRule="auto"/>
      </w:pPr>
      <w:r>
        <w:separator/>
      </w:r>
    </w:p>
  </w:footnote>
  <w:footnote w:type="continuationSeparator" w:id="1">
    <w:p w:rsidR="00A27481" w:rsidRDefault="00A27481" w:rsidP="00436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CE9"/>
    <w:rsid w:val="000600EB"/>
    <w:rsid w:val="000E72C6"/>
    <w:rsid w:val="001A1C5C"/>
    <w:rsid w:val="0020359A"/>
    <w:rsid w:val="002C0CE9"/>
    <w:rsid w:val="002E16CE"/>
    <w:rsid w:val="00324D20"/>
    <w:rsid w:val="00430264"/>
    <w:rsid w:val="004365E2"/>
    <w:rsid w:val="00454A6B"/>
    <w:rsid w:val="004F5166"/>
    <w:rsid w:val="00543C37"/>
    <w:rsid w:val="00676D5F"/>
    <w:rsid w:val="006A0419"/>
    <w:rsid w:val="0091732C"/>
    <w:rsid w:val="009A6F28"/>
    <w:rsid w:val="009B67AC"/>
    <w:rsid w:val="00A27481"/>
    <w:rsid w:val="00AF1D26"/>
    <w:rsid w:val="00B0532E"/>
    <w:rsid w:val="00B6386B"/>
    <w:rsid w:val="00C304BD"/>
    <w:rsid w:val="00E7487B"/>
    <w:rsid w:val="00EC787B"/>
    <w:rsid w:val="00ED1002"/>
    <w:rsid w:val="00F17E34"/>
    <w:rsid w:val="00F31B4E"/>
    <w:rsid w:val="00F7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6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65E2"/>
  </w:style>
  <w:style w:type="paragraph" w:styleId="a7">
    <w:name w:val="footer"/>
    <w:basedOn w:val="a"/>
    <w:link w:val="a8"/>
    <w:uiPriority w:val="99"/>
    <w:semiHidden/>
    <w:unhideWhenUsed/>
    <w:rsid w:val="00436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6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2015-03-12T21:10:00Z</cp:lastPrinted>
  <dcterms:created xsi:type="dcterms:W3CDTF">2015-03-09T18:51:00Z</dcterms:created>
  <dcterms:modified xsi:type="dcterms:W3CDTF">2015-04-06T16:34:00Z</dcterms:modified>
</cp:coreProperties>
</file>