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С первых дней жизни при формировании культурно-гигиенических навыков идёт не просто усвоение правил и норм культуры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Гигиеническое воспитание и обучение неразрывно связано с воспитанием культурного поведения. С самого раннего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учат тому, что, чем и как едят; знакомят с разновидностями посуды (чайная, столовая); учат сервировать стол, привлекают внимание к заданному образцу правильного общения во время приема пищи (разговаривать вполголоса, доброжелательным тоном, не говорить с набитым ртом, уважительно относиться к просьбам и желаниям детей), обращают внимание на красоту правильно сервированного стола, вызывая ответный эмоциональный отклик.</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Воспитание культурно-гигиенических навыков включает широкий круг задач:</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 Развивать культурно-гигиенические навыки, формировать простейшие навыки поведения во время еды, умывания.</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 Формировать привычку следить за своим внешним видом, умение правильно пользоваться мылом, мыть руки, лицо; насухо вытираться после умывания, вешать полотенце на место, пользоваться расческой, носовым платком.</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 Формировать навыки поведения за столом: пользоваться правильно ложкой, салфеткой; не крошить хлеб, пережевывать пищу с закрытым ртом, не разговаривать за столом, не разговаривать с полным ртом.</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 Формировать начальные представления о ценности здоровья, о том, что здоровье начинается с чистоты тела, что чистота-красота-здоровье – это неразделимые понятия.</w:t>
      </w:r>
    </w:p>
    <w:p w:rsid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 Формировать потребность в соблюдении навыков гигиены и опрятности в повседневной жизни.</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 Привлекать родителей к соблюдению и развитию навыков личной гигиены дома.</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 Обогатить предметно-развивающую среду группы.</w:t>
      </w:r>
    </w:p>
    <w:p w:rsidR="00482834" w:rsidRPr="00482834" w:rsidRDefault="00482834" w:rsidP="00482834">
      <w:pPr>
        <w:pStyle w:val="a3"/>
        <w:ind w:firstLine="708"/>
        <w:jc w:val="both"/>
        <w:rPr>
          <w:rFonts w:ascii="Times New Roman" w:hAnsi="Times New Roman" w:cs="Times New Roman"/>
          <w:sz w:val="28"/>
          <w:szCs w:val="28"/>
        </w:rPr>
      </w:pPr>
      <w:proofErr w:type="gramStart"/>
      <w:r w:rsidRPr="00482834">
        <w:rPr>
          <w:rFonts w:ascii="Times New Roman" w:hAnsi="Times New Roman" w:cs="Times New Roman"/>
          <w:sz w:val="28"/>
          <w:szCs w:val="28"/>
        </w:rPr>
        <w:t xml:space="preserve">Для успешного решения этих задач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w:t>
      </w:r>
      <w:r w:rsidRPr="00482834">
        <w:rPr>
          <w:rFonts w:ascii="Times New Roman" w:hAnsi="Times New Roman" w:cs="Times New Roman"/>
          <w:sz w:val="28"/>
          <w:szCs w:val="28"/>
        </w:rPr>
        <w:lastRenderedPageBreak/>
        <w:t>(«Накормим куклу Катю», «Искупаем куклу Катю», «Научим мишку умываться», «Научим Зайку правильно держать ложку»); систематическое напоминание детям о необходимости соблюдать правила гигиены и постепенное повышение требований к ним.</w:t>
      </w:r>
      <w:proofErr w:type="gramEnd"/>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В младшем возрасте необходимые навыки лучше всего усваиваются детьми в играх специально направленного содержания,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w:t>
      </w:r>
      <w:r w:rsidRPr="00482834">
        <w:rPr>
          <w:rFonts w:ascii="Times New Roman" w:hAnsi="Times New Roman" w:cs="Times New Roman"/>
          <w:sz w:val="28"/>
          <w:szCs w:val="28"/>
        </w:rPr>
        <w:br/>
        <w:t>Формирование культурно-гигиенических навыков – первая ступень воспитания культуры поведения. Работа по формированию у малышей культурно-гигиенических навыков ведется по двум направлениям: работа с детьми и работа с родителями.</w:t>
      </w:r>
    </w:p>
    <w:p w:rsid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Прежде всего, для формирования культурно-гигиенических навыков у детей необходимо:</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1)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p>
    <w:p w:rsid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2)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p>
    <w:p w:rsid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3) В дошкольном возрасте дети должны усвоить, что мыть руки надо перед едой, после пользования уборной, по возвращении с прогулки, игры с животными и всегда, когда они грязные;</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4) 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надо тёплой водой и после еды;</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5) Закреплять умения пользоваться расчёской, носовым платком. Нужно приучать детей при кашле, чихании отворачиваться, прикрывать рот носовым платком;</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lastRenderedPageBreak/>
        <w:t>6) Совершенствовать навыки аккуратной еды: пищу брать понемногу, хорошо пережевывать, есть бесшумно, правильно пользоваться столовыми приборами (ложкой, вилкой, ножом), салфеткой, не разговаривать во время еды.</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К числу основных условий успешного формирования у детей культурно-гигиенических навыков относятся рационально организованная обстановка, четкий режим дня и руководство взрослых.</w:t>
      </w:r>
    </w:p>
    <w:p w:rsidR="00482834" w:rsidRPr="00482834" w:rsidRDefault="00482834" w:rsidP="00482834">
      <w:pPr>
        <w:pStyle w:val="a3"/>
        <w:jc w:val="both"/>
        <w:rPr>
          <w:rFonts w:ascii="Times New Roman" w:hAnsi="Times New Roman" w:cs="Times New Roman"/>
          <w:sz w:val="28"/>
          <w:szCs w:val="28"/>
        </w:rPr>
      </w:pPr>
      <w:r w:rsidRPr="00482834">
        <w:rPr>
          <w:rFonts w:ascii="Times New Roman" w:hAnsi="Times New Roman" w:cs="Times New Roman"/>
          <w:sz w:val="28"/>
          <w:szCs w:val="28"/>
        </w:rPr>
        <w:t>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непосредственно образовательная деятельность и игры).</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небольшого размера, на каждой из которых лежит мыло; раковины и полотенца размещаются с учетом роста детей; на вешалке над каждым полотенцем — картинка. Это повышает интерес детей к умыванию.</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Режим дня обеспечивает ежедневное повторение гигиенических процедур в одно и то же время, что способствует постепенному формированию навыков и привычек культуры поведения. Упрочение их происходит в играх, труде, непосредственно образовательной деятельности, в быту.</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Формирование культурно-гигиенических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Чтобы научить ребенка культурно есть, детей учат овладеть целым рядом действий, осуществляемых в определенной последовательности (правильно сидеть за столом, не разговаривать, пережевывать пищу с закрытым ртом, пользоваться приборами для еды, салфеткой и т. д.). Для постепенного формирования требуемых навыков, детей упражняют в совершении одних и тех же действий под постоянным контролем.</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По мере усвоения культурно–гигиенические навыки обобщаются, отрываются от соответствующего им предмета и переносятся в игровую, воображаемую ситуацию («У Мишки грязные лапки», «Кукла Катя простудилась»), тем самым влияя на становление нового вида деятельности – игры.</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В творческой игре («Семья», «Парикмахерская»)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 же отражают правила, которые стоят за выполнением культурно – гигиенических навыков: одежду куклы надо аккуратно сложить, посуду на столе расставить красиво.</w:t>
      </w:r>
      <w:r w:rsidRPr="00482834">
        <w:rPr>
          <w:rFonts w:ascii="Times New Roman" w:hAnsi="Times New Roman" w:cs="Times New Roman"/>
          <w:sz w:val="28"/>
          <w:szCs w:val="28"/>
        </w:rPr>
        <w:br/>
        <w:t xml:space="preserve">Культурно–гигиенические навыки связаны не только с игрой. Они лежат в основе первого доступного ребенку вида трудовой деятельности – труда по </w:t>
      </w:r>
      <w:r w:rsidRPr="00482834">
        <w:rPr>
          <w:rFonts w:ascii="Times New Roman" w:hAnsi="Times New Roman" w:cs="Times New Roman"/>
          <w:sz w:val="28"/>
          <w:szCs w:val="28"/>
        </w:rPr>
        <w:lastRenderedPageBreak/>
        <w:t xml:space="preserve">самообслуживанию. Самообслуживание характеризуется тем, что действия ребенка не имеют общественного мотива, они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w:t>
      </w:r>
      <w:proofErr w:type="gramStart"/>
      <w:r w:rsidRPr="00482834">
        <w:rPr>
          <w:rFonts w:ascii="Times New Roman" w:hAnsi="Times New Roman" w:cs="Times New Roman"/>
          <w:sz w:val="28"/>
          <w:szCs w:val="28"/>
        </w:rPr>
        <w:t>со</w:t>
      </w:r>
      <w:proofErr w:type="gramEnd"/>
      <w:r w:rsidRPr="00482834">
        <w:rPr>
          <w:rFonts w:ascii="Times New Roman" w:hAnsi="Times New Roman" w:cs="Times New Roman"/>
          <w:sz w:val="28"/>
          <w:szCs w:val="28"/>
        </w:rPr>
        <w:t xml:space="preserve"> взрослыми и сверстниками.</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482834" w:rsidRPr="00482834" w:rsidRDefault="00482834" w:rsidP="00482834">
      <w:pPr>
        <w:pStyle w:val="a3"/>
        <w:ind w:firstLine="708"/>
        <w:jc w:val="both"/>
        <w:rPr>
          <w:rFonts w:ascii="Times New Roman" w:hAnsi="Times New Roman" w:cs="Times New Roman"/>
          <w:sz w:val="28"/>
          <w:szCs w:val="28"/>
        </w:rPr>
      </w:pPr>
      <w:proofErr w:type="gramStart"/>
      <w:r w:rsidRPr="00482834">
        <w:rPr>
          <w:rFonts w:ascii="Times New Roman" w:hAnsi="Times New Roman" w:cs="Times New Roman"/>
          <w:sz w:val="28"/>
          <w:szCs w:val="28"/>
        </w:rPr>
        <w:t>Для привития культурно-гигиенических навыков у детей используются: алгоритмы одевания, умывания, складывания одежды в шкафчиках, показ, пример, объяснение, пояснение, поощрение, беседы, упражнения в действиях, игровые приёмы, сюжетно-ролевые («Семья») и дидактические игры («Кому что нужно?», «Для чего нужен предмет»), игры – имитации («Моем руки», «Одеваемся на прогулку»), решение проблемных ситуаций («У куклы грязные руки», «Научим Незнайку правильно мыть руки», «Научим куклу Катю одеваться</w:t>
      </w:r>
      <w:proofErr w:type="gramEnd"/>
      <w:r w:rsidRPr="00482834">
        <w:rPr>
          <w:rFonts w:ascii="Times New Roman" w:hAnsi="Times New Roman" w:cs="Times New Roman"/>
          <w:sz w:val="28"/>
          <w:szCs w:val="28"/>
        </w:rPr>
        <w:t xml:space="preserve">»), </w:t>
      </w:r>
      <w:proofErr w:type="spellStart"/>
      <w:proofErr w:type="gramStart"/>
      <w:r w:rsidRPr="00482834">
        <w:rPr>
          <w:rFonts w:ascii="Times New Roman" w:hAnsi="Times New Roman" w:cs="Times New Roman"/>
          <w:sz w:val="28"/>
          <w:szCs w:val="28"/>
        </w:rPr>
        <w:t>потешки</w:t>
      </w:r>
      <w:proofErr w:type="spellEnd"/>
      <w:r w:rsidRPr="00482834">
        <w:rPr>
          <w:rFonts w:ascii="Times New Roman" w:hAnsi="Times New Roman" w:cs="Times New Roman"/>
          <w:sz w:val="28"/>
          <w:szCs w:val="28"/>
        </w:rPr>
        <w:t xml:space="preserve"> («Водичка, водичка», «Спать пора», «Каша из гречки»), стихотворения («</w:t>
      </w:r>
      <w:proofErr w:type="spellStart"/>
      <w:r w:rsidRPr="00482834">
        <w:rPr>
          <w:rFonts w:ascii="Times New Roman" w:hAnsi="Times New Roman" w:cs="Times New Roman"/>
          <w:sz w:val="28"/>
          <w:szCs w:val="28"/>
        </w:rPr>
        <w:t>Мойдодыр</w:t>
      </w:r>
      <w:proofErr w:type="spellEnd"/>
      <w:r w:rsidRPr="00482834">
        <w:rPr>
          <w:rFonts w:ascii="Times New Roman" w:hAnsi="Times New Roman" w:cs="Times New Roman"/>
          <w:sz w:val="28"/>
          <w:szCs w:val="28"/>
        </w:rPr>
        <w:t>», «</w:t>
      </w:r>
      <w:proofErr w:type="spellStart"/>
      <w:r w:rsidRPr="00482834">
        <w:rPr>
          <w:rFonts w:ascii="Times New Roman" w:hAnsi="Times New Roman" w:cs="Times New Roman"/>
          <w:sz w:val="28"/>
          <w:szCs w:val="28"/>
        </w:rPr>
        <w:t>Федорино</w:t>
      </w:r>
      <w:proofErr w:type="spellEnd"/>
      <w:r w:rsidRPr="00482834">
        <w:rPr>
          <w:rFonts w:ascii="Times New Roman" w:hAnsi="Times New Roman" w:cs="Times New Roman"/>
          <w:sz w:val="28"/>
          <w:szCs w:val="28"/>
        </w:rPr>
        <w:t xml:space="preserve"> горе»), сказки, раскраски, игры-путешествия («В страну </w:t>
      </w:r>
      <w:proofErr w:type="spellStart"/>
      <w:r w:rsidRPr="00482834">
        <w:rPr>
          <w:rFonts w:ascii="Times New Roman" w:hAnsi="Times New Roman" w:cs="Times New Roman"/>
          <w:sz w:val="28"/>
          <w:szCs w:val="28"/>
        </w:rPr>
        <w:t>Чистюлию</w:t>
      </w:r>
      <w:proofErr w:type="spellEnd"/>
      <w:r w:rsidRPr="00482834">
        <w:rPr>
          <w:rFonts w:ascii="Times New Roman" w:hAnsi="Times New Roman" w:cs="Times New Roman"/>
          <w:sz w:val="28"/>
          <w:szCs w:val="28"/>
        </w:rPr>
        <w:t>»), игры-эксперименты («</w:t>
      </w:r>
      <w:proofErr w:type="spellStart"/>
      <w:r w:rsidRPr="00482834">
        <w:rPr>
          <w:rFonts w:ascii="Times New Roman" w:hAnsi="Times New Roman" w:cs="Times New Roman"/>
          <w:sz w:val="28"/>
          <w:szCs w:val="28"/>
        </w:rPr>
        <w:t>Чистый-грязный</w:t>
      </w:r>
      <w:proofErr w:type="spellEnd"/>
      <w:r w:rsidRPr="00482834">
        <w:rPr>
          <w:rFonts w:ascii="Times New Roman" w:hAnsi="Times New Roman" w:cs="Times New Roman"/>
          <w:sz w:val="28"/>
          <w:szCs w:val="28"/>
        </w:rPr>
        <w:t>»), рассматривание сюжетных («Так делать нельзя») и предметных картинок («Что это и для чего?»).</w:t>
      </w:r>
      <w:proofErr w:type="gramEnd"/>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 xml:space="preserve">В воспитании культурно-гигиенических навыков важно единство требований сотрудников детского учреждения и родителей. </w:t>
      </w:r>
      <w:proofErr w:type="gramStart"/>
      <w:r w:rsidRPr="00482834">
        <w:rPr>
          <w:rFonts w:ascii="Times New Roman" w:hAnsi="Times New Roman" w:cs="Times New Roman"/>
          <w:sz w:val="28"/>
          <w:szCs w:val="28"/>
        </w:rPr>
        <w:t>Для этого проводятся: устные журналы («Зачем человеку гигиена?»), фотовыставки («Я сам»), тематические вечера, деловая игра, семинары - практикумы («Как научить малыша одеваться?», «Как научить дошкольника правильно умываться»), родительские собрания («Культурно-гигиенические навыки малышей»), вечера за круглым столом, диспуты, консультации («Воспитание самостоятельности в самообслуживании», «Личная гигиена дошкольника», «Воспитание культурно-гигиенических навыков»).</w:t>
      </w:r>
      <w:proofErr w:type="gramEnd"/>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lastRenderedPageBreak/>
        <w:t>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 xml:space="preserve">Обучая детей нужно учитывать их опыт. Нельзя, например, начинать учить ребёнка пользоваться вилкой, если он ещё не </w:t>
      </w:r>
      <w:proofErr w:type="gramStart"/>
      <w:r w:rsidRPr="00482834">
        <w:rPr>
          <w:rFonts w:ascii="Times New Roman" w:hAnsi="Times New Roman" w:cs="Times New Roman"/>
          <w:sz w:val="28"/>
          <w:szCs w:val="28"/>
        </w:rPr>
        <w:t>научился правильно есть</w:t>
      </w:r>
      <w:proofErr w:type="gramEnd"/>
      <w:r w:rsidRPr="00482834">
        <w:rPr>
          <w:rFonts w:ascii="Times New Roman" w:hAnsi="Times New Roman" w:cs="Times New Roman"/>
          <w:sz w:val="28"/>
          <w:szCs w:val="28"/>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потом лицо. Постепенное усложнение требований, переводит ребёнка на новую ступень самостоятельности, поддерживает его интерес к самообслуживанию, позволяет совершенствовать навыки.</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Культурно-гигиенические навыки нуждаются в постоянном закреплении, поэтому одним из ведущих приёмов во всех возрастных группах является повторение действий, упражнение, без этого навык не может быть сформирован. На первых порах формирования навыка следует проверить, как выполнены отдельные действия или задание в целом, например,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482834"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Особое внимание следует уделить игровому методу, потому что игра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Игра позволяет ребёнку глубже понять окружающий мир. Используя игры, воспитатель закрепляет у детей навыки, которые вырабатываются в повседневной жизни.</w:t>
      </w:r>
    </w:p>
    <w:p w:rsidR="00BD3601" w:rsidRPr="00482834" w:rsidRDefault="00482834" w:rsidP="00482834">
      <w:pPr>
        <w:pStyle w:val="a3"/>
        <w:ind w:firstLine="708"/>
        <w:jc w:val="both"/>
        <w:rPr>
          <w:rFonts w:ascii="Times New Roman" w:hAnsi="Times New Roman" w:cs="Times New Roman"/>
          <w:sz w:val="28"/>
          <w:szCs w:val="28"/>
        </w:rPr>
      </w:pPr>
      <w:r w:rsidRPr="00482834">
        <w:rPr>
          <w:rFonts w:ascii="Times New Roman" w:hAnsi="Times New Roman" w:cs="Times New Roman"/>
          <w:sz w:val="28"/>
          <w:szCs w:val="28"/>
        </w:rPr>
        <w:t>Культурно-гигиенические навыки - важная составляющая часть культуры поведения. 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sectPr w:rsidR="00BD3601" w:rsidRPr="00482834" w:rsidSect="0048283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482834"/>
    <w:rsid w:val="003610F8"/>
    <w:rsid w:val="00482834"/>
    <w:rsid w:val="00A178A1"/>
    <w:rsid w:val="00BD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28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1956</Words>
  <Characters>11154</Characters>
  <Application>Microsoft Office Word</Application>
  <DocSecurity>0</DocSecurity>
  <Lines>92</Lines>
  <Paragraphs>26</Paragraphs>
  <ScaleCrop>false</ScaleCrop>
  <Company>d.Dom</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1</cp:revision>
  <cp:lastPrinted>2015-10-27T13:21:00Z</cp:lastPrinted>
  <dcterms:created xsi:type="dcterms:W3CDTF">2015-10-27T13:13:00Z</dcterms:created>
  <dcterms:modified xsi:type="dcterms:W3CDTF">2015-10-27T13:21:00Z</dcterms:modified>
</cp:coreProperties>
</file>