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A2" w:rsidRDefault="00524AA2" w:rsidP="00524AA2">
      <w:pPr>
        <w:spacing w:after="120" w:line="365" w:lineRule="exact"/>
        <w:ind w:firstLine="740"/>
        <w:jc w:val="both"/>
      </w:pPr>
      <w:r>
        <w:rPr>
          <w:rStyle w:val="62"/>
          <w:rFonts w:eastAsiaTheme="minorEastAsia"/>
          <w:color w:val="000000"/>
        </w:rPr>
        <w:t xml:space="preserve">                КОНСУЛЬТАЦИЯ ДЛЯ РОДИТЕЛЕЙ НА ТЕМУ:</w:t>
      </w:r>
    </w:p>
    <w:p w:rsidR="00524AA2" w:rsidRDefault="00524AA2" w:rsidP="00524AA2">
      <w:pPr>
        <w:spacing w:after="120" w:line="365" w:lineRule="exact"/>
        <w:ind w:firstLine="740"/>
        <w:jc w:val="both"/>
      </w:pPr>
      <w:r>
        <w:rPr>
          <w:rStyle w:val="62"/>
          <w:rFonts w:eastAsiaTheme="minorEastAsia"/>
          <w:color w:val="000000"/>
        </w:rPr>
        <w:t xml:space="preserve">                              «ЧТО СКРЫВАЕТ РИСУНОК?»</w:t>
      </w:r>
    </w:p>
    <w:p w:rsidR="00524AA2" w:rsidRPr="00524AA2" w:rsidRDefault="00524AA2" w:rsidP="00524AA2">
      <w:pPr>
        <w:spacing w:after="120" w:line="365" w:lineRule="exact"/>
        <w:ind w:firstLine="740"/>
        <w:jc w:val="both"/>
        <w:rPr>
          <w:rStyle w:val="62"/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>
        <w:rPr>
          <w:rStyle w:val="62"/>
          <w:rFonts w:eastAsiaTheme="minorEastAsia"/>
          <w:color w:val="000000"/>
        </w:rPr>
        <w:t xml:space="preserve">Мы, взрослые, часто снисходительно относимся к увеличению ребёнка рисованием и видим в нем лишь средство </w:t>
      </w:r>
      <w:proofErr w:type="gramStart"/>
      <w:r>
        <w:rPr>
          <w:rStyle w:val="62"/>
          <w:rFonts w:eastAsiaTheme="minorEastAsia"/>
          <w:color w:val="000000"/>
        </w:rPr>
        <w:t>угомонить</w:t>
      </w:r>
      <w:proofErr w:type="gramEnd"/>
      <w:r>
        <w:rPr>
          <w:rStyle w:val="62"/>
          <w:rFonts w:eastAsiaTheme="minorEastAsia"/>
          <w:color w:val="000000"/>
        </w:rPr>
        <w:t xml:space="preserve"> непоседу: сидит, калякает что-то - и то хорошо, что не мешает. А знаешь ли ты, что рисунок </w:t>
      </w:r>
      <w:r>
        <w:t xml:space="preserve">- </w:t>
      </w:r>
      <w:r>
        <w:rPr>
          <w:rStyle w:val="62"/>
          <w:rFonts w:eastAsiaTheme="minorEastAsia"/>
          <w:color w:val="000000"/>
        </w:rPr>
        <w:t xml:space="preserve">это своеобразный «золотой ключик», позволяющий приоткрыть дверь </w:t>
      </w:r>
      <w:r w:rsidRPr="00524AA2">
        <w:rPr>
          <w:rStyle w:val="62"/>
          <w:rFonts w:eastAsiaTheme="minorEastAsia"/>
          <w:color w:val="000000"/>
        </w:rPr>
        <w:t xml:space="preserve">во </w:t>
      </w:r>
      <w:r>
        <w:rPr>
          <w:rStyle w:val="62"/>
          <w:rFonts w:eastAsiaTheme="minorEastAsia"/>
          <w:color w:val="000000"/>
        </w:rPr>
        <w:t>внутренний мир вашего ребенка</w:t>
      </w:r>
      <w:r w:rsidRPr="00524AA2">
        <w:rPr>
          <w:rStyle w:val="62"/>
          <w:rFonts w:eastAsiaTheme="minorEastAsia"/>
          <w:color w:val="000000"/>
        </w:rPr>
        <w:t>?</w:t>
      </w:r>
      <w:bookmarkStart w:id="0" w:name="bookmark10"/>
      <w:bookmarkEnd w:id="0"/>
    </w:p>
    <w:p w:rsidR="00524AA2" w:rsidRDefault="00524AA2" w:rsidP="00524AA2">
      <w:pPr>
        <w:spacing w:after="120" w:line="365" w:lineRule="exact"/>
        <w:jc w:val="both"/>
      </w:pPr>
      <w:r>
        <w:rPr>
          <w:rStyle w:val="62"/>
          <w:rFonts w:eastAsiaTheme="minorEastAsia"/>
          <w:color w:val="000000"/>
        </w:rPr>
        <w:t xml:space="preserve">Рисование для ребёнка - это не только освоение навыков изобразительной деятельности. Основная и вполне взрослая задача этого детского занятия - познание самого себя и окружающего мира. Бывает, что дети полностью погружаются в процесс рисования, как в игру, и тогда начинают комментировать то, что происходит на листе бумаги. Рисуя, ребёнок переживает кучу эмоций, и не последнюю роль при этом играет ощущение собственного всемогущества: захочу - нарисую себе дворец, захочу - уничтожу всех врагов! Поэтому не стоит с ходу критиковать изображение, с которым примчался к тебе измазанный фломастером сын: тебе показывают не каракули, а логически выстроенный ход битвы роботов! Мальчики особенно любят изображать не застывшие сюжеты, а движение: гонки, летящие пули и т.д. Рисунки девочек обычно более аккуратны, правильны и упорядочены, поэтому их чаще ставят в пример «неряшливым» </w:t>
      </w:r>
      <w:proofErr w:type="spellStart"/>
      <w:r>
        <w:rPr>
          <w:rStyle w:val="62"/>
          <w:rFonts w:eastAsiaTheme="minorEastAsia"/>
          <w:color w:val="000000"/>
        </w:rPr>
        <w:t>мальчикам</w:t>
      </w:r>
      <w:proofErr w:type="gramStart"/>
      <w:r>
        <w:rPr>
          <w:rStyle w:val="62"/>
          <w:rFonts w:eastAsiaTheme="minorEastAsia"/>
          <w:color w:val="000000"/>
        </w:rPr>
        <w:t>.Н</w:t>
      </w:r>
      <w:proofErr w:type="gramEnd"/>
      <w:r>
        <w:rPr>
          <w:rStyle w:val="62"/>
          <w:rFonts w:eastAsiaTheme="minorEastAsia"/>
          <w:color w:val="000000"/>
        </w:rPr>
        <w:t>е</w:t>
      </w:r>
      <w:proofErr w:type="spellEnd"/>
      <w:r>
        <w:rPr>
          <w:rStyle w:val="62"/>
          <w:rFonts w:eastAsiaTheme="minorEastAsia"/>
          <w:color w:val="000000"/>
        </w:rPr>
        <w:t xml:space="preserve"> торопись поучать ребёнка, как надо рисовать: как правило, в 2-3 года малыш уже четко знает, что небо - </w:t>
      </w:r>
      <w:proofErr w:type="spellStart"/>
      <w:r>
        <w:rPr>
          <w:rStyle w:val="62"/>
          <w:rFonts w:eastAsiaTheme="minorEastAsia"/>
          <w:color w:val="000000"/>
        </w:rPr>
        <w:t>голубое</w:t>
      </w:r>
      <w:proofErr w:type="spellEnd"/>
      <w:r>
        <w:rPr>
          <w:rStyle w:val="62"/>
          <w:rFonts w:eastAsiaTheme="minorEastAsia"/>
          <w:color w:val="000000"/>
        </w:rPr>
        <w:t>, а солнце - желтое. Если же на рисунке все наоборот, спроси автора, почему он так сделал, но при этом признай его право выплеснуть на бумагу свои чувства и желания в таком виде, в каком ему хочется.</w:t>
      </w:r>
    </w:p>
    <w:p w:rsidR="00524AA2" w:rsidRDefault="00524AA2" w:rsidP="00524AA2">
      <w:pPr>
        <w:keepNext/>
        <w:keepLines/>
        <w:spacing w:after="120" w:line="400" w:lineRule="exact"/>
        <w:ind w:left="3980"/>
        <w:rPr>
          <w:rStyle w:val="6"/>
          <w:rFonts w:eastAsiaTheme="minorEastAsia"/>
          <w:b w:val="0"/>
          <w:bCs w:val="0"/>
          <w:i w:val="0"/>
          <w:iCs w:val="0"/>
          <w:color w:val="000000"/>
        </w:rPr>
      </w:pPr>
      <w:bookmarkStart w:id="1" w:name="bookmark11"/>
      <w:bookmarkEnd w:id="1"/>
    </w:p>
    <w:p w:rsidR="00524AA2" w:rsidRDefault="00524AA2" w:rsidP="00524AA2">
      <w:pPr>
        <w:keepNext/>
        <w:keepLines/>
        <w:spacing w:after="120" w:line="400" w:lineRule="exact"/>
        <w:jc w:val="both"/>
      </w:pPr>
      <w:r>
        <w:rPr>
          <w:rStyle w:val="6"/>
          <w:rFonts w:eastAsiaTheme="minorEastAsia"/>
          <w:b w:val="0"/>
          <w:bCs w:val="0"/>
          <w:i w:val="0"/>
          <w:iCs w:val="0"/>
          <w:color w:val="000000"/>
        </w:rPr>
        <w:t xml:space="preserve">                             Чёрными чернилами</w:t>
      </w:r>
    </w:p>
    <w:p w:rsidR="00524AA2" w:rsidRDefault="00524AA2" w:rsidP="00524AA2">
      <w:pPr>
        <w:tabs>
          <w:tab w:val="left" w:pos="5122"/>
        </w:tabs>
        <w:spacing w:after="120" w:line="365" w:lineRule="exact"/>
        <w:ind w:firstLine="740"/>
        <w:jc w:val="both"/>
        <w:rPr>
          <w:rStyle w:val="62"/>
          <w:rFonts w:eastAsiaTheme="minorEastAsia"/>
          <w:color w:val="000000"/>
        </w:rPr>
      </w:pPr>
    </w:p>
    <w:p w:rsidR="00524AA2" w:rsidRDefault="00524AA2" w:rsidP="00524AA2">
      <w:pPr>
        <w:tabs>
          <w:tab w:val="left" w:pos="5122"/>
        </w:tabs>
        <w:spacing w:after="120" w:line="365" w:lineRule="exact"/>
        <w:ind w:firstLine="740"/>
        <w:jc w:val="both"/>
      </w:pPr>
      <w:r>
        <w:rPr>
          <w:rStyle w:val="62"/>
          <w:rFonts w:eastAsiaTheme="minorEastAsia"/>
          <w:color w:val="000000"/>
        </w:rPr>
        <w:t>Внимательно присмотрись к детскому рисунку, он откроет тебе многие свои тайны. Например, расскажет о настроении автора и о тех проблемах, которые волнуют его в «безоблачном» детстве. Общее правило при «расшифровке» рисунка таково:</w:t>
      </w:r>
      <w:r>
        <w:rPr>
          <w:rStyle w:val="62"/>
          <w:rFonts w:eastAsiaTheme="minorEastAsia"/>
          <w:color w:val="000000"/>
        </w:rPr>
        <w:tab/>
        <w:t xml:space="preserve">если ребёнок находится в хорошем физическом и эмоциональном состоянии, то он чаще всего будет выбирать яркие,  светлые цвета </w:t>
      </w:r>
      <w:r>
        <w:rPr>
          <w:rStyle w:val="62"/>
          <w:rFonts w:eastAsiaTheme="minorEastAsia"/>
          <w:color w:val="000000"/>
        </w:rPr>
        <w:lastRenderedPageBreak/>
        <w:t>для рисования. Соответственно, преобладание в рисунке темных цветов может говорить о подавленном настроении маленького художника или о каком-либо недомогании, в том числе и физическом.</w:t>
      </w:r>
    </w:p>
    <w:p w:rsidR="00524AA2" w:rsidRDefault="00524AA2" w:rsidP="00524AA2">
      <w:pPr>
        <w:keepNext/>
        <w:keepLines/>
        <w:spacing w:after="120" w:line="400" w:lineRule="exact"/>
        <w:ind w:left="4260"/>
      </w:pPr>
      <w:bookmarkStart w:id="2" w:name="bookmark12"/>
      <w:bookmarkEnd w:id="2"/>
      <w:r>
        <w:rPr>
          <w:rStyle w:val="6"/>
          <w:rFonts w:eastAsiaTheme="minorEastAsia"/>
          <w:b w:val="0"/>
          <w:bCs w:val="0"/>
          <w:i w:val="0"/>
          <w:iCs w:val="0"/>
          <w:color w:val="000000"/>
        </w:rPr>
        <w:t>Секреты сюжета</w:t>
      </w:r>
    </w:p>
    <w:p w:rsidR="00524AA2" w:rsidRDefault="00524AA2" w:rsidP="00524AA2">
      <w:pPr>
        <w:spacing w:after="120" w:line="365" w:lineRule="exact"/>
        <w:jc w:val="both"/>
        <w:rPr>
          <w:rStyle w:val="62"/>
          <w:rFonts w:eastAsiaTheme="minorEastAsia"/>
          <w:color w:val="000000"/>
        </w:rPr>
      </w:pPr>
    </w:p>
    <w:p w:rsidR="00524AA2" w:rsidRDefault="00524AA2" w:rsidP="00524AA2">
      <w:pPr>
        <w:spacing w:after="120" w:line="365" w:lineRule="exact"/>
        <w:jc w:val="both"/>
      </w:pPr>
      <w:r>
        <w:rPr>
          <w:rStyle w:val="62"/>
          <w:rFonts w:eastAsiaTheme="minorEastAsia"/>
          <w:color w:val="000000"/>
        </w:rPr>
        <w:t>Если рисунок слишком пестр и ярок - так, что рябит в глазах, это может  быть показателем чрезмерного возбуждения или, наоборот, говорить о «бесцветной» жизни ребёнка. В этом случае он пытается «добрать» недостающие краски жизни за счёт рисования. Однако стоит учитывать и сюжет рисунка: возможно, именно он диктует выбор цвета. Так, если мальчик рисует военные действия, тёмные или защитные тона, в которых изображена военная техника, будут говорить о стремлении к реалистичности изображения.</w:t>
      </w:r>
    </w:p>
    <w:p w:rsidR="00524AA2" w:rsidRDefault="00524AA2" w:rsidP="00524AA2">
      <w:pPr>
        <w:spacing w:after="120" w:line="365" w:lineRule="exact"/>
        <w:jc w:val="both"/>
      </w:pPr>
      <w:r>
        <w:rPr>
          <w:rStyle w:val="62"/>
          <w:rFonts w:eastAsiaTheme="minorEastAsia"/>
          <w:color w:val="000000"/>
        </w:rPr>
        <w:t>Стоит присмотреться и к сюжетам, которые воспроизводит юный художник. Если тематика по большей части угрожающая или пугающая, подумай, с чем это    связано: с тем, что ребёнок постоянно слышит «не бери - уронишь!», не ходи - дядя тебя заберёт!», или с большим количеством просмотренных «ужастиков»? Понятно, что причины могут быть разными, однако в первую очередь  стоит обратить внимание на то, что творится в голове у юного художника.</w:t>
      </w:r>
    </w:p>
    <w:p w:rsidR="00000000" w:rsidRDefault="00524AA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369B2"/>
    <w:multiLevelType w:val="multilevel"/>
    <w:tmpl w:val="498603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AA2"/>
    <w:rsid w:val="0052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2">
    <w:name w:val="Основной текст (62)"/>
    <w:basedOn w:val="a0"/>
    <w:rsid w:val="00524AA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FFFFFF"/>
      <w:spacing w:val="0"/>
      <w:w w:val="100"/>
      <w:position w:val="0"/>
      <w:sz w:val="32"/>
      <w:szCs w:val="32"/>
      <w:u w:val="none"/>
      <w:vertAlign w:val="baseline"/>
      <w:lang w:val="ru-RU" w:eastAsia="ru-RU" w:bidi="ru-RU"/>
    </w:rPr>
  </w:style>
  <w:style w:type="character" w:customStyle="1" w:styleId="6">
    <w:name w:val="Заголовок №6"/>
    <w:basedOn w:val="a0"/>
    <w:rsid w:val="00524AA2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FFFFFF"/>
      <w:spacing w:val="-10"/>
      <w:w w:val="100"/>
      <w:position w:val="0"/>
      <w:sz w:val="40"/>
      <w:szCs w:val="40"/>
      <w:u w:val="none"/>
      <w:vertAlign w:val="baseli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2015-10-29T17:13:00Z</dcterms:created>
  <dcterms:modified xsi:type="dcterms:W3CDTF">2015-10-29T17:19:00Z</dcterms:modified>
</cp:coreProperties>
</file>