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C34DB" w14:textId="77777777" w:rsidR="001C6207" w:rsidRDefault="001C6207" w:rsidP="001C6207">
      <w:pPr>
        <w:shd w:val="clear" w:color="auto" w:fill="FFFFFF"/>
        <w:spacing w:after="0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5700B6">
        <w:rPr>
          <w:rFonts w:eastAsia="Times New Roman"/>
          <w:b/>
          <w:bCs/>
          <w:kern w:val="36"/>
          <w:lang w:eastAsia="ru-RU"/>
        </w:rPr>
        <w:t xml:space="preserve">История </w:t>
      </w:r>
      <w:r w:rsidR="00E159A8">
        <w:rPr>
          <w:rFonts w:eastAsia="Times New Roman"/>
          <w:b/>
          <w:bCs/>
          <w:kern w:val="36"/>
          <w:lang w:eastAsia="ru-RU"/>
        </w:rPr>
        <w:t xml:space="preserve">возникновения </w:t>
      </w:r>
      <w:r w:rsidR="002F3F2B">
        <w:rPr>
          <w:rFonts w:eastAsia="Times New Roman"/>
          <w:b/>
          <w:bCs/>
          <w:kern w:val="36"/>
          <w:lang w:eastAsia="ru-RU"/>
        </w:rPr>
        <w:t>московских зеленых насаждений</w:t>
      </w:r>
      <w:r>
        <w:rPr>
          <w:rFonts w:eastAsia="Times New Roman"/>
          <w:b/>
          <w:bCs/>
          <w:kern w:val="36"/>
          <w:lang w:eastAsia="ru-RU"/>
        </w:rPr>
        <w:t>.</w:t>
      </w:r>
    </w:p>
    <w:p w14:paraId="652FB486" w14:textId="6141296E" w:rsidR="00DF6135" w:rsidRDefault="002D000B" w:rsidP="002D000B">
      <w:pPr>
        <w:shd w:val="clear" w:color="auto" w:fill="FFFFFF"/>
        <w:spacing w:after="0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>Информация для учителя</w:t>
      </w:r>
      <w:r w:rsidR="001C693C">
        <w:rPr>
          <w:rFonts w:eastAsia="Times New Roman"/>
          <w:b/>
          <w:bCs/>
          <w:kern w:val="36"/>
          <w:lang w:eastAsia="ru-RU"/>
        </w:rPr>
        <w:t>.</w:t>
      </w:r>
      <w:r>
        <w:rPr>
          <w:rFonts w:eastAsia="Times New Roman"/>
          <w:b/>
          <w:bCs/>
          <w:kern w:val="36"/>
          <w:lang w:eastAsia="ru-RU"/>
        </w:rPr>
        <w:t xml:space="preserve"> </w:t>
      </w:r>
    </w:p>
    <w:p w14:paraId="26A34956" w14:textId="77777777" w:rsidR="001C693C" w:rsidRPr="00271427" w:rsidRDefault="001C693C" w:rsidP="002D000B">
      <w:pPr>
        <w:shd w:val="clear" w:color="auto" w:fill="FFFFFF"/>
        <w:spacing w:after="0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14:paraId="722D5AC2" w14:textId="77777777" w:rsidR="00F23BC4" w:rsidRPr="00271427" w:rsidRDefault="00DF6135" w:rsidP="00F23BC4">
      <w:pPr>
        <w:shd w:val="clear" w:color="auto" w:fill="FFFFFF"/>
        <w:spacing w:after="0"/>
        <w:ind w:firstLine="708"/>
        <w:jc w:val="both"/>
        <w:rPr>
          <w:rFonts w:eastAsia="Times New Roman"/>
        </w:rPr>
      </w:pPr>
      <w:r w:rsidRPr="00271427">
        <w:t xml:space="preserve">Первые сведения о русских садах относятся к XII веку. Вначале они располагались лишь при княжеских усадьбах, но со временем сады и парки стали разбивать и в </w:t>
      </w:r>
      <w:hyperlink r:id="rId5" w:tooltip="Монастырь" w:history="1">
        <w:r w:rsidRPr="00271427">
          <w:rPr>
            <w:rStyle w:val="a4"/>
            <w:color w:val="auto"/>
            <w:u w:val="none"/>
          </w:rPr>
          <w:t>монастырях</w:t>
        </w:r>
      </w:hyperlink>
      <w:r w:rsidRPr="00271427">
        <w:t xml:space="preserve">, вокруг храмов, в богатых усадьбах. В XVII веке в </w:t>
      </w:r>
      <w:hyperlink r:id="rId6" w:tooltip="Москва" w:history="1">
        <w:r w:rsidRPr="00271427">
          <w:rPr>
            <w:rStyle w:val="a4"/>
            <w:color w:val="auto"/>
            <w:u w:val="none"/>
          </w:rPr>
          <w:t>Москве</w:t>
        </w:r>
      </w:hyperlink>
      <w:r w:rsidRPr="00271427">
        <w:t xml:space="preserve"> был построен </w:t>
      </w:r>
      <w:hyperlink r:id="rId7" w:tooltip="Верховой сад" w:history="1">
        <w:r w:rsidRPr="00271427">
          <w:rPr>
            <w:rStyle w:val="a4"/>
            <w:color w:val="auto"/>
            <w:u w:val="none"/>
          </w:rPr>
          <w:t>Верховой сад</w:t>
        </w:r>
      </w:hyperlink>
      <w:r w:rsidRPr="00271427">
        <w:t xml:space="preserve"> </w:t>
      </w:r>
      <w:hyperlink r:id="rId8" w:tooltip="Большой Кремлёвский дворец" w:history="1">
        <w:r w:rsidRPr="00271427">
          <w:rPr>
            <w:rStyle w:val="a4"/>
            <w:color w:val="auto"/>
            <w:u w:val="none"/>
          </w:rPr>
          <w:t>Кремлёвского дворца</w:t>
        </w:r>
      </w:hyperlink>
      <w:r w:rsidRPr="00271427">
        <w:t xml:space="preserve">, располагавшийся в верхних этажах зданий и отличавшийся богатым декоративным убранством. Для русских садов всегда было характерно сочетание </w:t>
      </w:r>
      <w:hyperlink r:id="rId9" w:tooltip="Декоративный сад (страница отсутствует)" w:history="1">
        <w:r w:rsidRPr="00271427">
          <w:rPr>
            <w:rStyle w:val="a4"/>
            <w:color w:val="auto"/>
            <w:u w:val="none"/>
          </w:rPr>
          <w:t>декоративных садов</w:t>
        </w:r>
      </w:hyperlink>
      <w:r w:rsidRPr="00271427">
        <w:t xml:space="preserve"> с </w:t>
      </w:r>
      <w:hyperlink r:id="rId10" w:tooltip="Утилитарный сад (страница отсутствует)" w:history="1">
        <w:r w:rsidRPr="00271427">
          <w:rPr>
            <w:rStyle w:val="a4"/>
            <w:color w:val="auto"/>
            <w:u w:val="none"/>
          </w:rPr>
          <w:t>утилитарными</w:t>
        </w:r>
      </w:hyperlink>
      <w:r w:rsidRPr="00271427">
        <w:t xml:space="preserve">. В садах устраивались рыбные </w:t>
      </w:r>
      <w:hyperlink r:id="rId11" w:tooltip="Пруд" w:history="1">
        <w:r w:rsidRPr="00271427">
          <w:rPr>
            <w:rStyle w:val="a4"/>
            <w:color w:val="auto"/>
            <w:u w:val="none"/>
          </w:rPr>
          <w:t>пруды</w:t>
        </w:r>
      </w:hyperlink>
      <w:r w:rsidRPr="00271427">
        <w:t>, для посадок выбирались плодовые деревья (</w:t>
      </w:r>
      <w:hyperlink r:id="rId12" w:tooltip="Яблоня" w:history="1">
        <w:r w:rsidRPr="00271427">
          <w:rPr>
            <w:rStyle w:val="a4"/>
            <w:color w:val="auto"/>
            <w:u w:val="none"/>
          </w:rPr>
          <w:t>яблони</w:t>
        </w:r>
      </w:hyperlink>
      <w:r w:rsidRPr="00271427">
        <w:t xml:space="preserve">, </w:t>
      </w:r>
      <w:hyperlink r:id="rId13" w:tooltip="Груша" w:history="1">
        <w:r w:rsidRPr="00271427">
          <w:rPr>
            <w:rStyle w:val="a4"/>
            <w:color w:val="auto"/>
            <w:u w:val="none"/>
          </w:rPr>
          <w:t>груши</w:t>
        </w:r>
      </w:hyperlink>
      <w:r w:rsidRPr="00271427">
        <w:t xml:space="preserve">, </w:t>
      </w:r>
      <w:hyperlink r:id="rId14" w:tooltip="Вишня" w:history="1">
        <w:r w:rsidRPr="00271427">
          <w:rPr>
            <w:rStyle w:val="a4"/>
            <w:color w:val="auto"/>
            <w:u w:val="none"/>
          </w:rPr>
          <w:t>вишни</w:t>
        </w:r>
      </w:hyperlink>
      <w:r w:rsidRPr="00271427">
        <w:t>).</w:t>
      </w:r>
      <w:r w:rsidRPr="00271427">
        <w:rPr>
          <w:rFonts w:eastAsia="Times New Roman"/>
        </w:rPr>
        <w:t xml:space="preserve"> Самый старый ботанический сад в </w:t>
      </w:r>
      <w:hyperlink r:id="rId15" w:tooltip="Россия" w:history="1">
        <w:r w:rsidRPr="00271427">
          <w:rPr>
            <w:rStyle w:val="a4"/>
            <w:rFonts w:eastAsia="Times New Roman"/>
            <w:color w:val="auto"/>
            <w:u w:val="none"/>
          </w:rPr>
          <w:t>России</w:t>
        </w:r>
      </w:hyperlink>
      <w:r w:rsidRPr="00271427">
        <w:rPr>
          <w:rFonts w:eastAsia="Times New Roman"/>
        </w:rPr>
        <w:t xml:space="preserve">  был основан </w:t>
      </w:r>
      <w:hyperlink r:id="rId16" w:tooltip="Петр I" w:history="1">
        <w:r w:rsidRPr="00271427">
          <w:rPr>
            <w:rStyle w:val="a4"/>
            <w:rFonts w:eastAsia="Times New Roman"/>
            <w:color w:val="auto"/>
            <w:u w:val="none"/>
          </w:rPr>
          <w:t>Петром Первым</w:t>
        </w:r>
      </w:hyperlink>
      <w:r w:rsidRPr="00271427">
        <w:rPr>
          <w:rFonts w:eastAsia="Times New Roman"/>
        </w:rPr>
        <w:t xml:space="preserve"> в </w:t>
      </w:r>
      <w:hyperlink r:id="rId17" w:tooltip="1706 год" w:history="1">
        <w:r w:rsidRPr="00271427">
          <w:rPr>
            <w:rStyle w:val="a4"/>
            <w:rFonts w:eastAsia="Times New Roman"/>
            <w:color w:val="auto"/>
            <w:u w:val="none"/>
          </w:rPr>
          <w:t>1706 году</w:t>
        </w:r>
      </w:hyperlink>
      <w:r w:rsidRPr="00271427">
        <w:rPr>
          <w:rFonts w:eastAsia="Times New Roman"/>
        </w:rPr>
        <w:t xml:space="preserve"> на тогдашней северной окраине Москвы (за </w:t>
      </w:r>
      <w:r w:rsidR="00B462BD" w:rsidRPr="00271427">
        <w:rPr>
          <w:rFonts w:eastAsia="Times New Roman"/>
        </w:rPr>
        <w:t>Сухаревой башней</w:t>
      </w:r>
      <w:r w:rsidRPr="00271427">
        <w:rPr>
          <w:rFonts w:eastAsia="Times New Roman"/>
        </w:rPr>
        <w:t xml:space="preserve">): на это место из-под стен </w:t>
      </w:r>
      <w:hyperlink r:id="rId18" w:tooltip="Московский Кремль" w:history="1">
        <w:r w:rsidRPr="00271427">
          <w:rPr>
            <w:rStyle w:val="a4"/>
            <w:rFonts w:eastAsia="Times New Roman"/>
            <w:color w:val="auto"/>
            <w:u w:val="none"/>
          </w:rPr>
          <w:t>Кремля</w:t>
        </w:r>
      </w:hyperlink>
      <w:r w:rsidRPr="00271427">
        <w:rPr>
          <w:rFonts w:eastAsia="Times New Roman"/>
        </w:rPr>
        <w:t xml:space="preserve"> был перенесён огород для выращивания </w:t>
      </w:r>
      <w:hyperlink r:id="rId19" w:tooltip="Лекарственные растения" w:history="1">
        <w:r w:rsidRPr="00271427">
          <w:rPr>
            <w:rStyle w:val="a4"/>
            <w:rFonts w:eastAsia="Times New Roman"/>
            <w:color w:val="auto"/>
            <w:u w:val="none"/>
          </w:rPr>
          <w:t>лекарственных растений</w:t>
        </w:r>
      </w:hyperlink>
      <w:r w:rsidRPr="00271427">
        <w:rPr>
          <w:rFonts w:eastAsia="Times New Roman"/>
        </w:rPr>
        <w:t xml:space="preserve"> — отсюда и появилось его название. По легенде, Пётр лично посадил в новом огороде три хвойных дерева — </w:t>
      </w:r>
      <w:hyperlink r:id="rId20" w:tooltip="Ель" w:history="1">
        <w:r w:rsidRPr="00271427">
          <w:rPr>
            <w:rStyle w:val="a4"/>
            <w:rFonts w:eastAsia="Times New Roman"/>
            <w:color w:val="auto"/>
            <w:u w:val="none"/>
          </w:rPr>
          <w:t>ель</w:t>
        </w:r>
      </w:hyperlink>
      <w:r w:rsidRPr="00271427">
        <w:rPr>
          <w:rFonts w:eastAsia="Times New Roman"/>
        </w:rPr>
        <w:t xml:space="preserve">, </w:t>
      </w:r>
      <w:hyperlink r:id="rId21" w:tooltip="Пихта" w:history="1">
        <w:r w:rsidRPr="00271427">
          <w:rPr>
            <w:rStyle w:val="a4"/>
            <w:rFonts w:eastAsia="Times New Roman"/>
            <w:color w:val="auto"/>
            <w:u w:val="none"/>
          </w:rPr>
          <w:t>пихту</w:t>
        </w:r>
      </w:hyperlink>
      <w:r w:rsidRPr="00271427">
        <w:rPr>
          <w:rFonts w:eastAsia="Times New Roman"/>
        </w:rPr>
        <w:t xml:space="preserve"> и </w:t>
      </w:r>
      <w:hyperlink r:id="rId22" w:tooltip="Лиственница" w:history="1">
        <w:r w:rsidRPr="00271427">
          <w:rPr>
            <w:rStyle w:val="a4"/>
            <w:rFonts w:eastAsia="Times New Roman"/>
            <w:color w:val="auto"/>
            <w:u w:val="none"/>
          </w:rPr>
          <w:t>лиственницу</w:t>
        </w:r>
      </w:hyperlink>
      <w:r w:rsidRPr="00271427">
        <w:rPr>
          <w:rFonts w:eastAsia="Times New Roman"/>
        </w:rPr>
        <w:t> — «для наущения граждан в их различии», — из которых последняя жива до сих пор.</w:t>
      </w:r>
    </w:p>
    <w:p w14:paraId="50FFBBC3" w14:textId="77777777" w:rsidR="00F23BC4" w:rsidRPr="00271427" w:rsidRDefault="00F23BC4" w:rsidP="00F23BC4">
      <w:pPr>
        <w:shd w:val="clear" w:color="auto" w:fill="FFFFFF"/>
        <w:spacing w:after="0"/>
        <w:ind w:firstLine="708"/>
        <w:jc w:val="both"/>
        <w:rPr>
          <w:rFonts w:eastAsia="Times New Roman"/>
        </w:rPr>
      </w:pPr>
      <w:r w:rsidRPr="00271427">
        <w:rPr>
          <w:rFonts w:eastAsiaTheme="minorEastAsia"/>
          <w:lang w:eastAsia="ru-RU"/>
        </w:rPr>
        <w:t xml:space="preserve">Первые бульвары в Москве возникли </w:t>
      </w:r>
      <w:r w:rsidR="006D0A51" w:rsidRPr="00271427">
        <w:rPr>
          <w:rFonts w:eastAsia="Times New Roman"/>
        </w:rPr>
        <w:t xml:space="preserve">на месте </w:t>
      </w:r>
      <w:hyperlink r:id="rId23" w:tooltip="Стена Белого города" w:history="1">
        <w:r w:rsidR="006D0A51" w:rsidRPr="00271427">
          <w:rPr>
            <w:rStyle w:val="a4"/>
            <w:rFonts w:eastAsia="Times New Roman"/>
            <w:color w:val="auto"/>
            <w:u w:val="none"/>
          </w:rPr>
          <w:t>разобранных стен и башен</w:t>
        </w:r>
      </w:hyperlink>
      <w:r w:rsidR="006D0A51" w:rsidRPr="00271427">
        <w:rPr>
          <w:rFonts w:eastAsia="Times New Roman"/>
        </w:rPr>
        <w:t xml:space="preserve"> </w:t>
      </w:r>
      <w:hyperlink r:id="rId24" w:tooltip="Белый город" w:history="1">
        <w:r w:rsidR="006D0A51" w:rsidRPr="00271427">
          <w:rPr>
            <w:rStyle w:val="a4"/>
            <w:rFonts w:eastAsia="Times New Roman"/>
            <w:color w:val="auto"/>
            <w:u w:val="none"/>
          </w:rPr>
          <w:t>Белого города</w:t>
        </w:r>
      </w:hyperlink>
      <w:r w:rsidR="006D0A51" w:rsidRPr="00271427">
        <w:rPr>
          <w:rFonts w:eastAsia="Times New Roman"/>
        </w:rPr>
        <w:t xml:space="preserve">. В конце </w:t>
      </w:r>
      <w:hyperlink r:id="rId25" w:tooltip="XVIII век" w:history="1">
        <w:r w:rsidR="006D0A51" w:rsidRPr="00271427">
          <w:rPr>
            <w:rStyle w:val="a4"/>
            <w:rFonts w:eastAsia="Times New Roman"/>
            <w:color w:val="auto"/>
            <w:u w:val="none"/>
          </w:rPr>
          <w:t>XVIII века</w:t>
        </w:r>
      </w:hyperlink>
      <w:r w:rsidR="006D0A51" w:rsidRPr="00271427">
        <w:rPr>
          <w:rFonts w:eastAsia="Times New Roman"/>
        </w:rPr>
        <w:t xml:space="preserve"> город вырос, </w:t>
      </w:r>
      <w:hyperlink r:id="rId26" w:tooltip="Белгородская стена" w:history="1">
        <w:r w:rsidR="006D0A51" w:rsidRPr="00271427">
          <w:rPr>
            <w:rStyle w:val="a4"/>
            <w:rFonts w:eastAsia="Times New Roman"/>
            <w:color w:val="auto"/>
            <w:u w:val="none"/>
          </w:rPr>
          <w:t>Белгородская стена</w:t>
        </w:r>
      </w:hyperlink>
      <w:r w:rsidR="006D0A51" w:rsidRPr="00271427">
        <w:rPr>
          <w:rFonts w:eastAsia="Times New Roman"/>
        </w:rPr>
        <w:t xml:space="preserve"> потеряла своё оборонительное значение и в </w:t>
      </w:r>
      <w:hyperlink r:id="rId27" w:tooltip="1770-е" w:history="1">
        <w:r w:rsidR="006D0A51" w:rsidRPr="00271427">
          <w:rPr>
            <w:rStyle w:val="a4"/>
            <w:rFonts w:eastAsia="Times New Roman"/>
            <w:color w:val="auto"/>
            <w:u w:val="none"/>
          </w:rPr>
          <w:t>1770-е</w:t>
        </w:r>
      </w:hyperlink>
      <w:r w:rsidR="006D0A51" w:rsidRPr="00271427">
        <w:rPr>
          <w:rFonts w:eastAsia="Times New Roman"/>
        </w:rPr>
        <w:t xml:space="preserve"> — </w:t>
      </w:r>
      <w:hyperlink r:id="rId28" w:tooltip="1780-е" w:history="1">
        <w:r w:rsidR="006D0A51" w:rsidRPr="00271427">
          <w:rPr>
            <w:rStyle w:val="a4"/>
            <w:rFonts w:eastAsia="Times New Roman"/>
            <w:color w:val="auto"/>
            <w:u w:val="none"/>
          </w:rPr>
          <w:t>1780-е</w:t>
        </w:r>
      </w:hyperlink>
      <w:r w:rsidR="006D0A51" w:rsidRPr="00271427">
        <w:rPr>
          <w:rFonts w:eastAsia="Times New Roman"/>
        </w:rPr>
        <w:t xml:space="preserve"> годы была разобрана, а на её месте заложили бульвары. О проездных крепостных башнях в бывшей городской стене напоминают названия многих площадей между бульварами, называющихся «ворота». Первый бульвар (</w:t>
      </w:r>
      <w:hyperlink r:id="rId29" w:tooltip="Тверской бульвар" w:history="1">
        <w:r w:rsidR="006D0A51" w:rsidRPr="00271427">
          <w:rPr>
            <w:rStyle w:val="a4"/>
            <w:rFonts w:eastAsia="Times New Roman"/>
            <w:color w:val="auto"/>
            <w:u w:val="none"/>
          </w:rPr>
          <w:t>Тверской</w:t>
        </w:r>
      </w:hyperlink>
      <w:r w:rsidR="006D0A51" w:rsidRPr="00271427">
        <w:rPr>
          <w:rFonts w:eastAsia="Times New Roman"/>
        </w:rPr>
        <w:t xml:space="preserve">) был разбит в </w:t>
      </w:r>
      <w:hyperlink r:id="rId30" w:tooltip="1796 год" w:history="1">
        <w:r w:rsidR="006D0A51" w:rsidRPr="00271427">
          <w:rPr>
            <w:rStyle w:val="a4"/>
            <w:rFonts w:eastAsia="Times New Roman"/>
            <w:color w:val="auto"/>
            <w:u w:val="none"/>
          </w:rPr>
          <w:t>1796 году</w:t>
        </w:r>
      </w:hyperlink>
      <w:r w:rsidR="006D0A51" w:rsidRPr="00271427">
        <w:rPr>
          <w:rFonts w:eastAsia="Times New Roman"/>
        </w:rPr>
        <w:t xml:space="preserve"> по проекту архитектора С. Карина. Постепенно после </w:t>
      </w:r>
      <w:hyperlink r:id="rId31" w:tooltip="1812 год" w:history="1">
        <w:r w:rsidR="006D0A51" w:rsidRPr="00271427">
          <w:rPr>
            <w:rStyle w:val="a4"/>
            <w:rFonts w:eastAsia="Times New Roman"/>
            <w:color w:val="auto"/>
            <w:u w:val="none"/>
          </w:rPr>
          <w:t>1812 года</w:t>
        </w:r>
      </w:hyperlink>
      <w:r w:rsidR="006D0A51" w:rsidRPr="00271427">
        <w:rPr>
          <w:rFonts w:eastAsia="Times New Roman"/>
        </w:rPr>
        <w:t xml:space="preserve"> на месте </w:t>
      </w:r>
      <w:hyperlink r:id="rId32" w:tooltip="Стена Белого города" w:history="1">
        <w:r w:rsidR="006D0A51" w:rsidRPr="00271427">
          <w:rPr>
            <w:rStyle w:val="a4"/>
            <w:rFonts w:eastAsia="Times New Roman"/>
            <w:color w:val="auto"/>
            <w:u w:val="none"/>
          </w:rPr>
          <w:t>разобранных стен и башен</w:t>
        </w:r>
      </w:hyperlink>
      <w:r w:rsidR="006D0A51" w:rsidRPr="00271427">
        <w:rPr>
          <w:rFonts w:eastAsia="Times New Roman"/>
        </w:rPr>
        <w:t xml:space="preserve"> </w:t>
      </w:r>
      <w:hyperlink r:id="rId33" w:tooltip="Белый город" w:history="1">
        <w:r w:rsidR="006D0A51" w:rsidRPr="00271427">
          <w:rPr>
            <w:rStyle w:val="a4"/>
            <w:rFonts w:eastAsia="Times New Roman"/>
            <w:color w:val="auto"/>
            <w:u w:val="none"/>
          </w:rPr>
          <w:t>Белого города</w:t>
        </w:r>
      </w:hyperlink>
      <w:r w:rsidR="006D0A51" w:rsidRPr="00271427">
        <w:rPr>
          <w:rFonts w:eastAsia="Times New Roman"/>
        </w:rPr>
        <w:t xml:space="preserve"> возникло Бульварное кольцо. </w:t>
      </w:r>
      <w:r w:rsidR="004F69F2" w:rsidRPr="00271427">
        <w:rPr>
          <w:rFonts w:eastAsia="Times New Roman"/>
        </w:rPr>
        <w:t xml:space="preserve"> </w:t>
      </w:r>
      <w:r w:rsidRPr="00271427">
        <w:rPr>
          <w:rFonts w:eastAsiaTheme="minorEastAsia"/>
          <w:lang w:eastAsia="ru-RU"/>
        </w:rPr>
        <w:t xml:space="preserve"> Само слово «бульвар» пришло к нам из Франции, хотя происходит от немецкого слова «</w:t>
      </w:r>
      <w:proofErr w:type="spellStart"/>
      <w:r w:rsidRPr="00271427">
        <w:rPr>
          <w:rFonts w:eastAsiaTheme="minorEastAsia"/>
          <w:lang w:eastAsia="ru-RU"/>
        </w:rPr>
        <w:t>Bolwerk</w:t>
      </w:r>
      <w:proofErr w:type="spellEnd"/>
      <w:r w:rsidRPr="00271427">
        <w:rPr>
          <w:rFonts w:eastAsiaTheme="minorEastAsia"/>
          <w:lang w:eastAsia="ru-RU"/>
        </w:rPr>
        <w:t xml:space="preserve">», обозначающего крепостную стену. Так возникло зеленое ожерелье древнего города — Бульварное кольцо. А от Садового, к сожалению, осталось только одно название. </w:t>
      </w:r>
    </w:p>
    <w:p w14:paraId="7DD30845" w14:textId="77777777" w:rsidR="00F23BC4" w:rsidRPr="00271427" w:rsidRDefault="00F23BC4" w:rsidP="00F23BC4">
      <w:pPr>
        <w:shd w:val="clear" w:color="auto" w:fill="FFFFFF"/>
        <w:spacing w:after="0"/>
        <w:ind w:firstLine="708"/>
        <w:jc w:val="both"/>
        <w:rPr>
          <w:rFonts w:eastAsiaTheme="minorEastAsia"/>
          <w:lang w:eastAsia="ru-RU"/>
        </w:rPr>
      </w:pPr>
      <w:r w:rsidRPr="00271427">
        <w:rPr>
          <w:rFonts w:eastAsiaTheme="minorEastAsia"/>
          <w:lang w:eastAsia="ru-RU"/>
        </w:rPr>
        <w:t xml:space="preserve">В городе также много красивых скверов. </w:t>
      </w:r>
      <w:r w:rsidRPr="00271427">
        <w:rPr>
          <w:rStyle w:val="term"/>
          <w:rFonts w:eastAsia="Times New Roman"/>
        </w:rPr>
        <w:t>Скверы</w:t>
      </w:r>
      <w:r w:rsidRPr="00271427">
        <w:rPr>
          <w:rFonts w:eastAsia="Times New Roman"/>
        </w:rPr>
        <w:t xml:space="preserve"> наиболее многочисленная категория городских зелёных территорий, используемых для прогулок и отдыха. Известны в Москве с XIX в. Одним из первых в 1887 был создан Ильинский сквер (площадь около 2 га) вокруг памятника-часовни «Гренадерам — героям Плевны».   элементами благоустройства (светильники, скамьи, детские игровые площадки и др.</w:t>
      </w:r>
      <w:r w:rsidRPr="00271427">
        <w:rPr>
          <w:rFonts w:eastAsiaTheme="minorEastAsia"/>
          <w:lang w:eastAsia="ru-RU"/>
        </w:rPr>
        <w:t xml:space="preserve"> </w:t>
      </w:r>
    </w:p>
    <w:p w14:paraId="23F13681" w14:textId="77777777" w:rsidR="004F69F2" w:rsidRPr="00271427" w:rsidRDefault="004F69F2" w:rsidP="004F69F2">
      <w:pPr>
        <w:shd w:val="clear" w:color="auto" w:fill="FFFFFF"/>
        <w:spacing w:after="0"/>
        <w:ind w:firstLine="708"/>
        <w:jc w:val="both"/>
        <w:rPr>
          <w:rFonts w:eastAsia="Times New Roman"/>
        </w:rPr>
      </w:pPr>
      <w:r w:rsidRPr="00271427">
        <w:rPr>
          <w:color w:val="000000" w:themeColor="text1"/>
        </w:rPr>
        <w:t>Первый парк культуры и отдыха в России открылся 12 августа 1928 года</w:t>
      </w:r>
      <w:r w:rsidRPr="00271427">
        <w:rPr>
          <w:rFonts w:eastAsiaTheme="minorEastAsia"/>
          <w:lang w:eastAsia="ru-RU"/>
        </w:rPr>
        <w:t xml:space="preserve"> н</w:t>
      </w:r>
      <w:r w:rsidR="00F23BC4" w:rsidRPr="00271427">
        <w:rPr>
          <w:rFonts w:eastAsiaTheme="minorEastAsia"/>
          <w:lang w:eastAsia="ru-RU"/>
        </w:rPr>
        <w:t xml:space="preserve">а месте первой Всероссийской сельскохозяйственной выставки (прообраз знаменитой Выставки достижений народного хозяйства – ВДНХ, </w:t>
      </w:r>
      <w:r w:rsidR="00F23BC4" w:rsidRPr="00271427">
        <w:rPr>
          <w:rFonts w:eastAsiaTheme="minorEastAsia"/>
          <w:lang w:eastAsia="ru-RU"/>
        </w:rPr>
        <w:lastRenderedPageBreak/>
        <w:t xml:space="preserve">ныне Всероссийского выставочного центра – ВВЦ). А ещё раньше на этом месте была огромная городская свалка. Этот парк спланировали с учетом особенностей рельефа — не стали практически ничего срывать, только засыпали землей мусор. Вместе с Нескучным садом и </w:t>
      </w:r>
      <w:proofErr w:type="spellStart"/>
      <w:r w:rsidR="00F23BC4" w:rsidRPr="00271427">
        <w:rPr>
          <w:rFonts w:eastAsiaTheme="minorEastAsia"/>
          <w:lang w:eastAsia="ru-RU"/>
        </w:rPr>
        <w:t>залесенным</w:t>
      </w:r>
      <w:proofErr w:type="spellEnd"/>
      <w:r w:rsidR="00F23BC4" w:rsidRPr="00271427">
        <w:rPr>
          <w:rFonts w:eastAsiaTheme="minorEastAsia"/>
          <w:lang w:eastAsia="ru-RU"/>
        </w:rPr>
        <w:t xml:space="preserve"> склоном Воробьевых гор парк образовал единый массив, протянувшийся вдоль правого берега реки Москвы на несколько километров</w:t>
      </w:r>
      <w:r w:rsidR="00F23BC4" w:rsidRPr="00271427">
        <w:rPr>
          <w:rFonts w:ascii="Times" w:eastAsiaTheme="minorEastAsia" w:hAnsi="Times"/>
          <w:sz w:val="20"/>
          <w:szCs w:val="20"/>
          <w:lang w:eastAsia="ru-RU"/>
        </w:rPr>
        <w:t>.</w:t>
      </w:r>
      <w:r w:rsidRPr="00271427">
        <w:rPr>
          <w:rFonts w:ascii="Times" w:eastAsiaTheme="minorEastAsia" w:hAnsi="Times"/>
          <w:sz w:val="20"/>
          <w:szCs w:val="20"/>
          <w:lang w:eastAsia="ru-RU"/>
        </w:rPr>
        <w:t xml:space="preserve"> </w:t>
      </w:r>
      <w:r w:rsidRPr="00271427">
        <w:rPr>
          <w:color w:val="000000" w:themeColor="text1"/>
        </w:rPr>
        <w:t>Главной задачей парка было вести широкую политико-воспитательную и культурно-просветительскую работу среди трудящихся, быть организатором их досуга.</w:t>
      </w:r>
    </w:p>
    <w:p w14:paraId="77C4BB04" w14:textId="77777777" w:rsidR="00F23BC4" w:rsidRPr="00271427" w:rsidRDefault="00F23BC4" w:rsidP="004F69F2">
      <w:pPr>
        <w:shd w:val="clear" w:color="auto" w:fill="FFFFFF"/>
        <w:spacing w:after="0"/>
        <w:ind w:firstLine="708"/>
        <w:jc w:val="both"/>
        <w:rPr>
          <w:rFonts w:ascii="Times" w:eastAsiaTheme="minorEastAsia" w:hAnsi="Times"/>
          <w:sz w:val="20"/>
          <w:szCs w:val="20"/>
          <w:lang w:eastAsia="ru-RU"/>
        </w:rPr>
      </w:pPr>
    </w:p>
    <w:p w14:paraId="51478595" w14:textId="77777777" w:rsidR="004F69F2" w:rsidRPr="00271427" w:rsidRDefault="004F69F2" w:rsidP="004F69F2">
      <w:pPr>
        <w:shd w:val="clear" w:color="auto" w:fill="FFFFFF"/>
        <w:spacing w:after="0"/>
        <w:ind w:firstLine="708"/>
        <w:jc w:val="both"/>
        <w:rPr>
          <w:rFonts w:eastAsia="Times New Roman"/>
        </w:rPr>
      </w:pPr>
    </w:p>
    <w:p w14:paraId="3FDC8C28" w14:textId="77777777" w:rsidR="00DF6135" w:rsidRPr="00271427" w:rsidRDefault="00DF6135" w:rsidP="00DF6135">
      <w:pPr>
        <w:shd w:val="clear" w:color="auto" w:fill="FFFFFF"/>
        <w:spacing w:after="0"/>
        <w:ind w:firstLine="708"/>
        <w:jc w:val="both"/>
        <w:rPr>
          <w:rFonts w:eastAsia="Times New Roman"/>
          <w:lang w:eastAsia="ru-RU"/>
        </w:rPr>
      </w:pPr>
      <w:r w:rsidRPr="00271427">
        <w:rPr>
          <w:rFonts w:eastAsia="Times New Roman"/>
          <w:vertAlign w:val="superscript"/>
        </w:rPr>
        <w:t xml:space="preserve"> </w:t>
      </w:r>
    </w:p>
    <w:p w14:paraId="0AF9AB02" w14:textId="77777777" w:rsidR="000731FF" w:rsidRPr="00271427" w:rsidRDefault="00DF6135" w:rsidP="00DF6135">
      <w:r w:rsidRPr="00271427">
        <w:rPr>
          <w:rFonts w:eastAsia="Times New Roman"/>
          <w:lang w:eastAsia="ru-RU"/>
        </w:rPr>
        <w:t xml:space="preserve"> </w:t>
      </w:r>
      <w:bookmarkStart w:id="0" w:name="_GoBack"/>
      <w:bookmarkEnd w:id="0"/>
    </w:p>
    <w:sectPr w:rsidR="000731FF" w:rsidRPr="00271427" w:rsidSect="000731F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07"/>
    <w:rsid w:val="000731FF"/>
    <w:rsid w:val="001C6207"/>
    <w:rsid w:val="001C693C"/>
    <w:rsid w:val="00271427"/>
    <w:rsid w:val="002D000B"/>
    <w:rsid w:val="002F3F2B"/>
    <w:rsid w:val="004A3955"/>
    <w:rsid w:val="004F69F2"/>
    <w:rsid w:val="006D0A51"/>
    <w:rsid w:val="00B462BD"/>
    <w:rsid w:val="00DF6135"/>
    <w:rsid w:val="00E159A8"/>
    <w:rsid w:val="00F23BC4"/>
    <w:rsid w:val="00F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8C9A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07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20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F3F2B"/>
    <w:rPr>
      <w:color w:val="0000FF"/>
      <w:u w:val="single"/>
    </w:rPr>
  </w:style>
  <w:style w:type="character" w:styleId="a5">
    <w:name w:val="Strong"/>
    <w:basedOn w:val="a0"/>
    <w:uiPriority w:val="22"/>
    <w:qFormat/>
    <w:rsid w:val="00F23BC4"/>
    <w:rPr>
      <w:b/>
      <w:bCs/>
    </w:rPr>
  </w:style>
  <w:style w:type="character" w:customStyle="1" w:styleId="term">
    <w:name w:val="term"/>
    <w:basedOn w:val="a0"/>
    <w:rsid w:val="00F23BC4"/>
  </w:style>
  <w:style w:type="character" w:customStyle="1" w:styleId="definition">
    <w:name w:val="definition"/>
    <w:basedOn w:val="a0"/>
    <w:rsid w:val="00F23BC4"/>
  </w:style>
  <w:style w:type="character" w:styleId="a6">
    <w:name w:val="FollowedHyperlink"/>
    <w:basedOn w:val="a0"/>
    <w:uiPriority w:val="99"/>
    <w:semiHidden/>
    <w:unhideWhenUsed/>
    <w:rsid w:val="004F69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07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20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F3F2B"/>
    <w:rPr>
      <w:color w:val="0000FF"/>
      <w:u w:val="single"/>
    </w:rPr>
  </w:style>
  <w:style w:type="character" w:styleId="a5">
    <w:name w:val="Strong"/>
    <w:basedOn w:val="a0"/>
    <w:uiPriority w:val="22"/>
    <w:qFormat/>
    <w:rsid w:val="00F23BC4"/>
    <w:rPr>
      <w:b/>
      <w:bCs/>
    </w:rPr>
  </w:style>
  <w:style w:type="character" w:customStyle="1" w:styleId="term">
    <w:name w:val="term"/>
    <w:basedOn w:val="a0"/>
    <w:rsid w:val="00F23BC4"/>
  </w:style>
  <w:style w:type="character" w:customStyle="1" w:styleId="definition">
    <w:name w:val="definition"/>
    <w:basedOn w:val="a0"/>
    <w:rsid w:val="00F23BC4"/>
  </w:style>
  <w:style w:type="character" w:styleId="a6">
    <w:name w:val="FollowedHyperlink"/>
    <w:basedOn w:val="a0"/>
    <w:uiPriority w:val="99"/>
    <w:semiHidden/>
    <w:unhideWhenUsed/>
    <w:rsid w:val="004F69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ru.wikipedia.org/wiki/%D0%95%D0%BB%D1%8C" TargetMode="External"/><Relationship Id="rId21" Type="http://schemas.openxmlformats.org/officeDocument/2006/relationships/hyperlink" Target="https://ru.wikipedia.org/wiki/%D0%9F%D0%B8%D1%85%D1%82%D0%B0" TargetMode="External"/><Relationship Id="rId22" Type="http://schemas.openxmlformats.org/officeDocument/2006/relationships/hyperlink" Target="https://ru.wikipedia.org/wiki/%D0%9B%D0%B8%D1%81%D1%82%D0%B2%D0%B5%D0%BD%D0%BD%D0%B8%D1%86%D0%B0" TargetMode="External"/><Relationship Id="rId23" Type="http://schemas.openxmlformats.org/officeDocument/2006/relationships/hyperlink" Target="https://ru.wikipedia.org/wiki/%D0%A1%D1%82%D0%B5%D0%BD%D0%B0_%D0%91%D0%B5%D0%BB%D0%BE%D0%B3%D0%BE_%D0%B3%D0%BE%D1%80%D0%BE%D0%B4%D0%B0" TargetMode="External"/><Relationship Id="rId24" Type="http://schemas.openxmlformats.org/officeDocument/2006/relationships/hyperlink" Target="https://ru.wikipedia.org/wiki/%D0%91%D0%B5%D0%BB%D1%8B%D0%B9_%D0%B3%D0%BE%D1%80%D0%BE%D0%B4" TargetMode="External"/><Relationship Id="rId25" Type="http://schemas.openxmlformats.org/officeDocument/2006/relationships/hyperlink" Target="https://ru.wikipedia.org/wiki/XVIII_%D0%B2%D0%B5%D0%BA" TargetMode="External"/><Relationship Id="rId26" Type="http://schemas.openxmlformats.org/officeDocument/2006/relationships/hyperlink" Target="https://ru.wikipedia.org/wiki/%D0%91%D0%B5%D0%BB%D0%B3%D0%BE%D1%80%D0%BE%D0%B4%D1%81%D0%BA%D0%B0%D1%8F_%D1%81%D1%82%D0%B5%D0%BD%D0%B0" TargetMode="External"/><Relationship Id="rId27" Type="http://schemas.openxmlformats.org/officeDocument/2006/relationships/hyperlink" Target="https://ru.wikipedia.org/wiki/1770-%D0%B5" TargetMode="External"/><Relationship Id="rId28" Type="http://schemas.openxmlformats.org/officeDocument/2006/relationships/hyperlink" Target="https://ru.wikipedia.org/wiki/1780-%D0%B5" TargetMode="External"/><Relationship Id="rId29" Type="http://schemas.openxmlformats.org/officeDocument/2006/relationships/hyperlink" Target="https://ru.wikipedia.org/wiki/%D0%A2%D0%B2%D0%B5%D1%80%D1%81%D0%BA%D0%BE%D0%B9_%D0%B1%D1%83%D0%BB%D1%8C%D0%B2%D0%B0%D1%80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ru.wikipedia.org/wiki/%D0%9C%D0%BE%D0%BD%D0%B0%D1%81%D1%82%D1%8B%D1%80%D1%8C" TargetMode="External"/><Relationship Id="rId30" Type="http://schemas.openxmlformats.org/officeDocument/2006/relationships/hyperlink" Target="https://ru.wikipedia.org/wiki/1796_%D0%B3%D0%BE%D0%B4" TargetMode="External"/><Relationship Id="rId31" Type="http://schemas.openxmlformats.org/officeDocument/2006/relationships/hyperlink" Target="https://ru.wikipedia.org/wiki/1812_%D0%B3%D0%BE%D0%B4" TargetMode="External"/><Relationship Id="rId32" Type="http://schemas.openxmlformats.org/officeDocument/2006/relationships/hyperlink" Target="https://ru.wikipedia.org/wiki/%D0%A1%D1%82%D0%B5%D0%BD%D0%B0_%D0%91%D0%B5%D0%BB%D0%BE%D0%B3%D0%BE_%D0%B3%D0%BE%D1%80%D0%BE%D0%B4%D0%B0" TargetMode="External"/><Relationship Id="rId9" Type="http://schemas.openxmlformats.org/officeDocument/2006/relationships/hyperlink" Target="https://ru.wikipedia.org/w/index.php?title=%D0%94%D0%B5%D0%BA%D0%BE%D1%80%D0%B0%D1%82%D0%B8%D0%B2%D0%BD%D1%8B%D0%B9_%D1%81%D0%B0%D0%B4&amp;action=edit&amp;redlink=1" TargetMode="External"/><Relationship Id="rId6" Type="http://schemas.openxmlformats.org/officeDocument/2006/relationships/hyperlink" Target="https://ru.wikipedia.org/wiki/%D0%9C%D0%BE%D1%81%D0%BA%D0%B2%D0%B0" TargetMode="External"/><Relationship Id="rId7" Type="http://schemas.openxmlformats.org/officeDocument/2006/relationships/hyperlink" Target="https://ru.wikipedia.org/wiki/%D0%92%D0%B5%D1%80%D1%85%D0%BE%D0%B2%D0%BE%D0%B9_%D1%81%D0%B0%D0%B4" TargetMode="External"/><Relationship Id="rId8" Type="http://schemas.openxmlformats.org/officeDocument/2006/relationships/hyperlink" Target="https://ru.wikipedia.org/wiki/%D0%91%D0%BE%D0%BB%D1%8C%D1%88%D0%BE%D0%B9_%D0%9A%D1%80%D0%B5%D0%BC%D0%BB%D1%91%D0%B2%D1%81%D0%BA%D0%B8%D0%B9_%D0%B4%D0%B2%D0%BE%D1%80%D0%B5%D1%86" TargetMode="External"/><Relationship Id="rId33" Type="http://schemas.openxmlformats.org/officeDocument/2006/relationships/hyperlink" Target="https://ru.wikipedia.org/wiki/%D0%91%D0%B5%D0%BB%D1%8B%D0%B9_%D0%B3%D0%BE%D1%80%D0%BE%D0%B4" TargetMode="Externa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hyperlink" Target="https://ru.wikipedia.org/w/index.php?title=%D0%A3%D1%82%D0%B8%D0%BB%D0%B8%D1%82%D0%B0%D1%80%D0%BD%D1%8B%D0%B9_%D1%81%D0%B0%D0%B4&amp;action=edit&amp;redlink=1" TargetMode="External"/><Relationship Id="rId11" Type="http://schemas.openxmlformats.org/officeDocument/2006/relationships/hyperlink" Target="https://ru.wikipedia.org/wiki/%D0%9F%D1%80%D1%83%D0%B4" TargetMode="External"/><Relationship Id="rId12" Type="http://schemas.openxmlformats.org/officeDocument/2006/relationships/hyperlink" Target="https://ru.wikipedia.org/wiki/%D0%AF%D0%B1%D0%BB%D0%BE%D0%BD%D1%8F" TargetMode="External"/><Relationship Id="rId13" Type="http://schemas.openxmlformats.org/officeDocument/2006/relationships/hyperlink" Target="https://ru.wikipedia.org/wiki/%D0%93%D1%80%D1%83%D1%88%D0%B0" TargetMode="External"/><Relationship Id="rId14" Type="http://schemas.openxmlformats.org/officeDocument/2006/relationships/hyperlink" Target="https://ru.wikipedia.org/wiki/%D0%92%D0%B8%D1%88%D0%BD%D1%8F" TargetMode="External"/><Relationship Id="rId15" Type="http://schemas.openxmlformats.org/officeDocument/2006/relationships/hyperlink" Target="https://ru.wikipedia.org/wiki/%D0%A0%D0%BE%D1%81%D1%81%D0%B8%D1%8F" TargetMode="External"/><Relationship Id="rId16" Type="http://schemas.openxmlformats.org/officeDocument/2006/relationships/hyperlink" Target="https://ru.wikipedia.org/wiki/%D0%9F%D0%B5%D1%82%D1%80_I" TargetMode="External"/><Relationship Id="rId17" Type="http://schemas.openxmlformats.org/officeDocument/2006/relationships/hyperlink" Target="https://ru.wikipedia.org/wiki/1706_%D0%B3%D0%BE%D0%B4" TargetMode="External"/><Relationship Id="rId18" Type="http://schemas.openxmlformats.org/officeDocument/2006/relationships/hyperlink" Target="https://ru.wikipedia.org/wiki/%D0%9C%D0%BE%D1%81%D0%BA%D0%BE%D0%B2%D1%81%D0%BA%D0%B8%D0%B9_%D0%9A%D1%80%D0%B5%D0%BC%D0%BB%D1%8C" TargetMode="External"/><Relationship Id="rId19" Type="http://schemas.openxmlformats.org/officeDocument/2006/relationships/hyperlink" Target="https://ru.wikipedia.org/wiki/%D0%9B%D0%B5%D0%BA%D0%B0%D1%80%D1%81%D1%82%D0%B2%D0%B5%D0%BD%D0%BD%D1%8B%D0%B5_%D1%80%D0%B0%D1%81%D1%82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986</Words>
  <Characters>5624</Characters>
  <Application>Microsoft Macintosh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2015-10-13T14:22:00Z</dcterms:created>
  <dcterms:modified xsi:type="dcterms:W3CDTF">2015-10-28T21:39:00Z</dcterms:modified>
</cp:coreProperties>
</file>